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24" w:rsidRPr="00952124" w:rsidRDefault="00952124" w:rsidP="00952124">
      <w:pPr>
        <w:shd w:val="clear" w:color="auto" w:fill="FFFFFF"/>
        <w:spacing w:after="0" w:line="240" w:lineRule="auto"/>
        <w:rPr>
          <w:rFonts w:ascii="Arial" w:eastAsia="Times New Roman" w:hAnsi="Arial" w:cs="Arial"/>
          <w:color w:val="000000"/>
          <w:sz w:val="21"/>
          <w:szCs w:val="21"/>
        </w:rPr>
      </w:pPr>
      <w:r w:rsidRPr="00952124">
        <w:rPr>
          <w:rFonts w:ascii="Arial" w:eastAsia="Times New Roman" w:hAnsi="Arial" w:cs="Arial"/>
          <w:color w:val="000000"/>
          <w:sz w:val="21"/>
          <w:szCs w:val="21"/>
        </w:rPr>
        <w:t> </w:t>
      </w:r>
    </w:p>
    <w:p w:rsidR="00952124" w:rsidRDefault="00952124" w:rsidP="00952124">
      <w:pPr>
        <w:shd w:val="clear" w:color="auto" w:fill="FFFFFF"/>
        <w:spacing w:after="0" w:line="240" w:lineRule="auto"/>
        <w:jc w:val="center"/>
        <w:rPr>
          <w:rFonts w:ascii="Arial" w:eastAsia="Times New Roman" w:hAnsi="Arial" w:cs="Arial"/>
          <w:color w:val="000000"/>
          <w:sz w:val="25"/>
          <w:szCs w:val="25"/>
        </w:rPr>
      </w:pPr>
      <w:bookmarkStart w:id="0" w:name="str_1"/>
      <w:bookmarkEnd w:id="0"/>
    </w:p>
    <w:p w:rsidR="00952124" w:rsidRPr="00952124" w:rsidRDefault="00952124" w:rsidP="00952124">
      <w:pPr>
        <w:shd w:val="clear" w:color="auto" w:fill="FFFFFF"/>
        <w:spacing w:after="0" w:line="240" w:lineRule="auto"/>
        <w:jc w:val="center"/>
        <w:rPr>
          <w:rFonts w:ascii="Arial" w:eastAsia="Times New Roman" w:hAnsi="Arial" w:cs="Arial"/>
          <w:b/>
          <w:color w:val="000000"/>
          <w:sz w:val="25"/>
          <w:szCs w:val="25"/>
        </w:rPr>
      </w:pPr>
      <w:r w:rsidRPr="00952124">
        <w:rPr>
          <w:rFonts w:ascii="Arial" w:eastAsia="Times New Roman" w:hAnsi="Arial" w:cs="Arial"/>
          <w:b/>
          <w:color w:val="000000"/>
          <w:sz w:val="25"/>
          <w:szCs w:val="25"/>
        </w:rPr>
        <w:t>PRAVILNIK</w:t>
      </w:r>
    </w:p>
    <w:p w:rsidR="00952124" w:rsidRPr="00952124" w:rsidRDefault="00952124" w:rsidP="00952124">
      <w:pPr>
        <w:shd w:val="clear" w:color="auto" w:fill="FFFFFF"/>
        <w:spacing w:after="0" w:line="240" w:lineRule="auto"/>
        <w:jc w:val="center"/>
        <w:rPr>
          <w:rFonts w:ascii="Arial" w:eastAsia="Times New Roman" w:hAnsi="Arial" w:cs="Arial"/>
          <w:b/>
          <w:color w:val="000000"/>
          <w:sz w:val="25"/>
          <w:szCs w:val="25"/>
        </w:rPr>
      </w:pPr>
      <w:r w:rsidRPr="00952124">
        <w:rPr>
          <w:rFonts w:ascii="Arial" w:eastAsia="Times New Roman" w:hAnsi="Arial" w:cs="Arial"/>
          <w:b/>
          <w:color w:val="000000"/>
          <w:sz w:val="25"/>
          <w:szCs w:val="25"/>
        </w:rPr>
        <w:t>O NAČINU OSTVARIVANJA PRAVA NA PRIVREMENU SPRIJEČENOST ZA RAD I OSTVARIVANJA PRAVA NA NAKNADU ZARADE ZA VRIJEME PRIVREMENE SPRIJEČENOSTI ZA RAD</w:t>
      </w:r>
    </w:p>
    <w:p w:rsidR="00952124" w:rsidRPr="00952124" w:rsidRDefault="00952124" w:rsidP="00952124">
      <w:pPr>
        <w:shd w:val="clear" w:color="auto" w:fill="FFFFFF"/>
        <w:spacing w:after="0" w:line="240" w:lineRule="auto"/>
        <w:jc w:val="center"/>
        <w:rPr>
          <w:rFonts w:ascii="Arial" w:eastAsia="Times New Roman" w:hAnsi="Arial" w:cs="Arial"/>
          <w:b/>
          <w:color w:val="000000"/>
          <w:sz w:val="25"/>
          <w:szCs w:val="25"/>
        </w:rPr>
      </w:pPr>
      <w:r w:rsidRPr="00952124">
        <w:rPr>
          <w:rFonts w:ascii="Arial" w:eastAsia="Times New Roman" w:hAnsi="Arial" w:cs="Arial"/>
          <w:b/>
          <w:color w:val="000000"/>
          <w:sz w:val="25"/>
          <w:szCs w:val="25"/>
        </w:rPr>
        <w:t>(“Sl.list CG”, br.45/2016)</w:t>
      </w:r>
    </w:p>
    <w:p w:rsidR="00952124" w:rsidRDefault="00952124" w:rsidP="00952124">
      <w:pPr>
        <w:shd w:val="clear" w:color="auto" w:fill="FFFFFF"/>
        <w:spacing w:after="0" w:line="240" w:lineRule="auto"/>
        <w:jc w:val="center"/>
        <w:rPr>
          <w:rFonts w:ascii="Arial" w:eastAsia="Times New Roman" w:hAnsi="Arial" w:cs="Arial"/>
          <w:color w:val="000000"/>
          <w:sz w:val="25"/>
          <w:szCs w:val="25"/>
        </w:rPr>
      </w:pPr>
    </w:p>
    <w:p w:rsidR="00952124" w:rsidRPr="00952124" w:rsidRDefault="00952124" w:rsidP="00952124">
      <w:pPr>
        <w:shd w:val="clear" w:color="auto" w:fill="FFFFFF"/>
        <w:spacing w:after="0" w:line="240" w:lineRule="auto"/>
        <w:jc w:val="center"/>
        <w:rPr>
          <w:rFonts w:ascii="Arial" w:eastAsia="Times New Roman" w:hAnsi="Arial" w:cs="Arial"/>
          <w:color w:val="000000"/>
          <w:sz w:val="25"/>
          <w:szCs w:val="25"/>
        </w:rPr>
      </w:pPr>
      <w:r w:rsidRPr="00952124">
        <w:rPr>
          <w:rFonts w:ascii="Arial" w:eastAsia="Times New Roman" w:hAnsi="Arial" w:cs="Arial"/>
          <w:color w:val="000000"/>
          <w:sz w:val="25"/>
          <w:szCs w:val="25"/>
        </w:rPr>
        <w:t>I OPŠTE ODREDBE</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 w:name="clan_1"/>
      <w:bookmarkEnd w:id="1"/>
      <w:r w:rsidRPr="00952124">
        <w:rPr>
          <w:rFonts w:ascii="Arial" w:eastAsia="Times New Roman" w:hAnsi="Arial" w:cs="Arial"/>
          <w:b/>
          <w:bCs/>
          <w:color w:val="000000"/>
          <w:sz w:val="20"/>
          <w:szCs w:val="20"/>
        </w:rPr>
        <w:t>Član 1</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Ovim pravilnikom uređuje se način ostvarivanja prava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privremenu spriječenost za rad, kriterijumi za utvrđivanje privremene spriječenosti za rad osiguranika i ostvarivanje prava na naknadu zarade za vrijeme privremene spriječenosti za rad, kao i druga pitanja u vezi sa privremenom spriječenošću za rad i naknadom zarade za vrijeme privremene spriječenosti za rad.</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 w:name="clan_2"/>
      <w:bookmarkEnd w:id="2"/>
      <w:r w:rsidRPr="00952124">
        <w:rPr>
          <w:rFonts w:ascii="Arial" w:eastAsia="Times New Roman" w:hAnsi="Arial" w:cs="Arial"/>
          <w:b/>
          <w:bCs/>
          <w:color w:val="000000"/>
          <w:sz w:val="20"/>
          <w:szCs w:val="20"/>
        </w:rPr>
        <w:t>Član 2</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Pravo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privremenu spriječenost za rad ostvaruju zaposleni osiguranici, kao i zaposleni osiguranici koji rade u inostranstvu, kada za vrijeme boravka u Crnoj Gori imaju potrebu za utvrđivanjem privremene spriječenosti za rad i druga lica u skladu sa posebnim propisima.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3" w:name="clan_3"/>
      <w:bookmarkEnd w:id="3"/>
      <w:r w:rsidRPr="00952124">
        <w:rPr>
          <w:rFonts w:ascii="Arial" w:eastAsia="Times New Roman" w:hAnsi="Arial" w:cs="Arial"/>
          <w:b/>
          <w:bCs/>
          <w:color w:val="000000"/>
          <w:sz w:val="20"/>
          <w:szCs w:val="20"/>
        </w:rPr>
        <w:t>Član 3</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Privremenu spriječenost za rad odobrava izabrani doktor, odnosno Prvostepena ljekarska komisija (u daljem tekstu: Ljekarska komisija), po pravilu uz lično prisustvo osiguranika, uzimanjem anamneze, radne anamneze, uvidom u medicinsku i drugu dokumentaciju osiguranika </w:t>
      </w:r>
      <w:proofErr w:type="gramStart"/>
      <w:r w:rsidRPr="00952124">
        <w:rPr>
          <w:rFonts w:ascii="Arial" w:eastAsia="Times New Roman" w:hAnsi="Arial" w:cs="Arial"/>
          <w:color w:val="000000"/>
          <w:sz w:val="18"/>
          <w:szCs w:val="18"/>
        </w:rPr>
        <w:t>ili</w:t>
      </w:r>
      <w:proofErr w:type="gramEnd"/>
      <w:r w:rsidRPr="00952124">
        <w:rPr>
          <w:rFonts w:ascii="Arial" w:eastAsia="Times New Roman" w:hAnsi="Arial" w:cs="Arial"/>
          <w:color w:val="000000"/>
          <w:sz w:val="18"/>
          <w:szCs w:val="18"/>
        </w:rPr>
        <w:t xml:space="preserve"> oboljelog člana uže porodice kojem je potrebna njega, koju je izdala zdravstvena ustanova koja obavlja djelatnost u okviru Zdravstvene mreže u skladu sa zakonom.</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4" w:name="clan_4"/>
      <w:bookmarkEnd w:id="4"/>
      <w:r w:rsidRPr="00952124">
        <w:rPr>
          <w:rFonts w:ascii="Arial" w:eastAsia="Times New Roman" w:hAnsi="Arial" w:cs="Arial"/>
          <w:b/>
          <w:bCs/>
          <w:color w:val="000000"/>
          <w:sz w:val="20"/>
          <w:szCs w:val="20"/>
        </w:rPr>
        <w:t>Član 4</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Privremena spriječenost za rad odobrava se po osnovu bolesti </w:t>
      </w:r>
      <w:proofErr w:type="gramStart"/>
      <w:r w:rsidRPr="00952124">
        <w:rPr>
          <w:rFonts w:ascii="Arial" w:eastAsia="Times New Roman" w:hAnsi="Arial" w:cs="Arial"/>
          <w:color w:val="000000"/>
          <w:sz w:val="18"/>
          <w:szCs w:val="18"/>
        </w:rPr>
        <w:t>ili</w:t>
      </w:r>
      <w:proofErr w:type="gramEnd"/>
      <w:r w:rsidRPr="00952124">
        <w:rPr>
          <w:rFonts w:ascii="Arial" w:eastAsia="Times New Roman" w:hAnsi="Arial" w:cs="Arial"/>
          <w:color w:val="000000"/>
          <w:sz w:val="18"/>
          <w:szCs w:val="18"/>
        </w:rPr>
        <w:t xml:space="preserve"> povrede osiguranika, kao i njege oboljelog člana uže porodice osiguranika, prema Kriterijumima za utvrđivanje privremene spriječenosti za rad (u daljem tekstu: Kriterijumi).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Kriterijumima se propisuju medicinsko-doktrinami standardi za odobravanje privremene spriječenosti za rad i predstavljaju preporuku izabranom doktoru i Ljekarskoj komisiji u postupku odobravanja privremene spriječenosti za rad.</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Za bolesti i povrede koje nijesu navedene u Kriterijumima, a nalaze se u MKB 10, primjenjuju se medicinsko doktrinami standardi koji su ovim Kriterijumima utvrđeni za bolest ili povredu iz iste grupe bolesti ili povreda po MKB 10.</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5" w:name="clan_5"/>
      <w:bookmarkEnd w:id="5"/>
      <w:r w:rsidRPr="00952124">
        <w:rPr>
          <w:rFonts w:ascii="Arial" w:eastAsia="Times New Roman" w:hAnsi="Arial" w:cs="Arial"/>
          <w:b/>
          <w:bCs/>
          <w:color w:val="000000"/>
          <w:sz w:val="20"/>
          <w:szCs w:val="20"/>
        </w:rPr>
        <w:t>Član 5</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Kriterijumi sadrže: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1. </w:t>
      </w:r>
      <w:proofErr w:type="gramStart"/>
      <w:r w:rsidRPr="00952124">
        <w:rPr>
          <w:rFonts w:ascii="Arial" w:eastAsia="Times New Roman" w:hAnsi="Arial" w:cs="Arial"/>
          <w:color w:val="000000"/>
          <w:sz w:val="18"/>
          <w:szCs w:val="18"/>
        </w:rPr>
        <w:t>šifru</w:t>
      </w:r>
      <w:proofErr w:type="gramEnd"/>
      <w:r w:rsidRPr="00952124">
        <w:rPr>
          <w:rFonts w:ascii="Arial" w:eastAsia="Times New Roman" w:hAnsi="Arial" w:cs="Arial"/>
          <w:color w:val="000000"/>
          <w:sz w:val="18"/>
          <w:szCs w:val="18"/>
        </w:rPr>
        <w:t xml:space="preserve"> i dijagnozu bolesti, povreda i stanja utvrđenih prema MKBJ0,</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2. </w:t>
      </w:r>
      <w:proofErr w:type="gramStart"/>
      <w:r w:rsidRPr="00952124">
        <w:rPr>
          <w:rFonts w:ascii="Arial" w:eastAsia="Times New Roman" w:hAnsi="Arial" w:cs="Arial"/>
          <w:color w:val="000000"/>
          <w:sz w:val="18"/>
          <w:szCs w:val="18"/>
        </w:rPr>
        <w:t>trajanje</w:t>
      </w:r>
      <w:proofErr w:type="gramEnd"/>
      <w:r w:rsidRPr="00952124">
        <w:rPr>
          <w:rFonts w:ascii="Arial" w:eastAsia="Times New Roman" w:hAnsi="Arial" w:cs="Arial"/>
          <w:color w:val="000000"/>
          <w:sz w:val="18"/>
          <w:szCs w:val="18"/>
        </w:rPr>
        <w:t xml:space="preserve"> privremene spriječenosti za rad 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3. </w:t>
      </w:r>
      <w:proofErr w:type="gramStart"/>
      <w:r w:rsidRPr="00952124">
        <w:rPr>
          <w:rFonts w:ascii="Arial" w:eastAsia="Times New Roman" w:hAnsi="Arial" w:cs="Arial"/>
          <w:color w:val="000000"/>
          <w:sz w:val="18"/>
          <w:szCs w:val="18"/>
        </w:rPr>
        <w:t>dijagnostiku</w:t>
      </w:r>
      <w:proofErr w:type="gramEnd"/>
      <w:r w:rsidRPr="00952124">
        <w:rPr>
          <w:rFonts w:ascii="Arial" w:eastAsia="Times New Roman" w:hAnsi="Arial" w:cs="Arial"/>
          <w:color w:val="000000"/>
          <w:sz w:val="18"/>
          <w:szCs w:val="18"/>
        </w:rPr>
        <w:t xml:space="preserve"> koja je potrebna za utvrđivanje zdravstvenog stanja osiguranika.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Izuzetno, ukoliko osiguranik boluje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više bolesti ili povreda istovremeno, kao i u slučaju komplikacija bolesti ili povreda, izabrani doktor odnosno Ljekarska komisija može odobriti privremenu spriječenost za rad u dužem trajanju od trajanja privremene spriječenosti za rad utvrđene Kriterijumima s tim da na osnovu medicinske dokumentacije daju obrazloženi nalaz i mišljenje 0 odobrenoj privremenoj spriječenosti za rad.</w:t>
      </w:r>
    </w:p>
    <w:p w:rsidR="00952124" w:rsidRPr="00952124" w:rsidRDefault="00952124" w:rsidP="00952124">
      <w:pPr>
        <w:shd w:val="clear" w:color="auto" w:fill="FFFFFF"/>
        <w:spacing w:after="0" w:line="240" w:lineRule="auto"/>
        <w:jc w:val="center"/>
        <w:rPr>
          <w:rFonts w:ascii="Arial" w:eastAsia="Times New Roman" w:hAnsi="Arial" w:cs="Arial"/>
          <w:color w:val="000000"/>
          <w:sz w:val="25"/>
          <w:szCs w:val="25"/>
        </w:rPr>
      </w:pPr>
      <w:bookmarkStart w:id="6" w:name="str_2"/>
      <w:bookmarkEnd w:id="6"/>
      <w:r w:rsidRPr="00952124">
        <w:rPr>
          <w:rFonts w:ascii="Arial" w:eastAsia="Times New Roman" w:hAnsi="Arial" w:cs="Arial"/>
          <w:color w:val="000000"/>
          <w:sz w:val="25"/>
          <w:szCs w:val="25"/>
        </w:rPr>
        <w:t>II NAČIN OSTVARIVANjA PRIVREMENE SPRIJEČENOSTI ZA RAD</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7" w:name="clan_6"/>
      <w:bookmarkEnd w:id="7"/>
      <w:r w:rsidRPr="00952124">
        <w:rPr>
          <w:rFonts w:ascii="Arial" w:eastAsia="Times New Roman" w:hAnsi="Arial" w:cs="Arial"/>
          <w:b/>
          <w:bCs/>
          <w:color w:val="000000"/>
          <w:sz w:val="20"/>
          <w:szCs w:val="20"/>
        </w:rPr>
        <w:t>Član 6</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Privremenu spriječenost za rad u trajanju do 15 </w:t>
      </w:r>
      <w:proofErr w:type="gramStart"/>
      <w:r w:rsidRPr="00952124">
        <w:rPr>
          <w:rFonts w:ascii="Arial" w:eastAsia="Times New Roman" w:hAnsi="Arial" w:cs="Arial"/>
          <w:color w:val="000000"/>
          <w:sz w:val="18"/>
          <w:szCs w:val="18"/>
        </w:rPr>
        <w:t>dana</w:t>
      </w:r>
      <w:proofErr w:type="gramEnd"/>
      <w:r w:rsidRPr="00952124">
        <w:rPr>
          <w:rFonts w:ascii="Arial" w:eastAsia="Times New Roman" w:hAnsi="Arial" w:cs="Arial"/>
          <w:color w:val="000000"/>
          <w:sz w:val="18"/>
          <w:szCs w:val="18"/>
        </w:rPr>
        <w:t xml:space="preserve"> odobrava izabrani doktor, a preko 15 dana Ljekarska komisija.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lastRenderedPageBreak/>
        <w:t xml:space="preserve">U mjestima gdje se primama zdravstvena zaštita ne ostvaruje preko izabranog doktora, privremenu spriječenost za rad do 15 </w:t>
      </w:r>
      <w:proofErr w:type="gramStart"/>
      <w:r w:rsidRPr="00952124">
        <w:rPr>
          <w:rFonts w:ascii="Arial" w:eastAsia="Times New Roman" w:hAnsi="Arial" w:cs="Arial"/>
          <w:color w:val="000000"/>
          <w:sz w:val="18"/>
          <w:szCs w:val="18"/>
        </w:rPr>
        <w:t>dana</w:t>
      </w:r>
      <w:proofErr w:type="gramEnd"/>
      <w:r w:rsidRPr="00952124">
        <w:rPr>
          <w:rFonts w:ascii="Arial" w:eastAsia="Times New Roman" w:hAnsi="Arial" w:cs="Arial"/>
          <w:color w:val="000000"/>
          <w:sz w:val="18"/>
          <w:szCs w:val="18"/>
        </w:rPr>
        <w:t xml:space="preserve"> odobrava doktor pojedinac.</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8" w:name="clan_7"/>
      <w:bookmarkEnd w:id="8"/>
      <w:r w:rsidRPr="00952124">
        <w:rPr>
          <w:rFonts w:ascii="Arial" w:eastAsia="Times New Roman" w:hAnsi="Arial" w:cs="Arial"/>
          <w:b/>
          <w:bCs/>
          <w:color w:val="000000"/>
          <w:sz w:val="20"/>
          <w:szCs w:val="20"/>
        </w:rPr>
        <w:t>Član 7</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Privremenu spriječenost za rad izabrani doktor odobrava danom javljanja osiguranika izabranom doktoru.</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Izabrani doktor u zdravstveni karton osiguranika evidentira prvi i posljednji dan privremene spriječenosti za rad.</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9" w:name="clan_8"/>
      <w:bookmarkEnd w:id="9"/>
      <w:r w:rsidRPr="00952124">
        <w:rPr>
          <w:rFonts w:ascii="Arial" w:eastAsia="Times New Roman" w:hAnsi="Arial" w:cs="Arial"/>
          <w:b/>
          <w:bCs/>
          <w:color w:val="000000"/>
          <w:sz w:val="20"/>
          <w:szCs w:val="20"/>
        </w:rPr>
        <w:t>Član 8</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Ako početak privremene spriječenosti za rad odobri doktor koji nije ovlašćen u smislu člana 6 ovog pravilnika, dužan je da osiguranika </w:t>
      </w:r>
      <w:proofErr w:type="gramStart"/>
      <w:r w:rsidRPr="00952124">
        <w:rPr>
          <w:rFonts w:ascii="Arial" w:eastAsia="Times New Roman" w:hAnsi="Arial" w:cs="Arial"/>
          <w:color w:val="000000"/>
          <w:sz w:val="18"/>
          <w:szCs w:val="18"/>
        </w:rPr>
        <w:t>sa</w:t>
      </w:r>
      <w:proofErr w:type="gramEnd"/>
      <w:r w:rsidRPr="00952124">
        <w:rPr>
          <w:rFonts w:ascii="Arial" w:eastAsia="Times New Roman" w:hAnsi="Arial" w:cs="Arial"/>
          <w:color w:val="000000"/>
          <w:sz w:val="18"/>
          <w:szCs w:val="18"/>
        </w:rPr>
        <w:t xml:space="preserve"> svojim nalazom i mišljenjem, najkasnije u roku od tri dana, uputi njegovom izabranom doktoru.</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Izabrani doktor ne može odobriti dalju privremenu spriječenost za rad, ako se osiguranik ne javi u roku iz stava 1 ovog člana.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Izabrani doktor, nakon pregleda osiguranika i uvida u medicinsku dokumentaciju, evidentira prvi dan privremene spriječenosti za rad i cijeni osnovanost potrebe osiguranika za daljom privremenom spriječenošću za rad.</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0" w:name="clan_9"/>
      <w:bookmarkEnd w:id="10"/>
      <w:r w:rsidRPr="00952124">
        <w:rPr>
          <w:rFonts w:ascii="Arial" w:eastAsia="Times New Roman" w:hAnsi="Arial" w:cs="Arial"/>
          <w:b/>
          <w:bCs/>
          <w:color w:val="000000"/>
          <w:sz w:val="20"/>
          <w:szCs w:val="20"/>
        </w:rPr>
        <w:t>Član 9</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Izabrani doktori su dužni da dostavljaju direktoru doma zdravlja izvještaje o odobrenim privremenim spriječenostima za rad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dnevnom, nedjeljnom i mjesečnom nivou.</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Izvještaje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mjesečnom nivou iz stava 1 ovog člana, sa analizom uzroka privremene spriječenosti za rad, direktor dostavlja Ministarstvu zdravlja.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1" w:name="clan_10"/>
      <w:bookmarkEnd w:id="11"/>
      <w:r w:rsidRPr="00952124">
        <w:rPr>
          <w:rFonts w:ascii="Arial" w:eastAsia="Times New Roman" w:hAnsi="Arial" w:cs="Arial"/>
          <w:b/>
          <w:bCs/>
          <w:color w:val="000000"/>
          <w:sz w:val="20"/>
          <w:szCs w:val="20"/>
        </w:rPr>
        <w:t>Član 10</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Ako izabrani doktor ocijeni da postoji potreba za privremenom spriječenošću za rad u trajanju dužem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15 dana, upućuje osiguranika Ljekarskoj komisiji.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Po isteku odobrene privremene spriječenosti za rad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strane izabranog doktora, osiguranik je dužan da se, najkasnije u roku od tri dana, javi Ljekarskoj komisiji sa nalazom i mišljenjem izabranog doktora i odgovarajućom medicinskom dokumentacijom.</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2" w:name="clan_11"/>
      <w:bookmarkEnd w:id="12"/>
      <w:r w:rsidRPr="00952124">
        <w:rPr>
          <w:rFonts w:ascii="Arial" w:eastAsia="Times New Roman" w:hAnsi="Arial" w:cs="Arial"/>
          <w:b/>
          <w:bCs/>
          <w:color w:val="000000"/>
          <w:sz w:val="20"/>
          <w:szCs w:val="20"/>
        </w:rPr>
        <w:t>Član 11</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Ako izabrani doktor ne odobri osiguraniku privremenu spriječenost za rad, ako odobri manji broj dana od broja dana utvrđenog u članu 6 ovog pravilnika, odnosno ne uputi osiguranika na dalju ocjenu privremene spriječenosti za rad u skladu sa članom 10 stav 1 ovog pravilnika, osiguranik može, u roku od tri dana od neodobravanja odnosno od dana zaključivanja privremene spriječenosti za rad, podnijeti zahtjev ljekarskoj komisiji radi ocjene potrebe za daljom privremenom spriječenošću za rad.</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Ljekarska komisija je dužna da o zahtjevu iz stava 1 ovog člana donese nalaz i mišljenje u roku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tri dana od dana donošenja nalaza i mišljenja izabranog doktora.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3" w:name="clan_12"/>
      <w:bookmarkEnd w:id="13"/>
      <w:r w:rsidRPr="00952124">
        <w:rPr>
          <w:rFonts w:ascii="Arial" w:eastAsia="Times New Roman" w:hAnsi="Arial" w:cs="Arial"/>
          <w:b/>
          <w:bCs/>
          <w:color w:val="000000"/>
          <w:sz w:val="20"/>
          <w:szCs w:val="20"/>
        </w:rPr>
        <w:t>Član 12</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Ako u roku od tri dana od dana zaključivanja privremene spriječenosti za rad od strane izabranog doktora, odnosno Ljekarske komisije, nastupi potreba za privremenom spriječenošću za rad, izabrani doktor je dužan da osiguranika uputi Ljekarskoj komisiji, radi ocjene potrebe za daljom neprekidnom privremenom spriječenošću za rad, o čemu Ljekarska komisija donosi nalaz i mišljenje.   </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4" w:name="clan_13"/>
      <w:bookmarkEnd w:id="14"/>
      <w:r w:rsidRPr="00952124">
        <w:rPr>
          <w:rFonts w:ascii="Arial" w:eastAsia="Times New Roman" w:hAnsi="Arial" w:cs="Arial"/>
          <w:b/>
          <w:bCs/>
          <w:color w:val="000000"/>
          <w:sz w:val="20"/>
          <w:szCs w:val="20"/>
        </w:rPr>
        <w:t>Član 13</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Ljekarska komisija prilikom ocjene potrebe za daljom privremenom spriječenošću za rad osiguranika donosi nalaz i mišljenje koji sadrži: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dijagnozu</w:t>
      </w:r>
      <w:proofErr w:type="gramEnd"/>
      <w:r w:rsidRPr="00952124">
        <w:rPr>
          <w:rFonts w:ascii="Arial" w:eastAsia="Times New Roman" w:hAnsi="Arial" w:cs="Arial"/>
          <w:color w:val="000000"/>
          <w:sz w:val="18"/>
          <w:szCs w:val="18"/>
        </w:rPr>
        <w:t xml:space="preserve"> i šifru bolesti,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uzrok</w:t>
      </w:r>
      <w:proofErr w:type="gramEnd"/>
      <w:r w:rsidRPr="00952124">
        <w:rPr>
          <w:rFonts w:ascii="Arial" w:eastAsia="Times New Roman" w:hAnsi="Arial" w:cs="Arial"/>
          <w:color w:val="000000"/>
          <w:sz w:val="18"/>
          <w:szCs w:val="18"/>
        </w:rPr>
        <w:t xml:space="preserve"> privremene spriječenosti za rad,</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prvi</w:t>
      </w:r>
      <w:proofErr w:type="gramEnd"/>
      <w:r w:rsidRPr="00952124">
        <w:rPr>
          <w:rFonts w:ascii="Arial" w:eastAsia="Times New Roman" w:hAnsi="Arial" w:cs="Arial"/>
          <w:color w:val="000000"/>
          <w:sz w:val="18"/>
          <w:szCs w:val="18"/>
        </w:rPr>
        <w:t xml:space="preserve"> dan privremene spriječenosti za rad koji je utvrdio izabrani doktor;</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anamnezu</w:t>
      </w:r>
      <w:proofErr w:type="gramEnd"/>
      <w:r w:rsidRPr="00952124">
        <w:rPr>
          <w:rFonts w:ascii="Arial" w:eastAsia="Times New Roman" w:hAnsi="Arial" w:cs="Arial"/>
          <w:color w:val="000000"/>
          <w:sz w:val="18"/>
          <w:szCs w:val="18"/>
        </w:rPr>
        <w:t xml:space="preserve"> i radnu anamnezu osiguranika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dan</w:t>
      </w:r>
      <w:proofErr w:type="gramEnd"/>
      <w:r w:rsidRPr="00952124">
        <w:rPr>
          <w:rFonts w:ascii="Arial" w:eastAsia="Times New Roman" w:hAnsi="Arial" w:cs="Arial"/>
          <w:color w:val="000000"/>
          <w:sz w:val="18"/>
          <w:szCs w:val="18"/>
        </w:rPr>
        <w:t xml:space="preserve"> kad je osiguranik dužan da se ponovo javi Ljekarskoj komisiji radi ocjene potrebe za daljom privremenom spriječenošću za rad;</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posljednji</w:t>
      </w:r>
      <w:proofErr w:type="gramEnd"/>
      <w:r w:rsidRPr="00952124">
        <w:rPr>
          <w:rFonts w:ascii="Arial" w:eastAsia="Times New Roman" w:hAnsi="Arial" w:cs="Arial"/>
          <w:color w:val="000000"/>
          <w:sz w:val="18"/>
          <w:szCs w:val="18"/>
        </w:rPr>
        <w:t xml:space="preserve"> dan privremene spriječenosti za rad, ukoliko Ljekarska komisija utvrdi da je osiguranik sposoban za rad 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lastRenderedPageBreak/>
        <w:t xml:space="preserve">- </w:t>
      </w:r>
      <w:proofErr w:type="gramStart"/>
      <w:r w:rsidRPr="00952124">
        <w:rPr>
          <w:rFonts w:ascii="Arial" w:eastAsia="Times New Roman" w:hAnsi="Arial" w:cs="Arial"/>
          <w:color w:val="000000"/>
          <w:sz w:val="18"/>
          <w:szCs w:val="18"/>
        </w:rPr>
        <w:t>uputstvo</w:t>
      </w:r>
      <w:proofErr w:type="gramEnd"/>
      <w:r w:rsidRPr="00952124">
        <w:rPr>
          <w:rFonts w:ascii="Arial" w:eastAsia="Times New Roman" w:hAnsi="Arial" w:cs="Arial"/>
          <w:color w:val="000000"/>
          <w:sz w:val="18"/>
          <w:szCs w:val="18"/>
        </w:rPr>
        <w:t xml:space="preserve"> osiguraniku o korišćenju privremene spriječenosti za rad, pribavljanje medicinskog izvještaja i dr.</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U slučaju da neprekidna privremena spriječenost za rad traje duže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90 dana, Ljekarska komisija može zahtijevati od osiguranika pribavljanje nalaza i mišljenja konzilijuma doktora odgovarajuće specijalnosti sekundarnog nivoa zdravstvene zaštite, odnosno za neprekidne privremene spriječenosti za rad koje traju duže od šest mjeseci, nalaz i mišljenje konzilijuma doktora odgovarajuće specijalnosti Kliničkog centra Crne Gore.</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5" w:name="clan_14"/>
      <w:bookmarkEnd w:id="15"/>
      <w:r w:rsidRPr="00952124">
        <w:rPr>
          <w:rFonts w:ascii="Arial" w:eastAsia="Times New Roman" w:hAnsi="Arial" w:cs="Arial"/>
          <w:b/>
          <w:bCs/>
          <w:color w:val="000000"/>
          <w:sz w:val="20"/>
          <w:szCs w:val="20"/>
        </w:rPr>
        <w:t>Član 14</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U slučaju kada je priroda oboljenja </w:t>
      </w:r>
      <w:proofErr w:type="gramStart"/>
      <w:r w:rsidRPr="00952124">
        <w:rPr>
          <w:rFonts w:ascii="Arial" w:eastAsia="Times New Roman" w:hAnsi="Arial" w:cs="Arial"/>
          <w:color w:val="000000"/>
          <w:sz w:val="18"/>
          <w:szCs w:val="18"/>
        </w:rPr>
        <w:t>ili</w:t>
      </w:r>
      <w:proofErr w:type="gramEnd"/>
      <w:r w:rsidRPr="00952124">
        <w:rPr>
          <w:rFonts w:ascii="Arial" w:eastAsia="Times New Roman" w:hAnsi="Arial" w:cs="Arial"/>
          <w:color w:val="000000"/>
          <w:sz w:val="18"/>
          <w:szCs w:val="18"/>
        </w:rPr>
        <w:t xml:space="preserve"> povreda takva da osiguranik treba da miruje, ili je nepokretan ili teško pokretan, a nije na bolničkom liječenju, izabrani doktor odnosno Ljekarska komisija može na osnovu medicinske i druge dokumentacije, odobriti privremenu spriječenost za rad bez prisustva osiguranika.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6" w:name="clan_15"/>
      <w:bookmarkEnd w:id="16"/>
      <w:r w:rsidRPr="00952124">
        <w:rPr>
          <w:rFonts w:ascii="Arial" w:eastAsia="Times New Roman" w:hAnsi="Arial" w:cs="Arial"/>
          <w:b/>
          <w:bCs/>
          <w:color w:val="000000"/>
          <w:sz w:val="20"/>
          <w:szCs w:val="20"/>
        </w:rPr>
        <w:t>Član 15</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Osiguraniku koji se nalazi na bolničkom liječenju privremenu spriječenost za rad odobrava izabrani doktor za prvih 15 dana, a nakon toga Ljekarska komisija, na osnovu izvještaja zdravstvene ustanove da se osiguranik nalazi na bolničkom liječenju.</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U slučaju bolničkog liječenja, na osnovu medicinske dokumentacije iz stava 1 ovog člana, izuzetno od člana 7 ovog pravilnika, privremena spriječenost za rad se može odobriti za period prije dana javljanja osiguranika izabranom doktoru odnosno Ljekarskoj komisiji.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Osiguranik iz st. 1 i 2 ovog člana dužan je da se javi izabranom doktoru odnosno Ljekarskoj komisiji u roku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tri dana poslije završenog bolničkog liječenja.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7" w:name="clan_16"/>
      <w:bookmarkEnd w:id="17"/>
      <w:r w:rsidRPr="00952124">
        <w:rPr>
          <w:rFonts w:ascii="Arial" w:eastAsia="Times New Roman" w:hAnsi="Arial" w:cs="Arial"/>
          <w:b/>
          <w:bCs/>
          <w:color w:val="000000"/>
          <w:sz w:val="20"/>
          <w:szCs w:val="20"/>
        </w:rPr>
        <w:t>Član 16</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Privremenu spriječenost za rad zbog njege oboljelog člana uže porodice osiguranika, izabrani doktor odobrava: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predlog izabranog pedijatra oboljelog člana uže porodice do 15 godina života,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predloga doktora odgovarajuće specijalnosti koji liječi oboljelog člana uže porodice starijeg od 15 godina života.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8" w:name="clan_17"/>
      <w:bookmarkEnd w:id="18"/>
      <w:r w:rsidRPr="00952124">
        <w:rPr>
          <w:rFonts w:ascii="Arial" w:eastAsia="Times New Roman" w:hAnsi="Arial" w:cs="Arial"/>
          <w:b/>
          <w:bCs/>
          <w:color w:val="000000"/>
          <w:sz w:val="20"/>
          <w:szCs w:val="20"/>
        </w:rPr>
        <w:t>Član 17</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Privremenu spriječenost za rad zbog njege oboljelog člana uže porodice osiguranika, Ljekarska komisija odobrava: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1.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predlog najmanje dva doktora odgovarajuće specijalnosti zdravstvene ustanove: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do tri mjeseca za njegu oboljelog člana uže porodice do 15 godina života,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do jednog mjeseca za njegu oboljelog člana uže porodice starijeg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15 godina života.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2.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predlog konzilijuma doktora odgovarajuće specijalnosti Kliničkog centra Crne Gore: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do šest mjeseci za njegu oboljelog člana uže porodice do 15 godina života,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do četiri mjeseca, za njegu oboljelog člana uže porodice starijeg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15 godina života.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Privremena spriječenost za rad zbog njege oboljelog člana uže porodice, odobrava se osiguraniku neprekidno </w:t>
      </w:r>
      <w:proofErr w:type="gramStart"/>
      <w:r w:rsidRPr="00952124">
        <w:rPr>
          <w:rFonts w:ascii="Arial" w:eastAsia="Times New Roman" w:hAnsi="Arial" w:cs="Arial"/>
          <w:color w:val="000000"/>
          <w:sz w:val="18"/>
          <w:szCs w:val="18"/>
        </w:rPr>
        <w:t>ili</w:t>
      </w:r>
      <w:proofErr w:type="gramEnd"/>
      <w:r w:rsidRPr="00952124">
        <w:rPr>
          <w:rFonts w:ascii="Arial" w:eastAsia="Times New Roman" w:hAnsi="Arial" w:cs="Arial"/>
          <w:color w:val="000000"/>
          <w:sz w:val="18"/>
          <w:szCs w:val="18"/>
        </w:rPr>
        <w:t xml:space="preserve"> sa prekidima u jednoj kalendarskoj godini, bez obzira na broj oboljelih članova uže porodice kojima je potrebna njega, najduže u rokovima iz stava 1 ovog člana.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19" w:name="clan_18"/>
      <w:bookmarkEnd w:id="19"/>
      <w:r w:rsidRPr="00952124">
        <w:rPr>
          <w:rFonts w:ascii="Arial" w:eastAsia="Times New Roman" w:hAnsi="Arial" w:cs="Arial"/>
          <w:b/>
          <w:bCs/>
          <w:color w:val="000000"/>
          <w:sz w:val="20"/>
          <w:szCs w:val="20"/>
        </w:rPr>
        <w:t>Član 18</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Izabrani doktor može odobriti osiguraniku privremenu spriječenost za rad zbog njege jednog ili više oboljelih članova uže porodice sa prekidima dužim od tri dana, s tim da ukupno trajanje privremene spriječenosti za rad osiguranika u jednoj kalendarskoj godini, ne može da bude duže od trajanja utvrđenog u članu 17 stav 1 tačka 1 ovog pravilnika.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0" w:name="clan_19"/>
      <w:bookmarkEnd w:id="20"/>
      <w:r w:rsidRPr="00952124">
        <w:rPr>
          <w:rFonts w:ascii="Arial" w:eastAsia="Times New Roman" w:hAnsi="Arial" w:cs="Arial"/>
          <w:b/>
          <w:bCs/>
          <w:color w:val="000000"/>
          <w:sz w:val="20"/>
          <w:szCs w:val="20"/>
        </w:rPr>
        <w:t>Član 19</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Ukoliko se privremena spriječenost za rad ne ostvari u vremenu propisanom u članu 17 ovog pravilnika, do isteka kalendarske godine, neostvareni vremenski period privremene spriječenosti za rad ne može se prenijeti u narednu kalendarsku godinu.</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1" w:name="clan_20"/>
      <w:bookmarkEnd w:id="21"/>
      <w:r w:rsidRPr="00952124">
        <w:rPr>
          <w:rFonts w:ascii="Arial" w:eastAsia="Times New Roman" w:hAnsi="Arial" w:cs="Arial"/>
          <w:b/>
          <w:bCs/>
          <w:color w:val="000000"/>
          <w:sz w:val="20"/>
          <w:szCs w:val="20"/>
        </w:rPr>
        <w:t>Član 20</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Na zahtjev osiguranika izabrani doktor može prekinuti privremenu spriječenost za rad i prije isteka roka utvrđenog u nalazu i mišljenju Ljekarske komisije.</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2" w:name="clan_21"/>
      <w:bookmarkEnd w:id="22"/>
      <w:r w:rsidRPr="00952124">
        <w:rPr>
          <w:rFonts w:ascii="Arial" w:eastAsia="Times New Roman" w:hAnsi="Arial" w:cs="Arial"/>
          <w:b/>
          <w:bCs/>
          <w:color w:val="000000"/>
          <w:sz w:val="20"/>
          <w:szCs w:val="20"/>
        </w:rPr>
        <w:t>Član 21</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lastRenderedPageBreak/>
        <w:t xml:space="preserve">Ako Ljekarska komisija svojim nalazom i mišljenjem ne odobri dalju privremenu spriječenost za rad, već osiguranika oglasi sposobnim za rad, Fond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zahtjev osiguranika donosi rješenje.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Na rješenje iz stava 1 ovog člana, osiguranik ima pravo žalbe Ministarstvu zdravlja u roku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15 dana od dana prijema rješenja.</w:t>
      </w:r>
    </w:p>
    <w:p w:rsidR="00952124" w:rsidRPr="00952124" w:rsidRDefault="00952124" w:rsidP="00952124">
      <w:pPr>
        <w:shd w:val="clear" w:color="auto" w:fill="FFFFFF"/>
        <w:spacing w:after="0" w:line="240" w:lineRule="auto"/>
        <w:jc w:val="center"/>
        <w:rPr>
          <w:rFonts w:ascii="Arial" w:eastAsia="Times New Roman" w:hAnsi="Arial" w:cs="Arial"/>
          <w:color w:val="000000"/>
          <w:sz w:val="25"/>
          <w:szCs w:val="25"/>
        </w:rPr>
      </w:pPr>
      <w:bookmarkStart w:id="23" w:name="str_3"/>
      <w:bookmarkEnd w:id="23"/>
      <w:r w:rsidRPr="00952124">
        <w:rPr>
          <w:rFonts w:ascii="Arial" w:eastAsia="Times New Roman" w:hAnsi="Arial" w:cs="Arial"/>
          <w:color w:val="000000"/>
          <w:sz w:val="25"/>
          <w:szCs w:val="25"/>
        </w:rPr>
        <w:t>III NAČIN I POSTUPAK OSTVARIVANjA NAKNADE ZARADE ZA VRIJEME PRIVREMENE SPRIJEČENOSTI ZA RAD</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4" w:name="clan_22"/>
      <w:bookmarkEnd w:id="24"/>
      <w:r w:rsidRPr="00952124">
        <w:rPr>
          <w:rFonts w:ascii="Arial" w:eastAsia="Times New Roman" w:hAnsi="Arial" w:cs="Arial"/>
          <w:b/>
          <w:bCs/>
          <w:color w:val="000000"/>
          <w:sz w:val="20"/>
          <w:szCs w:val="20"/>
        </w:rPr>
        <w:t>Član 22</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Osiguranik ostvaruje naknadu zarade za vrijeme privremene spriječenosti za rad kod poslodavca.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Obračun i isplatu naknade zarade poslodavac vrši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osnovu izvještaja za obračun naknade zarade za vrijeme privremene spriječenosti za rad, koji izdaje izabrani doktor.</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5" w:name="clan_23"/>
      <w:bookmarkEnd w:id="25"/>
      <w:r w:rsidRPr="00952124">
        <w:rPr>
          <w:rFonts w:ascii="Arial" w:eastAsia="Times New Roman" w:hAnsi="Arial" w:cs="Arial"/>
          <w:b/>
          <w:bCs/>
          <w:color w:val="000000"/>
          <w:sz w:val="20"/>
          <w:szCs w:val="20"/>
        </w:rPr>
        <w:t>Član 23</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Poslodavac ostvaruje refundaciju sredstava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Fonda, na ime isplaćene naknade zarade, počev od 61. </w:t>
      </w:r>
      <w:proofErr w:type="gramStart"/>
      <w:r w:rsidRPr="00952124">
        <w:rPr>
          <w:rFonts w:ascii="Arial" w:eastAsia="Times New Roman" w:hAnsi="Arial" w:cs="Arial"/>
          <w:color w:val="000000"/>
          <w:sz w:val="18"/>
          <w:szCs w:val="18"/>
        </w:rPr>
        <w:t>dana</w:t>
      </w:r>
      <w:proofErr w:type="gramEnd"/>
      <w:r w:rsidRPr="00952124">
        <w:rPr>
          <w:rFonts w:ascii="Arial" w:eastAsia="Times New Roman" w:hAnsi="Arial" w:cs="Arial"/>
          <w:color w:val="000000"/>
          <w:sz w:val="18"/>
          <w:szCs w:val="18"/>
        </w:rPr>
        <w:t xml:space="preserve"> neprekidne privremene spriječenosti za rad, odnosno počev od prvog dana odobravanja privremene spriječenosti za rad zbog održavanja trudnoće (liječenje pretećeg abortusa), na osnovu dokaza, i to:</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da</w:t>
      </w:r>
      <w:proofErr w:type="gramEnd"/>
      <w:r w:rsidRPr="00952124">
        <w:rPr>
          <w:rFonts w:ascii="Arial" w:eastAsia="Times New Roman" w:hAnsi="Arial" w:cs="Arial"/>
          <w:color w:val="000000"/>
          <w:sz w:val="18"/>
          <w:szCs w:val="18"/>
        </w:rPr>
        <w:t xml:space="preserve"> je uplatio doprinos za obavezno zdravstveno osiguranje 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da</w:t>
      </w:r>
      <w:proofErr w:type="gramEnd"/>
      <w:r w:rsidRPr="00952124">
        <w:rPr>
          <w:rFonts w:ascii="Arial" w:eastAsia="Times New Roman" w:hAnsi="Arial" w:cs="Arial"/>
          <w:color w:val="000000"/>
          <w:sz w:val="18"/>
          <w:szCs w:val="18"/>
        </w:rPr>
        <w:t xml:space="preserve"> je osiguraniku isplatio naknadu zarade za vrijeme privremene spriječenosti za rad.</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Pod neprekidnom privremenom spriječenošću za rad podrazumijeva se neprekidno odsustvo zaposlenog </w:t>
      </w:r>
      <w:proofErr w:type="gramStart"/>
      <w:r w:rsidRPr="00952124">
        <w:rPr>
          <w:rFonts w:ascii="Arial" w:eastAsia="Times New Roman" w:hAnsi="Arial" w:cs="Arial"/>
          <w:color w:val="000000"/>
          <w:sz w:val="18"/>
          <w:szCs w:val="18"/>
        </w:rPr>
        <w:t>sa</w:t>
      </w:r>
      <w:proofErr w:type="gramEnd"/>
      <w:r w:rsidRPr="00952124">
        <w:rPr>
          <w:rFonts w:ascii="Arial" w:eastAsia="Times New Roman" w:hAnsi="Arial" w:cs="Arial"/>
          <w:color w:val="000000"/>
          <w:sz w:val="18"/>
          <w:szCs w:val="18"/>
        </w:rPr>
        <w:t xml:space="preserve"> rada, bez obzira na uzrok privremene spriječenosti za rad, koja se ostvaruje u skladu sa čl. 6 i 11 ovog pravilnika.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6" w:name="clan_24"/>
      <w:bookmarkEnd w:id="26"/>
      <w:r w:rsidRPr="00952124">
        <w:rPr>
          <w:rFonts w:ascii="Arial" w:eastAsia="Times New Roman" w:hAnsi="Arial" w:cs="Arial"/>
          <w:b/>
          <w:bCs/>
          <w:color w:val="000000"/>
          <w:sz w:val="20"/>
          <w:szCs w:val="20"/>
        </w:rPr>
        <w:t>Član 24</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Ako je osiguranik radio kod poslodavca koji podnosi zahtjev za refundaciju naknade zarade manje od 12 mjeseci, u osnov za obračun naknade zarade se uzima prosječan iznos zarade isplaćene do dana nastupanja privremene spriječenosti za rad kod tog poslodavca.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Ako je osiguranik radio kod poslodavca koji podnosi zahtjev za refundaciju naknade zarade manje od mjesec dana prije nastupanja privremene spriječenosti za rad, osnov za obračun naknade zarade čini zarada utvrđena ugovorom o radu, koja ne može biti veća od prosječne zarade zaposlenih u Crnoj Gori u prethodnoj godini po podacima organa uprave nadležnog za poslove statistike.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Ukoliko osiguranik u smislu propisa o radu radi kod više poslodavaca istovremeno, Fond poslodavcima refundira naknadu zarade srazmjerno vremenu provedenom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radu kod svakog poslodavca.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7" w:name="clan_25"/>
      <w:bookmarkEnd w:id="27"/>
      <w:r w:rsidRPr="00952124">
        <w:rPr>
          <w:rFonts w:ascii="Arial" w:eastAsia="Times New Roman" w:hAnsi="Arial" w:cs="Arial"/>
          <w:b/>
          <w:bCs/>
          <w:color w:val="000000"/>
          <w:sz w:val="20"/>
          <w:szCs w:val="20"/>
        </w:rPr>
        <w:t>Član 25</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Zahtjev za refundaciju sredstava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ime isplaćene naknade zarade za vrijeme privremene spriječenosti za rad poslodavac podnosi Fondu na propisanom obrascu, prema mjestu prijave zaposlenog na zdravstveno osiguranje.</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8" w:name="clan_26"/>
      <w:bookmarkEnd w:id="28"/>
      <w:r w:rsidRPr="00952124">
        <w:rPr>
          <w:rFonts w:ascii="Arial" w:eastAsia="Times New Roman" w:hAnsi="Arial" w:cs="Arial"/>
          <w:b/>
          <w:bCs/>
          <w:color w:val="000000"/>
          <w:sz w:val="20"/>
          <w:szCs w:val="20"/>
        </w:rPr>
        <w:t>Član 26</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Poslodavac u zahtjev iz člana 25 ovog pravilnika, unosi podatke o obračunatoj i isplaćenoj naknadi zarade i prilaže: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izvještaj</w:t>
      </w:r>
      <w:proofErr w:type="gramEnd"/>
      <w:r w:rsidRPr="00952124">
        <w:rPr>
          <w:rFonts w:ascii="Arial" w:eastAsia="Times New Roman" w:hAnsi="Arial" w:cs="Arial"/>
          <w:color w:val="000000"/>
          <w:sz w:val="18"/>
          <w:szCs w:val="18"/>
        </w:rPr>
        <w:t xml:space="preserve"> za obračun naknade zarade za vrijeme privremene spriječenosti za rad,</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potvrdu</w:t>
      </w:r>
      <w:proofErr w:type="gramEnd"/>
      <w:r w:rsidRPr="00952124">
        <w:rPr>
          <w:rFonts w:ascii="Arial" w:eastAsia="Times New Roman" w:hAnsi="Arial" w:cs="Arial"/>
          <w:color w:val="000000"/>
          <w:sz w:val="18"/>
          <w:szCs w:val="18"/>
        </w:rPr>
        <w:t xml:space="preserve"> Poreske uprave o uplaćenim doprinosima za zdravstveno osiguranje,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izvod</w:t>
      </w:r>
      <w:proofErr w:type="gramEnd"/>
      <w:r w:rsidRPr="00952124">
        <w:rPr>
          <w:rFonts w:ascii="Arial" w:eastAsia="Times New Roman" w:hAnsi="Arial" w:cs="Arial"/>
          <w:color w:val="000000"/>
          <w:sz w:val="18"/>
          <w:szCs w:val="18"/>
        </w:rPr>
        <w:t xml:space="preserve"> iz poslovne banke o isplaćenoj naknadi zarade,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dokaz</w:t>
      </w:r>
      <w:proofErr w:type="gramEnd"/>
      <w:r w:rsidRPr="00952124">
        <w:rPr>
          <w:rFonts w:ascii="Arial" w:eastAsia="Times New Roman" w:hAnsi="Arial" w:cs="Arial"/>
          <w:color w:val="000000"/>
          <w:sz w:val="18"/>
          <w:szCs w:val="18"/>
        </w:rPr>
        <w:t xml:space="preserve"> da je izvršena isplata naknade zarade zaposlenom 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potvrdu</w:t>
      </w:r>
      <w:proofErr w:type="gramEnd"/>
      <w:r w:rsidRPr="00952124">
        <w:rPr>
          <w:rFonts w:ascii="Arial" w:eastAsia="Times New Roman" w:hAnsi="Arial" w:cs="Arial"/>
          <w:color w:val="000000"/>
          <w:sz w:val="18"/>
          <w:szCs w:val="18"/>
        </w:rPr>
        <w:t xml:space="preserve"> za utvrđivanje osnova za obračun naknade zarade, sa odgovarajućim platnim listama.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29" w:name="clan_27"/>
      <w:bookmarkEnd w:id="29"/>
      <w:r w:rsidRPr="00952124">
        <w:rPr>
          <w:rFonts w:ascii="Arial" w:eastAsia="Times New Roman" w:hAnsi="Arial" w:cs="Arial"/>
          <w:b/>
          <w:bCs/>
          <w:color w:val="000000"/>
          <w:sz w:val="20"/>
          <w:szCs w:val="20"/>
        </w:rPr>
        <w:t>Član 27</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Preduzetnik i lice koje samostalno obavlja profesionalnu djelatnost kao osnovno zanimanje (u daljem tekstu: preduzetnik), uz zahtjev za ostvarivanje naknade zarade prilaže:</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izvještaj</w:t>
      </w:r>
      <w:proofErr w:type="gramEnd"/>
      <w:r w:rsidRPr="00952124">
        <w:rPr>
          <w:rFonts w:ascii="Arial" w:eastAsia="Times New Roman" w:hAnsi="Arial" w:cs="Arial"/>
          <w:color w:val="000000"/>
          <w:sz w:val="18"/>
          <w:szCs w:val="18"/>
        </w:rPr>
        <w:t xml:space="preserve"> za obračun naknade zarade za vrijeme privremene spriječenosti za rad,</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potvrdu</w:t>
      </w:r>
      <w:proofErr w:type="gramEnd"/>
      <w:r w:rsidRPr="00952124">
        <w:rPr>
          <w:rFonts w:ascii="Arial" w:eastAsia="Times New Roman" w:hAnsi="Arial" w:cs="Arial"/>
          <w:color w:val="000000"/>
          <w:sz w:val="18"/>
          <w:szCs w:val="18"/>
        </w:rPr>
        <w:t xml:space="preserve"> Poreske uprave o visini osnovice na koju su plaćeni porezi i doprinosi,</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 </w:t>
      </w:r>
      <w:proofErr w:type="gramStart"/>
      <w:r w:rsidRPr="00952124">
        <w:rPr>
          <w:rFonts w:ascii="Arial" w:eastAsia="Times New Roman" w:hAnsi="Arial" w:cs="Arial"/>
          <w:color w:val="000000"/>
          <w:sz w:val="18"/>
          <w:szCs w:val="18"/>
        </w:rPr>
        <w:t>potvrdu</w:t>
      </w:r>
      <w:proofErr w:type="gramEnd"/>
      <w:r w:rsidRPr="00952124">
        <w:rPr>
          <w:rFonts w:ascii="Arial" w:eastAsia="Times New Roman" w:hAnsi="Arial" w:cs="Arial"/>
          <w:color w:val="000000"/>
          <w:sz w:val="18"/>
          <w:szCs w:val="18"/>
        </w:rPr>
        <w:t xml:space="preserve"> Poreske uprave o uplaćenim doprinosima za zdravstveno osiguranje.</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30" w:name="clan_28"/>
      <w:bookmarkEnd w:id="30"/>
      <w:r w:rsidRPr="00952124">
        <w:rPr>
          <w:rFonts w:ascii="Arial" w:eastAsia="Times New Roman" w:hAnsi="Arial" w:cs="Arial"/>
          <w:b/>
          <w:bCs/>
          <w:color w:val="000000"/>
          <w:sz w:val="20"/>
          <w:szCs w:val="20"/>
        </w:rPr>
        <w:t>Član 28</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lastRenderedPageBreak/>
        <w:t xml:space="preserve">U slučaju djelimičnog </w:t>
      </w:r>
      <w:proofErr w:type="gramStart"/>
      <w:r w:rsidRPr="00952124">
        <w:rPr>
          <w:rFonts w:ascii="Arial" w:eastAsia="Times New Roman" w:hAnsi="Arial" w:cs="Arial"/>
          <w:color w:val="000000"/>
          <w:sz w:val="18"/>
          <w:szCs w:val="18"/>
        </w:rPr>
        <w:t>ili</w:t>
      </w:r>
      <w:proofErr w:type="gramEnd"/>
      <w:r w:rsidRPr="00952124">
        <w:rPr>
          <w:rFonts w:ascii="Arial" w:eastAsia="Times New Roman" w:hAnsi="Arial" w:cs="Arial"/>
          <w:color w:val="000000"/>
          <w:sz w:val="18"/>
          <w:szCs w:val="18"/>
        </w:rPr>
        <w:t xml:space="preserve"> u cijelosti odbijenog zahtjeva iz člana 25 ovog pravilnika, Fond će donijeti rješenje i isto dostaviti podnosiocu zahtjeva.</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Na rješenje iz stava 1 ovog člana može se podnijeti žalba Ministarstvu zdravlja u roku </w:t>
      </w:r>
      <w:proofErr w:type="gramStart"/>
      <w:r w:rsidRPr="00952124">
        <w:rPr>
          <w:rFonts w:ascii="Arial" w:eastAsia="Times New Roman" w:hAnsi="Arial" w:cs="Arial"/>
          <w:color w:val="000000"/>
          <w:sz w:val="18"/>
          <w:szCs w:val="18"/>
        </w:rPr>
        <w:t>od</w:t>
      </w:r>
      <w:proofErr w:type="gramEnd"/>
      <w:r w:rsidRPr="00952124">
        <w:rPr>
          <w:rFonts w:ascii="Arial" w:eastAsia="Times New Roman" w:hAnsi="Arial" w:cs="Arial"/>
          <w:color w:val="000000"/>
          <w:sz w:val="18"/>
          <w:szCs w:val="18"/>
        </w:rPr>
        <w:t xml:space="preserve"> 15 dana od dana prijema rješenja.</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31" w:name="clan_29"/>
      <w:bookmarkEnd w:id="31"/>
      <w:r w:rsidRPr="00952124">
        <w:rPr>
          <w:rFonts w:ascii="Arial" w:eastAsia="Times New Roman" w:hAnsi="Arial" w:cs="Arial"/>
          <w:b/>
          <w:bCs/>
          <w:color w:val="000000"/>
          <w:sz w:val="20"/>
          <w:szCs w:val="20"/>
        </w:rPr>
        <w:t>Član 29</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Kriterijumi iz člana 4 i obrasci iz čl. 10, 13, 22, 25 i 26 stav 1 alineja 5, čine sastavni dio ovog pravilnika.</w:t>
      </w:r>
    </w:p>
    <w:p w:rsidR="00952124" w:rsidRPr="00952124" w:rsidRDefault="00952124" w:rsidP="00952124">
      <w:pPr>
        <w:shd w:val="clear" w:color="auto" w:fill="FFFFFF"/>
        <w:spacing w:after="0" w:line="240" w:lineRule="auto"/>
        <w:jc w:val="center"/>
        <w:rPr>
          <w:rFonts w:ascii="Arial" w:eastAsia="Times New Roman" w:hAnsi="Arial" w:cs="Arial"/>
          <w:color w:val="000000"/>
          <w:sz w:val="25"/>
          <w:szCs w:val="25"/>
        </w:rPr>
      </w:pPr>
      <w:bookmarkStart w:id="32" w:name="str_4"/>
      <w:bookmarkEnd w:id="32"/>
      <w:r w:rsidRPr="00952124">
        <w:rPr>
          <w:rFonts w:ascii="Arial" w:eastAsia="Times New Roman" w:hAnsi="Arial" w:cs="Arial"/>
          <w:color w:val="000000"/>
          <w:sz w:val="25"/>
          <w:szCs w:val="25"/>
        </w:rPr>
        <w:t>IV PRELAZNE I ZAVRŠNE ODREDBE  </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33" w:name="clan_30"/>
      <w:bookmarkEnd w:id="33"/>
      <w:r w:rsidRPr="00952124">
        <w:rPr>
          <w:rFonts w:ascii="Arial" w:eastAsia="Times New Roman" w:hAnsi="Arial" w:cs="Arial"/>
          <w:b/>
          <w:bCs/>
          <w:color w:val="000000"/>
          <w:sz w:val="20"/>
          <w:szCs w:val="20"/>
        </w:rPr>
        <w:t>Član 30</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Danom stupanja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snagu ovog pravilnika prestaje da važi Pravilnik o načinu i postupku ostvarivanja prava na privremenu spriječenost za rad i ostvarivanja prava na naknadu zarade za vrijeme privremene spriječenosti za rad ("Sl. list CG", br. 04/14).</w:t>
      </w:r>
    </w:p>
    <w:p w:rsidR="00952124" w:rsidRPr="00952124" w:rsidRDefault="00952124" w:rsidP="00952124">
      <w:pPr>
        <w:shd w:val="clear" w:color="auto" w:fill="FFFFFF"/>
        <w:spacing w:before="240" w:after="120" w:line="240" w:lineRule="auto"/>
        <w:jc w:val="center"/>
        <w:rPr>
          <w:rFonts w:ascii="Arial" w:eastAsia="Times New Roman" w:hAnsi="Arial" w:cs="Arial"/>
          <w:b/>
          <w:bCs/>
          <w:color w:val="000000"/>
          <w:sz w:val="20"/>
          <w:szCs w:val="20"/>
        </w:rPr>
      </w:pPr>
      <w:bookmarkStart w:id="34" w:name="clan_31"/>
      <w:bookmarkEnd w:id="34"/>
      <w:r w:rsidRPr="00952124">
        <w:rPr>
          <w:rFonts w:ascii="Arial" w:eastAsia="Times New Roman" w:hAnsi="Arial" w:cs="Arial"/>
          <w:b/>
          <w:bCs/>
          <w:color w:val="000000"/>
          <w:sz w:val="20"/>
          <w:szCs w:val="20"/>
        </w:rPr>
        <w:t>Član 31</w:t>
      </w:r>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r w:rsidRPr="00952124">
        <w:rPr>
          <w:rFonts w:ascii="Arial" w:eastAsia="Times New Roman" w:hAnsi="Arial" w:cs="Arial"/>
          <w:color w:val="000000"/>
          <w:sz w:val="18"/>
          <w:szCs w:val="18"/>
        </w:rPr>
        <w:t xml:space="preserve">Ovaj pravilnik stupa </w:t>
      </w:r>
      <w:proofErr w:type="gramStart"/>
      <w:r w:rsidRPr="00952124">
        <w:rPr>
          <w:rFonts w:ascii="Arial" w:eastAsia="Times New Roman" w:hAnsi="Arial" w:cs="Arial"/>
          <w:color w:val="000000"/>
          <w:sz w:val="18"/>
          <w:szCs w:val="18"/>
        </w:rPr>
        <w:t>na</w:t>
      </w:r>
      <w:proofErr w:type="gramEnd"/>
      <w:r w:rsidRPr="00952124">
        <w:rPr>
          <w:rFonts w:ascii="Arial" w:eastAsia="Times New Roman" w:hAnsi="Arial" w:cs="Arial"/>
          <w:color w:val="000000"/>
          <w:sz w:val="18"/>
          <w:szCs w:val="18"/>
        </w:rPr>
        <w:t xml:space="preserve"> snagu osmog dana od dana objavljivanja u "Službenom listu Crne Gore".</w:t>
      </w:r>
    </w:p>
    <w:p w:rsidR="00952124" w:rsidRDefault="00952124" w:rsidP="00952124">
      <w:pPr>
        <w:shd w:val="clear" w:color="auto" w:fill="FFFFFF"/>
        <w:spacing w:before="48" w:after="48" w:line="240" w:lineRule="auto"/>
        <w:rPr>
          <w:rFonts w:ascii="Arial" w:eastAsia="Times New Roman" w:hAnsi="Arial" w:cs="Arial"/>
          <w:i/>
          <w:iCs/>
          <w:color w:val="000000"/>
          <w:sz w:val="18"/>
          <w:szCs w:val="18"/>
        </w:rPr>
      </w:pPr>
      <w:r w:rsidRPr="00952124">
        <w:rPr>
          <w:rFonts w:ascii="Arial" w:eastAsia="Times New Roman" w:hAnsi="Arial" w:cs="Arial"/>
          <w:i/>
          <w:iCs/>
          <w:color w:val="000000"/>
          <w:sz w:val="18"/>
          <w:szCs w:val="18"/>
        </w:rPr>
        <w:t>Prilog u PDF formatu možete preuzeti </w:t>
      </w:r>
      <w:hyperlink r:id="rId4" w:tgtFrame="_blank" w:history="1">
        <w:r w:rsidRPr="00952124">
          <w:rPr>
            <w:rFonts w:ascii="Arial" w:eastAsia="Times New Roman" w:hAnsi="Arial" w:cs="Arial"/>
            <w:i/>
            <w:iCs/>
            <w:color w:val="800080"/>
            <w:sz w:val="18"/>
            <w:szCs w:val="18"/>
            <w:u w:val="single"/>
          </w:rPr>
          <w:t>ovdje</w:t>
        </w:r>
      </w:hyperlink>
    </w:p>
    <w:p w:rsidR="00952124" w:rsidRPr="00952124" w:rsidRDefault="00952124" w:rsidP="00952124">
      <w:pPr>
        <w:shd w:val="clear" w:color="auto" w:fill="FFFFFF"/>
        <w:spacing w:before="48" w:after="48" w:line="240" w:lineRule="auto"/>
        <w:rPr>
          <w:rFonts w:ascii="Arial" w:eastAsia="Times New Roman" w:hAnsi="Arial" w:cs="Arial"/>
          <w:color w:val="000000"/>
          <w:sz w:val="18"/>
          <w:szCs w:val="18"/>
        </w:rPr>
      </w:pPr>
      <w:bookmarkStart w:id="35" w:name="_GoBack"/>
      <w:bookmarkEnd w:id="35"/>
    </w:p>
    <w:p w:rsidR="000A22A6" w:rsidRDefault="000A22A6"/>
    <w:sectPr w:rsidR="000A2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24"/>
    <w:rsid w:val="000A22A6"/>
    <w:rsid w:val="0095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8CFFA-F37C-469D-A65E-6F55588E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5.9.98.74/mne/documents/Old/2016/c2016_045/c2016_045_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2017-01-01T17:31:00Z</dcterms:created>
  <dcterms:modified xsi:type="dcterms:W3CDTF">2017-01-01T17:36:00Z</dcterms:modified>
</cp:coreProperties>
</file>