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3CF" w:rsidRPr="00E713CF" w:rsidRDefault="00E713CF" w:rsidP="00E713CF">
      <w:pPr>
        <w:spacing w:after="0" w:line="240" w:lineRule="auto"/>
        <w:jc w:val="center"/>
        <w:rPr>
          <w:rFonts w:ascii="Arial" w:eastAsia="Times New Roman" w:hAnsi="Arial" w:cs="Arial"/>
          <w:b/>
          <w:sz w:val="24"/>
          <w:szCs w:val="24"/>
          <w:lang w:val="sr-Latn-RS"/>
        </w:rPr>
      </w:pPr>
      <w:r w:rsidRPr="00E713CF">
        <w:rPr>
          <w:rFonts w:ascii="Arial" w:eastAsia="Times New Roman" w:hAnsi="Arial" w:cs="Arial"/>
          <w:b/>
          <w:sz w:val="24"/>
          <w:szCs w:val="24"/>
          <w:lang w:val="sr-Latn-RS"/>
        </w:rPr>
        <w:t>MINISTARSTVO PRAVDE</w:t>
      </w:r>
    </w:p>
    <w:p w:rsidR="00E713CF" w:rsidRPr="00E713CF" w:rsidRDefault="00E713CF" w:rsidP="00E713CF">
      <w:pPr>
        <w:spacing w:after="0" w:line="240" w:lineRule="auto"/>
        <w:jc w:val="center"/>
        <w:rPr>
          <w:rFonts w:ascii="Arial" w:eastAsia="Times New Roman" w:hAnsi="Arial" w:cs="Arial"/>
          <w:b/>
          <w:sz w:val="24"/>
          <w:szCs w:val="24"/>
          <w:lang w:val="sr-Latn-RS"/>
        </w:rPr>
      </w:pPr>
      <w:r w:rsidRPr="00E713CF">
        <w:rPr>
          <w:rFonts w:ascii="Arial" w:eastAsia="Times New Roman" w:hAnsi="Arial" w:cs="Arial"/>
          <w:b/>
          <w:sz w:val="24"/>
          <w:szCs w:val="24"/>
          <w:lang w:val="sr-Latn-RS"/>
        </w:rPr>
        <w:t>Ministru</w:t>
      </w:r>
    </w:p>
    <w:p w:rsidR="00E713CF" w:rsidRPr="00E713CF" w:rsidRDefault="00E713CF" w:rsidP="00E713CF">
      <w:pPr>
        <w:spacing w:after="0" w:line="240" w:lineRule="auto"/>
        <w:jc w:val="center"/>
        <w:rPr>
          <w:rFonts w:ascii="Arial" w:eastAsia="Times New Roman" w:hAnsi="Arial" w:cs="Arial"/>
          <w:b/>
          <w:sz w:val="24"/>
          <w:szCs w:val="24"/>
          <w:lang w:val="sr-Latn-RS"/>
        </w:rPr>
      </w:pPr>
      <w:r w:rsidRPr="00E713CF">
        <w:rPr>
          <w:rFonts w:ascii="Arial" w:eastAsia="Times New Roman" w:hAnsi="Arial" w:cs="Arial"/>
          <w:b/>
          <w:sz w:val="24"/>
          <w:szCs w:val="24"/>
          <w:lang w:val="sr-Latn-RS"/>
        </w:rPr>
        <w:t>-G-dinu-</w:t>
      </w:r>
    </w:p>
    <w:p w:rsidR="00E713CF" w:rsidRPr="00E713CF" w:rsidRDefault="00E713CF" w:rsidP="00E713CF">
      <w:pPr>
        <w:spacing w:after="0" w:line="240" w:lineRule="auto"/>
        <w:jc w:val="center"/>
        <w:rPr>
          <w:rFonts w:ascii="Arial" w:eastAsia="Times New Roman" w:hAnsi="Arial" w:cs="Arial"/>
          <w:b/>
          <w:sz w:val="24"/>
          <w:szCs w:val="24"/>
          <w:lang w:val="sr-Latn-RS"/>
        </w:rPr>
      </w:pPr>
      <w:r w:rsidRPr="00E713CF">
        <w:rPr>
          <w:rFonts w:ascii="Arial" w:eastAsia="Times New Roman" w:hAnsi="Arial" w:cs="Arial"/>
          <w:b/>
          <w:sz w:val="24"/>
          <w:szCs w:val="24"/>
          <w:lang w:val="sr-Latn-RS"/>
        </w:rPr>
        <w:t>-Zoranu Pažinu-</w:t>
      </w:r>
    </w:p>
    <w:p w:rsidR="00E713CF" w:rsidRPr="00E713CF" w:rsidRDefault="00E713CF" w:rsidP="00E713CF">
      <w:pPr>
        <w:spacing w:after="0" w:line="240" w:lineRule="auto"/>
        <w:jc w:val="center"/>
        <w:rPr>
          <w:rFonts w:ascii="Arial" w:eastAsia="Times New Roman" w:hAnsi="Arial" w:cs="Arial"/>
          <w:b/>
          <w:sz w:val="24"/>
          <w:szCs w:val="24"/>
          <w:lang w:val="sr-Latn-RS"/>
        </w:rPr>
      </w:pPr>
    </w:p>
    <w:p w:rsidR="00E713CF" w:rsidRPr="00E713CF" w:rsidRDefault="00E713CF" w:rsidP="00E713CF">
      <w:pPr>
        <w:spacing w:after="0" w:line="240" w:lineRule="auto"/>
        <w:jc w:val="both"/>
        <w:rPr>
          <w:rFonts w:ascii="Arial" w:eastAsia="Times New Roman" w:hAnsi="Arial" w:cs="Arial"/>
          <w:b/>
          <w:sz w:val="24"/>
          <w:szCs w:val="24"/>
          <w:lang w:val="sr-Latn-RS"/>
        </w:rPr>
      </w:pPr>
    </w:p>
    <w:p w:rsidR="00E713CF" w:rsidRPr="00E713CF" w:rsidRDefault="00E713CF" w:rsidP="00E713CF">
      <w:pPr>
        <w:spacing w:after="0" w:line="240" w:lineRule="auto"/>
        <w:jc w:val="both"/>
        <w:rPr>
          <w:rFonts w:ascii="Arial" w:eastAsia="Times New Roman" w:hAnsi="Arial" w:cs="Arial"/>
          <w:b/>
          <w:sz w:val="24"/>
          <w:szCs w:val="24"/>
          <w:lang w:val="sr-Latn-RS"/>
        </w:rPr>
      </w:pPr>
    </w:p>
    <w:p w:rsidR="00E713CF" w:rsidRPr="00E713CF" w:rsidRDefault="00E713CF" w:rsidP="00E713CF">
      <w:pPr>
        <w:spacing w:after="0" w:line="240" w:lineRule="auto"/>
        <w:jc w:val="both"/>
        <w:rPr>
          <w:rFonts w:ascii="Arial" w:eastAsia="Times New Roman" w:hAnsi="Arial" w:cs="Arial"/>
          <w:b/>
          <w:sz w:val="24"/>
          <w:szCs w:val="24"/>
          <w:lang w:val="sr-Latn-RS"/>
        </w:rPr>
      </w:pPr>
      <w:r w:rsidRPr="00E713CF">
        <w:rPr>
          <w:rFonts w:ascii="Arial" w:eastAsia="Times New Roman" w:hAnsi="Arial" w:cs="Arial"/>
          <w:b/>
          <w:sz w:val="24"/>
          <w:szCs w:val="24"/>
          <w:lang w:val="sr-Latn-RS"/>
        </w:rPr>
        <w:t>Predmet: Inicijativa</w:t>
      </w:r>
    </w:p>
    <w:p w:rsidR="00E713CF" w:rsidRPr="00E713CF" w:rsidRDefault="00E713CF" w:rsidP="00E713CF">
      <w:pPr>
        <w:spacing w:after="0" w:line="240" w:lineRule="auto"/>
        <w:jc w:val="both"/>
        <w:rPr>
          <w:rFonts w:ascii="Arial" w:eastAsia="Times New Roman" w:hAnsi="Arial" w:cs="Arial"/>
          <w:sz w:val="24"/>
          <w:szCs w:val="24"/>
          <w:lang w:val="sr-Latn-RS"/>
        </w:rPr>
      </w:pPr>
    </w:p>
    <w:p w:rsidR="00E713CF" w:rsidRPr="00E713CF" w:rsidRDefault="00E713CF" w:rsidP="00E713CF">
      <w:pPr>
        <w:spacing w:after="0" w:line="240" w:lineRule="auto"/>
        <w:jc w:val="both"/>
        <w:rPr>
          <w:rFonts w:ascii="Arial" w:eastAsia="Times New Roman" w:hAnsi="Arial" w:cs="Arial"/>
          <w:sz w:val="24"/>
          <w:szCs w:val="24"/>
          <w:lang w:val="sr-Latn-RS"/>
        </w:rPr>
      </w:pPr>
    </w:p>
    <w:p w:rsidR="00E713CF" w:rsidRPr="00E713CF" w:rsidRDefault="00E713CF" w:rsidP="00E713CF">
      <w:pPr>
        <w:spacing w:after="0" w:line="240" w:lineRule="auto"/>
        <w:jc w:val="both"/>
        <w:rPr>
          <w:rFonts w:ascii="Arial" w:eastAsia="Times New Roman" w:hAnsi="Arial" w:cs="Arial"/>
          <w:sz w:val="24"/>
          <w:szCs w:val="24"/>
          <w:lang w:val="sr-Latn-RS"/>
        </w:rPr>
      </w:pPr>
    </w:p>
    <w:p w:rsidR="00E713CF" w:rsidRPr="00E713CF" w:rsidRDefault="00E713CF" w:rsidP="00E713CF">
      <w:pPr>
        <w:spacing w:after="0" w:line="240" w:lineRule="auto"/>
        <w:jc w:val="both"/>
        <w:rPr>
          <w:rFonts w:ascii="Arial" w:eastAsia="Times New Roman" w:hAnsi="Arial" w:cs="Arial"/>
          <w:sz w:val="24"/>
          <w:szCs w:val="24"/>
          <w:lang w:val="sr-Latn-RS"/>
        </w:rPr>
      </w:pPr>
      <w:r w:rsidRPr="00E713CF">
        <w:rPr>
          <w:rFonts w:ascii="Arial" w:eastAsia="Times New Roman" w:hAnsi="Arial" w:cs="Arial"/>
          <w:sz w:val="24"/>
          <w:szCs w:val="24"/>
          <w:lang w:val="sr-Latn-RS"/>
        </w:rPr>
        <w:t>Poštovani,</w:t>
      </w:r>
    </w:p>
    <w:p w:rsidR="00E713CF" w:rsidRPr="00E713CF" w:rsidRDefault="00E713CF" w:rsidP="00E713CF">
      <w:pPr>
        <w:spacing w:after="0" w:line="240" w:lineRule="auto"/>
        <w:jc w:val="both"/>
        <w:rPr>
          <w:rFonts w:ascii="Arial" w:eastAsia="Times New Roman" w:hAnsi="Arial" w:cs="Arial"/>
          <w:sz w:val="24"/>
          <w:szCs w:val="24"/>
          <w:lang w:val="sr-Latn-RS"/>
        </w:rPr>
      </w:pPr>
    </w:p>
    <w:p w:rsidR="00E713CF" w:rsidRPr="00E713CF" w:rsidRDefault="00E713CF" w:rsidP="00E713CF">
      <w:pPr>
        <w:spacing w:after="0" w:line="240" w:lineRule="auto"/>
        <w:jc w:val="both"/>
        <w:rPr>
          <w:rFonts w:ascii="Arial" w:eastAsia="Times New Roman" w:hAnsi="Arial" w:cs="Arial"/>
          <w:sz w:val="24"/>
          <w:szCs w:val="24"/>
          <w:lang w:val="sr-Latn-RS"/>
        </w:rPr>
      </w:pPr>
      <w:r w:rsidRPr="00E713CF">
        <w:rPr>
          <w:rFonts w:ascii="Arial" w:eastAsia="Times New Roman" w:hAnsi="Arial" w:cs="Arial"/>
          <w:sz w:val="24"/>
          <w:szCs w:val="24"/>
          <w:lang w:val="sr-Latn-RS"/>
        </w:rPr>
        <w:t>na sastancima predstavnika sindikalnih organizacija zaposlenih u sudovima konstatovano da službenici i namještenici u pravosuđu imaju veoma niska mjesečna primanja, koja kao takva direktno ugrožavaju njihovu egzistenciju, kao i egzistenciju njihovih porodica</w:t>
      </w:r>
    </w:p>
    <w:p w:rsidR="00E713CF" w:rsidRPr="00E713CF" w:rsidRDefault="00E713CF" w:rsidP="00E713CF">
      <w:pPr>
        <w:spacing w:after="0" w:line="240" w:lineRule="auto"/>
        <w:jc w:val="both"/>
        <w:rPr>
          <w:rFonts w:ascii="Arial" w:eastAsia="Times New Roman" w:hAnsi="Arial" w:cs="Arial"/>
          <w:sz w:val="24"/>
          <w:szCs w:val="24"/>
          <w:lang w:val="sr-Latn-RS"/>
        </w:rPr>
      </w:pPr>
    </w:p>
    <w:p w:rsidR="00E713CF" w:rsidRPr="00E713CF" w:rsidRDefault="00E713CF" w:rsidP="00E713CF">
      <w:pPr>
        <w:spacing w:after="0" w:line="240" w:lineRule="auto"/>
        <w:jc w:val="both"/>
        <w:rPr>
          <w:rFonts w:ascii="Arial" w:eastAsia="Times New Roman" w:hAnsi="Arial" w:cs="Arial"/>
          <w:sz w:val="24"/>
          <w:szCs w:val="24"/>
          <w:lang w:val="sr-Latn-RS"/>
        </w:rPr>
      </w:pPr>
      <w:r w:rsidRPr="00E713CF">
        <w:rPr>
          <w:rFonts w:ascii="Arial" w:eastAsia="Times New Roman" w:hAnsi="Arial" w:cs="Arial"/>
          <w:sz w:val="24"/>
          <w:szCs w:val="24"/>
          <w:lang w:val="sr-Latn-RS"/>
        </w:rPr>
        <w:t>Imajući u vidu navedeno, vodeći računa o specifičnosti poslova zaposlenih službenika i namještenika u sudskoj administraciji,  te odgovornost, obim i složenost poslova na svim nivoima, nesrazmjera uloženog rada  i naknade za isti rad je krajnje nepravedna, pri čemu takva nesrazmjera seli realnost u neke druge epohe i društva.</w:t>
      </w:r>
    </w:p>
    <w:p w:rsidR="00E713CF" w:rsidRPr="00E713CF" w:rsidRDefault="00E713CF" w:rsidP="00E713CF">
      <w:pPr>
        <w:spacing w:after="0" w:line="240" w:lineRule="auto"/>
        <w:jc w:val="both"/>
        <w:rPr>
          <w:rFonts w:ascii="Arial" w:eastAsia="Times New Roman" w:hAnsi="Arial" w:cs="Arial"/>
          <w:sz w:val="24"/>
          <w:szCs w:val="24"/>
          <w:lang w:val="sr-Latn-RS"/>
        </w:rPr>
      </w:pPr>
    </w:p>
    <w:p w:rsidR="00E713CF" w:rsidRPr="00E713CF" w:rsidRDefault="00E713CF" w:rsidP="00E713CF">
      <w:pPr>
        <w:spacing w:after="0" w:line="240" w:lineRule="auto"/>
        <w:jc w:val="both"/>
        <w:rPr>
          <w:rFonts w:ascii="Arial" w:eastAsia="Times New Roman" w:hAnsi="Arial" w:cs="Arial"/>
          <w:sz w:val="24"/>
          <w:szCs w:val="24"/>
          <w:lang w:val="sr-Latn-RS"/>
        </w:rPr>
      </w:pPr>
      <w:r w:rsidRPr="00E713CF">
        <w:rPr>
          <w:rFonts w:ascii="Arial" w:eastAsia="Times New Roman" w:hAnsi="Arial" w:cs="Arial"/>
          <w:sz w:val="24"/>
          <w:szCs w:val="24"/>
          <w:lang w:val="sr-Latn-RS"/>
        </w:rPr>
        <w:t>Imajući u vidu razmjere nezadovoljstva, nalazimo za shodno da pokrenemo dvije inicijative, i to:</w:t>
      </w:r>
    </w:p>
    <w:p w:rsidR="00E713CF" w:rsidRPr="00E713CF" w:rsidRDefault="00E713CF" w:rsidP="00E713CF">
      <w:pPr>
        <w:spacing w:after="0" w:line="240" w:lineRule="auto"/>
        <w:jc w:val="both"/>
        <w:rPr>
          <w:rFonts w:ascii="Arial" w:eastAsia="Times New Roman" w:hAnsi="Arial" w:cs="Arial"/>
          <w:sz w:val="24"/>
          <w:szCs w:val="24"/>
          <w:lang w:val="sr-Latn-RS"/>
        </w:rPr>
      </w:pPr>
    </w:p>
    <w:p w:rsidR="00E713CF" w:rsidRPr="00E713CF" w:rsidRDefault="00E713CF" w:rsidP="00E713CF">
      <w:pPr>
        <w:spacing w:after="0" w:line="240" w:lineRule="auto"/>
        <w:jc w:val="both"/>
        <w:rPr>
          <w:rFonts w:ascii="Arial" w:eastAsia="Times New Roman" w:hAnsi="Arial" w:cs="Arial"/>
          <w:b/>
          <w:i/>
          <w:sz w:val="24"/>
          <w:szCs w:val="24"/>
          <w:lang w:val="sr-Latn-RS"/>
        </w:rPr>
      </w:pPr>
      <w:r w:rsidRPr="00E713CF">
        <w:rPr>
          <w:rFonts w:ascii="Arial" w:eastAsia="Times New Roman" w:hAnsi="Arial" w:cs="Arial"/>
          <w:b/>
          <w:i/>
          <w:sz w:val="24"/>
          <w:szCs w:val="24"/>
          <w:lang w:val="sr-Latn-RS"/>
        </w:rPr>
        <w:t>1.Da Ministarstvo pravde formira pregovaračku radnu grupu koja bi zajedno sa gore navedenim predstavnicima sindikalnih organizacija zaposlenih u sudovima i predstavnikom Sindikata uprave i pravosuđa Crne Gore iznašla rješenje za povećanje primanja zaposlenih službenika i namještenika u sudovima.</w:t>
      </w:r>
    </w:p>
    <w:p w:rsidR="00E713CF" w:rsidRPr="00E713CF" w:rsidRDefault="00E713CF" w:rsidP="00E713CF">
      <w:pPr>
        <w:spacing w:after="0" w:line="240" w:lineRule="auto"/>
        <w:jc w:val="both"/>
        <w:rPr>
          <w:rFonts w:ascii="Arial" w:eastAsia="Times New Roman" w:hAnsi="Arial" w:cs="Arial"/>
          <w:b/>
          <w:i/>
          <w:sz w:val="24"/>
          <w:szCs w:val="24"/>
          <w:lang w:val="sr-Latn-RS"/>
        </w:rPr>
      </w:pPr>
    </w:p>
    <w:p w:rsidR="00E713CF" w:rsidRPr="00E713CF" w:rsidRDefault="00E713CF" w:rsidP="00E713CF">
      <w:pPr>
        <w:spacing w:after="0" w:line="240" w:lineRule="auto"/>
        <w:jc w:val="both"/>
        <w:rPr>
          <w:rFonts w:ascii="Arial" w:eastAsia="Times New Roman" w:hAnsi="Arial" w:cs="Arial"/>
          <w:b/>
          <w:i/>
          <w:sz w:val="24"/>
          <w:szCs w:val="24"/>
          <w:lang w:val="sr-Latn-RS"/>
        </w:rPr>
      </w:pPr>
      <w:r w:rsidRPr="00E713CF">
        <w:rPr>
          <w:rFonts w:ascii="Arial" w:eastAsia="Times New Roman" w:hAnsi="Arial" w:cs="Arial"/>
          <w:b/>
          <w:i/>
          <w:sz w:val="24"/>
          <w:szCs w:val="24"/>
          <w:lang w:val="sr-Latn-RS"/>
        </w:rPr>
        <w:t>2. Da Ministarstvo pravde formira pregovaračku radnu grupu, koja bi zajedno sa gore navedenim predstavnicima sindikalnih organizacija zaposlenih u sudovima i predstavnikom Sindikata uprave i pravosuđa Crne Gore pristupila pregovaranju kvalitetnog Kolektivnog ugovora za zaposlene u pravosuđu Crne Gore.</w:t>
      </w:r>
    </w:p>
    <w:p w:rsidR="00E713CF" w:rsidRPr="00E713CF" w:rsidRDefault="00E713CF" w:rsidP="00E713CF">
      <w:pPr>
        <w:spacing w:after="0" w:line="240" w:lineRule="auto"/>
        <w:jc w:val="both"/>
        <w:rPr>
          <w:rFonts w:ascii="Arial" w:eastAsia="Times New Roman" w:hAnsi="Arial" w:cs="Arial"/>
          <w:b/>
          <w:i/>
          <w:sz w:val="24"/>
          <w:szCs w:val="24"/>
          <w:lang w:val="sr-Latn-RS"/>
        </w:rPr>
      </w:pPr>
    </w:p>
    <w:p w:rsidR="00E713CF" w:rsidRPr="00E713CF" w:rsidRDefault="00E713CF" w:rsidP="00E713CF">
      <w:pPr>
        <w:spacing w:after="0" w:line="240" w:lineRule="auto"/>
        <w:jc w:val="both"/>
        <w:rPr>
          <w:rFonts w:ascii="Arial" w:eastAsia="Times New Roman" w:hAnsi="Arial" w:cs="Arial"/>
          <w:sz w:val="24"/>
          <w:szCs w:val="24"/>
          <w:lang w:val="sr-Latn-RS"/>
        </w:rPr>
      </w:pPr>
      <w:r w:rsidRPr="00E713CF">
        <w:rPr>
          <w:rFonts w:ascii="Arial" w:eastAsia="Times New Roman" w:hAnsi="Arial" w:cs="Arial"/>
          <w:sz w:val="24"/>
          <w:szCs w:val="24"/>
          <w:lang w:val="sr-Latn-RS"/>
        </w:rPr>
        <w:t>Predstavnici sindikalnih organizacija zaposlenih u sudovima su:</w:t>
      </w:r>
    </w:p>
    <w:p w:rsidR="00E713CF" w:rsidRPr="00E713CF" w:rsidRDefault="00E713CF" w:rsidP="00E713CF">
      <w:pPr>
        <w:spacing w:after="0" w:line="240" w:lineRule="auto"/>
        <w:jc w:val="both"/>
        <w:rPr>
          <w:rFonts w:ascii="Arial" w:eastAsia="Times New Roman" w:hAnsi="Arial" w:cs="Arial"/>
          <w:sz w:val="24"/>
          <w:szCs w:val="24"/>
          <w:lang w:val="sr-Latn-RS"/>
        </w:rPr>
      </w:pPr>
    </w:p>
    <w:p w:rsidR="00E713CF" w:rsidRPr="00E713CF" w:rsidRDefault="00E713CF" w:rsidP="00E713CF">
      <w:pPr>
        <w:spacing w:after="0" w:line="240" w:lineRule="auto"/>
        <w:jc w:val="both"/>
        <w:rPr>
          <w:rFonts w:ascii="Arial" w:eastAsia="Times New Roman" w:hAnsi="Arial" w:cs="Arial"/>
          <w:sz w:val="24"/>
          <w:szCs w:val="24"/>
          <w:lang w:val="sr-Latn-RS"/>
        </w:rPr>
      </w:pPr>
      <w:r w:rsidRPr="00E713CF">
        <w:rPr>
          <w:rFonts w:ascii="Arial" w:eastAsia="Times New Roman" w:hAnsi="Arial" w:cs="Arial"/>
          <w:sz w:val="24"/>
          <w:szCs w:val="24"/>
          <w:lang w:val="sr-Latn-RS"/>
        </w:rPr>
        <w:t>1.________________-Osnovni sud u Podgorici</w:t>
      </w:r>
    </w:p>
    <w:p w:rsidR="00E713CF" w:rsidRPr="00E713CF" w:rsidRDefault="00E713CF" w:rsidP="00E713CF">
      <w:pPr>
        <w:spacing w:after="0" w:line="240" w:lineRule="auto"/>
        <w:jc w:val="both"/>
        <w:rPr>
          <w:rFonts w:ascii="Arial" w:eastAsia="Times New Roman" w:hAnsi="Arial" w:cs="Arial"/>
          <w:sz w:val="24"/>
          <w:szCs w:val="24"/>
          <w:lang w:val="sr-Latn-RS"/>
        </w:rPr>
      </w:pPr>
      <w:r w:rsidRPr="00E713CF">
        <w:rPr>
          <w:rFonts w:ascii="Arial" w:eastAsia="Times New Roman" w:hAnsi="Arial" w:cs="Arial"/>
          <w:sz w:val="24"/>
          <w:szCs w:val="24"/>
          <w:lang w:val="sr-Latn-RS"/>
        </w:rPr>
        <w:t xml:space="preserve">2._________________-Viši sud </w:t>
      </w:r>
    </w:p>
    <w:p w:rsidR="00E713CF" w:rsidRPr="00E713CF" w:rsidRDefault="00E713CF" w:rsidP="00E713CF">
      <w:pPr>
        <w:spacing w:after="0" w:line="240" w:lineRule="auto"/>
        <w:jc w:val="both"/>
        <w:rPr>
          <w:rFonts w:ascii="Arial" w:eastAsia="Times New Roman" w:hAnsi="Arial" w:cs="Arial"/>
          <w:sz w:val="24"/>
          <w:szCs w:val="24"/>
          <w:lang w:val="sr-Latn-RS"/>
        </w:rPr>
      </w:pPr>
    </w:p>
    <w:p w:rsidR="00E713CF" w:rsidRPr="00E713CF" w:rsidRDefault="00E713CF" w:rsidP="00E713CF">
      <w:pPr>
        <w:spacing w:after="0" w:line="240" w:lineRule="auto"/>
        <w:jc w:val="both"/>
        <w:rPr>
          <w:rFonts w:ascii="Arial" w:eastAsia="Times New Roman" w:hAnsi="Arial" w:cs="Arial"/>
          <w:sz w:val="24"/>
          <w:szCs w:val="24"/>
          <w:lang w:val="sr-Latn-RS"/>
        </w:rPr>
      </w:pPr>
      <w:r w:rsidRPr="00E713CF">
        <w:rPr>
          <w:rFonts w:ascii="Arial" w:eastAsia="Times New Roman" w:hAnsi="Arial" w:cs="Arial"/>
          <w:sz w:val="24"/>
          <w:szCs w:val="24"/>
          <w:lang w:val="sr-Latn-RS"/>
        </w:rPr>
        <w:t>3.Miloš Jovović-zamjenik predsjednika Sindikalne organizacije Prekršajni organi Crne Gore</w:t>
      </w:r>
    </w:p>
    <w:p w:rsidR="00E713CF" w:rsidRPr="00E713CF" w:rsidRDefault="00E713CF" w:rsidP="00E713CF">
      <w:pPr>
        <w:spacing w:after="0" w:line="240" w:lineRule="auto"/>
        <w:jc w:val="both"/>
        <w:rPr>
          <w:rFonts w:ascii="Arial" w:eastAsia="Times New Roman" w:hAnsi="Arial" w:cs="Arial"/>
          <w:sz w:val="24"/>
          <w:szCs w:val="24"/>
          <w:lang w:val="sr-Latn-RS"/>
        </w:rPr>
      </w:pPr>
    </w:p>
    <w:p w:rsidR="00E713CF" w:rsidRPr="00E713CF" w:rsidRDefault="00E713CF" w:rsidP="00E713CF">
      <w:pPr>
        <w:spacing w:after="0" w:line="240" w:lineRule="auto"/>
        <w:jc w:val="both"/>
        <w:rPr>
          <w:rFonts w:ascii="Arial" w:eastAsia="Times New Roman" w:hAnsi="Arial" w:cs="Arial"/>
          <w:sz w:val="24"/>
          <w:szCs w:val="24"/>
          <w:lang w:val="sr-Latn-RS"/>
        </w:rPr>
      </w:pPr>
      <w:r w:rsidRPr="00E713CF">
        <w:rPr>
          <w:rFonts w:ascii="Arial" w:eastAsia="Times New Roman" w:hAnsi="Arial" w:cs="Arial"/>
          <w:sz w:val="24"/>
          <w:szCs w:val="24"/>
          <w:lang w:val="sr-Latn-RS"/>
        </w:rPr>
        <w:t>Predstavnik Sindikata uprave i pravosuđa Crne Gore je predsjednik g-din Duško Zarubica</w:t>
      </w:r>
    </w:p>
    <w:p w:rsidR="00E713CF" w:rsidRPr="00E713CF" w:rsidRDefault="00E713CF" w:rsidP="00E713CF">
      <w:pPr>
        <w:spacing w:after="0" w:line="240" w:lineRule="auto"/>
        <w:jc w:val="both"/>
        <w:rPr>
          <w:rFonts w:ascii="Arial" w:eastAsia="Times New Roman" w:hAnsi="Arial" w:cs="Arial"/>
          <w:sz w:val="24"/>
          <w:szCs w:val="24"/>
          <w:lang w:val="sr-Latn-RS"/>
        </w:rPr>
      </w:pPr>
    </w:p>
    <w:p w:rsidR="00E713CF" w:rsidRPr="00E713CF" w:rsidRDefault="00E713CF" w:rsidP="00E713CF">
      <w:pPr>
        <w:spacing w:after="0" w:line="240" w:lineRule="auto"/>
        <w:jc w:val="both"/>
        <w:rPr>
          <w:rFonts w:ascii="Arial" w:eastAsia="Times New Roman" w:hAnsi="Arial" w:cs="Arial"/>
          <w:sz w:val="24"/>
          <w:szCs w:val="24"/>
          <w:lang w:val="sr-Latn-RS"/>
        </w:rPr>
      </w:pPr>
    </w:p>
    <w:p w:rsidR="00E713CF" w:rsidRPr="00E713CF" w:rsidRDefault="00E713CF" w:rsidP="00E713CF">
      <w:pPr>
        <w:spacing w:after="0" w:line="240" w:lineRule="auto"/>
        <w:jc w:val="both"/>
        <w:rPr>
          <w:rFonts w:ascii="Arial" w:eastAsia="Times New Roman" w:hAnsi="Arial" w:cs="Arial"/>
          <w:sz w:val="24"/>
          <w:szCs w:val="24"/>
          <w:lang w:val="sr-Latn-RS"/>
        </w:rPr>
      </w:pPr>
      <w:r w:rsidRPr="00E713CF">
        <w:rPr>
          <w:rFonts w:ascii="Arial" w:eastAsia="Times New Roman" w:hAnsi="Arial" w:cs="Arial"/>
          <w:sz w:val="24"/>
          <w:szCs w:val="24"/>
          <w:lang w:val="sr-Latn-RS"/>
        </w:rPr>
        <w:lastRenderedPageBreak/>
        <w:t>S poštovanjem,</w:t>
      </w:r>
    </w:p>
    <w:p w:rsidR="00E713CF" w:rsidRPr="00E713CF" w:rsidRDefault="00E713CF" w:rsidP="00E713CF">
      <w:pPr>
        <w:rPr>
          <w:rFonts w:ascii="Calibri" w:eastAsia="Calibri" w:hAnsi="Calibri" w:cs="Times New Roman"/>
          <w:lang w:val="sr-Latn-ME"/>
        </w:rPr>
      </w:pPr>
    </w:p>
    <w:p w:rsidR="00E713CF" w:rsidRPr="00E713CF" w:rsidRDefault="00E713CF" w:rsidP="00E713CF">
      <w:pPr>
        <w:rPr>
          <w:rFonts w:ascii="Calibri" w:eastAsia="Calibri" w:hAnsi="Calibri" w:cs="Times New Roman"/>
          <w:lang w:val="sr-Latn-ME"/>
        </w:rPr>
      </w:pPr>
    </w:p>
    <w:tbl>
      <w:tblPr>
        <w:tblW w:w="0" w:type="auto"/>
        <w:tblInd w:w="-492" w:type="dxa"/>
        <w:tblLook w:val="01E0" w:firstRow="1" w:lastRow="1" w:firstColumn="1" w:lastColumn="1" w:noHBand="0" w:noVBand="0"/>
      </w:tblPr>
      <w:tblGrid>
        <w:gridCol w:w="2278"/>
        <w:gridCol w:w="6960"/>
      </w:tblGrid>
      <w:tr w:rsidR="00E713CF" w:rsidRPr="00E713CF" w:rsidTr="001B3468">
        <w:trPr>
          <w:trHeight w:val="1563"/>
        </w:trPr>
        <w:tc>
          <w:tcPr>
            <w:tcW w:w="2278" w:type="dxa"/>
            <w:hideMark/>
          </w:tcPr>
          <w:p w:rsidR="00E713CF" w:rsidRPr="00E713CF" w:rsidRDefault="00E713CF" w:rsidP="00E713CF">
            <w:pPr>
              <w:keepNext/>
              <w:spacing w:after="0" w:line="240" w:lineRule="auto"/>
              <w:outlineLvl w:val="7"/>
              <w:rPr>
                <w:rFonts w:ascii="Arial Narrow" w:eastAsia="Times New Roman" w:hAnsi="Arial Narrow" w:cs="Tahoma"/>
                <w:bCs/>
                <w:sz w:val="36"/>
                <w:szCs w:val="36"/>
                <w:lang w:val="sl-SI"/>
              </w:rPr>
            </w:pPr>
            <w:r w:rsidRPr="00E713CF">
              <w:rPr>
                <w:rFonts w:ascii="Tahoma" w:eastAsia="Times New Roman" w:hAnsi="Tahoma" w:cs="Tahoma"/>
                <w:b/>
                <w:bCs/>
                <w:sz w:val="32"/>
                <w:szCs w:val="24"/>
                <w:lang w:val="sl-SI"/>
              </w:rPr>
              <w:t xml:space="preserve">                                                                                                                                                                                                                                      </w:t>
            </w:r>
            <w:r w:rsidRPr="00E713CF">
              <w:rPr>
                <w:rFonts w:ascii="Tahoma" w:eastAsia="Times New Roman" w:hAnsi="Tahoma" w:cs="Tahoma"/>
                <w:bCs/>
                <w:sz w:val="32"/>
                <w:szCs w:val="24"/>
                <w:lang w:val="sl-SI"/>
              </w:rPr>
              <w:object w:dxaOrig="2055" w:dyaOrig="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15pt;height:81.75pt" o:ole="">
                  <v:imagedata r:id="rId6" o:title=""/>
                </v:shape>
                <o:OLEObject Type="Embed" ProgID="MSPhotoEd.3" ShapeID="_x0000_i1025" DrawAspect="Content" ObjectID="_1695704879" r:id="rId7"/>
              </w:object>
            </w:r>
          </w:p>
        </w:tc>
        <w:tc>
          <w:tcPr>
            <w:tcW w:w="6960" w:type="dxa"/>
          </w:tcPr>
          <w:p w:rsidR="00E713CF" w:rsidRPr="00E713CF" w:rsidRDefault="00E713CF" w:rsidP="00E713CF">
            <w:pPr>
              <w:keepNext/>
              <w:spacing w:after="0" w:line="240" w:lineRule="auto"/>
              <w:jc w:val="center"/>
              <w:outlineLvl w:val="7"/>
              <w:rPr>
                <w:rFonts w:ascii="Arial Narrow" w:eastAsia="Times New Roman" w:hAnsi="Arial Narrow" w:cs="Tahoma"/>
                <w:b/>
                <w:sz w:val="36"/>
                <w:szCs w:val="36"/>
                <w:lang w:val="sl-SI"/>
              </w:rPr>
            </w:pPr>
            <w:r w:rsidRPr="00E713CF">
              <w:rPr>
                <w:rFonts w:ascii="Calibri" w:eastAsia="Calibri" w:hAnsi="Calibri" w:cs="Times New Roman"/>
                <w:noProof/>
                <w:lang w:eastAsia="en-GB"/>
              </w:rPr>
              <mc:AlternateContent>
                <mc:Choice Requires="wpg">
                  <w:drawing>
                    <wp:anchor distT="0" distB="0" distL="114300" distR="114300" simplePos="0" relativeHeight="251659264" behindDoc="0" locked="0" layoutInCell="1" allowOverlap="1" wp14:anchorId="72F66B64" wp14:editId="7282D1F0">
                      <wp:simplePos x="0" y="0"/>
                      <wp:positionH relativeFrom="column">
                        <wp:posOffset>4353560</wp:posOffset>
                      </wp:positionH>
                      <wp:positionV relativeFrom="paragraph">
                        <wp:posOffset>150495</wp:posOffset>
                      </wp:positionV>
                      <wp:extent cx="708660" cy="868680"/>
                      <wp:effectExtent l="19050" t="19050" r="34290" b="45720"/>
                      <wp:wrapNone/>
                      <wp:docPr id="17" name="Group 1"/>
                      <wp:cNvGraphicFramePr/>
                      <a:graphic xmlns:a="http://schemas.openxmlformats.org/drawingml/2006/main">
                        <a:graphicData uri="http://schemas.microsoft.com/office/word/2010/wordprocessingGroup">
                          <wpg:wgp>
                            <wpg:cNvGrpSpPr/>
                            <wpg:grpSpPr bwMode="auto">
                              <a:xfrm>
                                <a:off x="0" y="0"/>
                                <a:ext cx="708660" cy="868680"/>
                                <a:chOff x="0" y="0"/>
                                <a:chExt cx="1018" cy="1430"/>
                              </a:xfrm>
                            </wpg:grpSpPr>
                            <wpg:grpSp>
                              <wpg:cNvPr id="18" name="Group 18"/>
                              <wpg:cNvGrpSpPr>
                                <a:grpSpLocks/>
                              </wpg:cNvGrpSpPr>
                              <wpg:grpSpPr bwMode="auto">
                                <a:xfrm>
                                  <a:off x="0" y="0"/>
                                  <a:ext cx="1018" cy="1430"/>
                                  <a:chOff x="0" y="0"/>
                                  <a:chExt cx="1378" cy="1944"/>
                                </a:xfrm>
                              </wpg:grpSpPr>
                              <wps:wsp>
                                <wps:cNvPr id="31" name="Freeform 31"/>
                                <wps:cNvSpPr>
                                  <a:spLocks/>
                                </wps:cNvSpPr>
                                <wps:spPr bwMode="auto">
                                  <a:xfrm>
                                    <a:off x="0" y="0"/>
                                    <a:ext cx="1378" cy="1944"/>
                                  </a:xfrm>
                                  <a:custGeom>
                                    <a:avLst/>
                                    <a:gdLst>
                                      <a:gd name="T0" fmla="*/ 101 w 1378"/>
                                      <a:gd name="T1" fmla="*/ 414 h 1944"/>
                                      <a:gd name="T2" fmla="*/ 243 w 1378"/>
                                      <a:gd name="T3" fmla="*/ 337 h 1944"/>
                                      <a:gd name="T4" fmla="*/ 376 w 1378"/>
                                      <a:gd name="T5" fmla="*/ 254 h 1944"/>
                                      <a:gd name="T6" fmla="*/ 499 w 1378"/>
                                      <a:gd name="T7" fmla="*/ 166 h 1944"/>
                                      <a:gd name="T8" fmla="*/ 614 w 1378"/>
                                      <a:gd name="T9" fmla="*/ 72 h 1944"/>
                                      <a:gd name="T10" fmla="*/ 692 w 1378"/>
                                      <a:gd name="T11" fmla="*/ 0 h 1944"/>
                                      <a:gd name="T12" fmla="*/ 801 w 1378"/>
                                      <a:gd name="T13" fmla="*/ 97 h 1944"/>
                                      <a:gd name="T14" fmla="*/ 919 w 1378"/>
                                      <a:gd name="T15" fmla="*/ 190 h 1944"/>
                                      <a:gd name="T16" fmla="*/ 1046 w 1378"/>
                                      <a:gd name="T17" fmla="*/ 278 h 1944"/>
                                      <a:gd name="T18" fmla="*/ 1181 w 1378"/>
                                      <a:gd name="T19" fmla="*/ 359 h 1944"/>
                                      <a:gd name="T20" fmla="*/ 1326 w 1378"/>
                                      <a:gd name="T21" fmla="*/ 436 h 1944"/>
                                      <a:gd name="T22" fmla="*/ 1377 w 1378"/>
                                      <a:gd name="T23" fmla="*/ 497 h 1944"/>
                                      <a:gd name="T24" fmla="*/ 1366 w 1378"/>
                                      <a:gd name="T25" fmla="*/ 518 h 1944"/>
                                      <a:gd name="T26" fmla="*/ 1346 w 1378"/>
                                      <a:gd name="T27" fmla="*/ 562 h 1944"/>
                                      <a:gd name="T28" fmla="*/ 1324 w 1378"/>
                                      <a:gd name="T29" fmla="*/ 627 h 1944"/>
                                      <a:gd name="T30" fmla="*/ 1306 w 1378"/>
                                      <a:gd name="T31" fmla="*/ 709 h 1944"/>
                                      <a:gd name="T32" fmla="*/ 1298 w 1378"/>
                                      <a:gd name="T33" fmla="*/ 807 h 1944"/>
                                      <a:gd name="T34" fmla="*/ 1306 w 1378"/>
                                      <a:gd name="T35" fmla="*/ 889 h 1944"/>
                                      <a:gd name="T36" fmla="*/ 1323 w 1378"/>
                                      <a:gd name="T37" fmla="*/ 947 h 1944"/>
                                      <a:gd name="T38" fmla="*/ 1345 w 1378"/>
                                      <a:gd name="T39" fmla="*/ 1003 h 1944"/>
                                      <a:gd name="T40" fmla="*/ 1365 w 1378"/>
                                      <a:gd name="T41" fmla="*/ 1078 h 1944"/>
                                      <a:gd name="T42" fmla="*/ 1377 w 1378"/>
                                      <a:gd name="T43" fmla="*/ 1193 h 1944"/>
                                      <a:gd name="T44" fmla="*/ 1365 w 1378"/>
                                      <a:gd name="T45" fmla="*/ 1359 h 1944"/>
                                      <a:gd name="T46" fmla="*/ 1299 w 1378"/>
                                      <a:gd name="T47" fmla="*/ 1504 h 1944"/>
                                      <a:gd name="T48" fmla="*/ 1184 w 1378"/>
                                      <a:gd name="T49" fmla="*/ 1626 h 1944"/>
                                      <a:gd name="T50" fmla="*/ 1027 w 1378"/>
                                      <a:gd name="T51" fmla="*/ 1740 h 1944"/>
                                      <a:gd name="T52" fmla="*/ 836 w 1378"/>
                                      <a:gd name="T53" fmla="*/ 1857 h 1944"/>
                                      <a:gd name="T54" fmla="*/ 678 w 1378"/>
                                      <a:gd name="T55" fmla="*/ 1944 h 1944"/>
                                      <a:gd name="T56" fmla="*/ 471 w 1378"/>
                                      <a:gd name="T57" fmla="*/ 1817 h 1944"/>
                                      <a:gd name="T58" fmla="*/ 292 w 1378"/>
                                      <a:gd name="T59" fmla="*/ 1703 h 1944"/>
                                      <a:gd name="T60" fmla="*/ 149 w 1378"/>
                                      <a:gd name="T61" fmla="*/ 1588 h 1944"/>
                                      <a:gd name="T62" fmla="*/ 50 w 1378"/>
                                      <a:gd name="T63" fmla="*/ 1460 h 1944"/>
                                      <a:gd name="T64" fmla="*/ 3 w 1378"/>
                                      <a:gd name="T65" fmla="*/ 1306 h 1944"/>
                                      <a:gd name="T66" fmla="*/ 3 w 1378"/>
                                      <a:gd name="T67" fmla="*/ 1151 h 1944"/>
                                      <a:gd name="T68" fmla="*/ 19 w 1378"/>
                                      <a:gd name="T69" fmla="*/ 1052 h 1944"/>
                                      <a:gd name="T70" fmla="*/ 40 w 1378"/>
                                      <a:gd name="T71" fmla="*/ 987 h 1944"/>
                                      <a:gd name="T72" fmla="*/ 61 w 1378"/>
                                      <a:gd name="T73" fmla="*/ 933 h 1944"/>
                                      <a:gd name="T74" fmla="*/ 76 w 1378"/>
                                      <a:gd name="T75" fmla="*/ 869 h 1944"/>
                                      <a:gd name="T76" fmla="*/ 78 w 1378"/>
                                      <a:gd name="T77" fmla="*/ 777 h 1944"/>
                                      <a:gd name="T78" fmla="*/ 67 w 1378"/>
                                      <a:gd name="T79" fmla="*/ 684 h 1944"/>
                                      <a:gd name="T80" fmla="*/ 47 w 1378"/>
                                      <a:gd name="T81" fmla="*/ 608 h 1944"/>
                                      <a:gd name="T82" fmla="*/ 25 w 1378"/>
                                      <a:gd name="T83" fmla="*/ 550 h 1944"/>
                                      <a:gd name="T84" fmla="*/ 7 w 1378"/>
                                      <a:gd name="T85" fmla="*/ 514 h 1944"/>
                                      <a:gd name="T86" fmla="*/ 0 w 1378"/>
                                      <a:gd name="T87" fmla="*/ 501 h 1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378" h="1944">
                                        <a:moveTo>
                                          <a:pt x="2" y="463"/>
                                        </a:moveTo>
                                        <a:lnTo>
                                          <a:pt x="52" y="439"/>
                                        </a:lnTo>
                                        <a:lnTo>
                                          <a:pt x="101" y="414"/>
                                        </a:lnTo>
                                        <a:lnTo>
                                          <a:pt x="149" y="389"/>
                                        </a:lnTo>
                                        <a:lnTo>
                                          <a:pt x="197" y="363"/>
                                        </a:lnTo>
                                        <a:lnTo>
                                          <a:pt x="243" y="337"/>
                                        </a:lnTo>
                                        <a:lnTo>
                                          <a:pt x="288" y="310"/>
                                        </a:lnTo>
                                        <a:lnTo>
                                          <a:pt x="332" y="282"/>
                                        </a:lnTo>
                                        <a:lnTo>
                                          <a:pt x="376" y="254"/>
                                        </a:lnTo>
                                        <a:lnTo>
                                          <a:pt x="418" y="225"/>
                                        </a:lnTo>
                                        <a:lnTo>
                                          <a:pt x="459" y="196"/>
                                        </a:lnTo>
                                        <a:lnTo>
                                          <a:pt x="499" y="166"/>
                                        </a:lnTo>
                                        <a:lnTo>
                                          <a:pt x="539" y="135"/>
                                        </a:lnTo>
                                        <a:lnTo>
                                          <a:pt x="577" y="104"/>
                                        </a:lnTo>
                                        <a:lnTo>
                                          <a:pt x="614" y="72"/>
                                        </a:lnTo>
                                        <a:lnTo>
                                          <a:pt x="651" y="40"/>
                                        </a:lnTo>
                                        <a:lnTo>
                                          <a:pt x="686" y="7"/>
                                        </a:lnTo>
                                        <a:lnTo>
                                          <a:pt x="692" y="0"/>
                                        </a:lnTo>
                                        <a:lnTo>
                                          <a:pt x="727" y="33"/>
                                        </a:lnTo>
                                        <a:lnTo>
                                          <a:pt x="764" y="65"/>
                                        </a:lnTo>
                                        <a:lnTo>
                                          <a:pt x="801" y="97"/>
                                        </a:lnTo>
                                        <a:lnTo>
                                          <a:pt x="839" y="129"/>
                                        </a:lnTo>
                                        <a:lnTo>
                                          <a:pt x="879" y="160"/>
                                        </a:lnTo>
                                        <a:lnTo>
                                          <a:pt x="919" y="190"/>
                                        </a:lnTo>
                                        <a:lnTo>
                                          <a:pt x="960" y="220"/>
                                        </a:lnTo>
                                        <a:lnTo>
                                          <a:pt x="1003" y="249"/>
                                        </a:lnTo>
                                        <a:lnTo>
                                          <a:pt x="1046" y="278"/>
                                        </a:lnTo>
                                        <a:lnTo>
                                          <a:pt x="1090" y="306"/>
                                        </a:lnTo>
                                        <a:lnTo>
                                          <a:pt x="1135" y="333"/>
                                        </a:lnTo>
                                        <a:lnTo>
                                          <a:pt x="1181" y="359"/>
                                        </a:lnTo>
                                        <a:lnTo>
                                          <a:pt x="1228" y="386"/>
                                        </a:lnTo>
                                        <a:lnTo>
                                          <a:pt x="1276" y="411"/>
                                        </a:lnTo>
                                        <a:lnTo>
                                          <a:pt x="1326" y="436"/>
                                        </a:lnTo>
                                        <a:lnTo>
                                          <a:pt x="1376" y="460"/>
                                        </a:lnTo>
                                        <a:lnTo>
                                          <a:pt x="1378" y="496"/>
                                        </a:lnTo>
                                        <a:lnTo>
                                          <a:pt x="1377" y="497"/>
                                        </a:lnTo>
                                        <a:lnTo>
                                          <a:pt x="1375" y="501"/>
                                        </a:lnTo>
                                        <a:lnTo>
                                          <a:pt x="1371" y="508"/>
                                        </a:lnTo>
                                        <a:lnTo>
                                          <a:pt x="1366" y="518"/>
                                        </a:lnTo>
                                        <a:lnTo>
                                          <a:pt x="1360" y="530"/>
                                        </a:lnTo>
                                        <a:lnTo>
                                          <a:pt x="1353" y="545"/>
                                        </a:lnTo>
                                        <a:lnTo>
                                          <a:pt x="1346" y="562"/>
                                        </a:lnTo>
                                        <a:lnTo>
                                          <a:pt x="1338" y="581"/>
                                        </a:lnTo>
                                        <a:lnTo>
                                          <a:pt x="1331" y="603"/>
                                        </a:lnTo>
                                        <a:lnTo>
                                          <a:pt x="1324" y="627"/>
                                        </a:lnTo>
                                        <a:lnTo>
                                          <a:pt x="1317" y="652"/>
                                        </a:lnTo>
                                        <a:lnTo>
                                          <a:pt x="1311" y="680"/>
                                        </a:lnTo>
                                        <a:lnTo>
                                          <a:pt x="1306" y="709"/>
                                        </a:lnTo>
                                        <a:lnTo>
                                          <a:pt x="1302" y="740"/>
                                        </a:lnTo>
                                        <a:lnTo>
                                          <a:pt x="1299" y="773"/>
                                        </a:lnTo>
                                        <a:lnTo>
                                          <a:pt x="1298" y="807"/>
                                        </a:lnTo>
                                        <a:lnTo>
                                          <a:pt x="1299" y="838"/>
                                        </a:lnTo>
                                        <a:lnTo>
                                          <a:pt x="1302" y="866"/>
                                        </a:lnTo>
                                        <a:lnTo>
                                          <a:pt x="1306" y="889"/>
                                        </a:lnTo>
                                        <a:lnTo>
                                          <a:pt x="1311" y="910"/>
                                        </a:lnTo>
                                        <a:lnTo>
                                          <a:pt x="1317" y="929"/>
                                        </a:lnTo>
                                        <a:lnTo>
                                          <a:pt x="1323" y="947"/>
                                        </a:lnTo>
                                        <a:lnTo>
                                          <a:pt x="1330" y="965"/>
                                        </a:lnTo>
                                        <a:lnTo>
                                          <a:pt x="1338" y="983"/>
                                        </a:lnTo>
                                        <a:lnTo>
                                          <a:pt x="1345" y="1003"/>
                                        </a:lnTo>
                                        <a:lnTo>
                                          <a:pt x="1352" y="1025"/>
                                        </a:lnTo>
                                        <a:lnTo>
                                          <a:pt x="1359" y="1049"/>
                                        </a:lnTo>
                                        <a:lnTo>
                                          <a:pt x="1365" y="1078"/>
                                        </a:lnTo>
                                        <a:lnTo>
                                          <a:pt x="1370" y="1110"/>
                                        </a:lnTo>
                                        <a:lnTo>
                                          <a:pt x="1375" y="1148"/>
                                        </a:lnTo>
                                        <a:lnTo>
                                          <a:pt x="1377" y="1193"/>
                                        </a:lnTo>
                                        <a:lnTo>
                                          <a:pt x="1378" y="1244"/>
                                        </a:lnTo>
                                        <a:lnTo>
                                          <a:pt x="1375" y="1304"/>
                                        </a:lnTo>
                                        <a:lnTo>
                                          <a:pt x="1365" y="1359"/>
                                        </a:lnTo>
                                        <a:lnTo>
                                          <a:pt x="1349" y="1410"/>
                                        </a:lnTo>
                                        <a:lnTo>
                                          <a:pt x="1327" y="1458"/>
                                        </a:lnTo>
                                        <a:lnTo>
                                          <a:pt x="1299" y="1504"/>
                                        </a:lnTo>
                                        <a:lnTo>
                                          <a:pt x="1265" y="1546"/>
                                        </a:lnTo>
                                        <a:lnTo>
                                          <a:pt x="1227" y="1587"/>
                                        </a:lnTo>
                                        <a:lnTo>
                                          <a:pt x="1184" y="1626"/>
                                        </a:lnTo>
                                        <a:lnTo>
                                          <a:pt x="1136" y="1665"/>
                                        </a:lnTo>
                                        <a:lnTo>
                                          <a:pt x="1083" y="1702"/>
                                        </a:lnTo>
                                        <a:lnTo>
                                          <a:pt x="1027" y="1740"/>
                                        </a:lnTo>
                                        <a:lnTo>
                                          <a:pt x="967" y="1778"/>
                                        </a:lnTo>
                                        <a:lnTo>
                                          <a:pt x="903" y="1817"/>
                                        </a:lnTo>
                                        <a:lnTo>
                                          <a:pt x="836" y="1857"/>
                                        </a:lnTo>
                                        <a:lnTo>
                                          <a:pt x="767" y="1899"/>
                                        </a:lnTo>
                                        <a:lnTo>
                                          <a:pt x="694" y="1944"/>
                                        </a:lnTo>
                                        <a:lnTo>
                                          <a:pt x="678" y="1944"/>
                                        </a:lnTo>
                                        <a:lnTo>
                                          <a:pt x="607" y="1900"/>
                                        </a:lnTo>
                                        <a:lnTo>
                                          <a:pt x="538" y="1858"/>
                                        </a:lnTo>
                                        <a:lnTo>
                                          <a:pt x="471" y="1817"/>
                                        </a:lnTo>
                                        <a:lnTo>
                                          <a:pt x="408" y="1779"/>
                                        </a:lnTo>
                                        <a:lnTo>
                                          <a:pt x="348" y="1741"/>
                                        </a:lnTo>
                                        <a:lnTo>
                                          <a:pt x="292" y="1703"/>
                                        </a:lnTo>
                                        <a:lnTo>
                                          <a:pt x="240" y="1666"/>
                                        </a:lnTo>
                                        <a:lnTo>
                                          <a:pt x="193" y="1627"/>
                                        </a:lnTo>
                                        <a:lnTo>
                                          <a:pt x="149" y="1588"/>
                                        </a:lnTo>
                                        <a:lnTo>
                                          <a:pt x="111" y="1548"/>
                                        </a:lnTo>
                                        <a:lnTo>
                                          <a:pt x="78" y="1505"/>
                                        </a:lnTo>
                                        <a:lnTo>
                                          <a:pt x="50" y="1460"/>
                                        </a:lnTo>
                                        <a:lnTo>
                                          <a:pt x="28" y="1412"/>
                                        </a:lnTo>
                                        <a:lnTo>
                                          <a:pt x="13" y="1361"/>
                                        </a:lnTo>
                                        <a:lnTo>
                                          <a:pt x="3" y="1306"/>
                                        </a:lnTo>
                                        <a:lnTo>
                                          <a:pt x="0" y="1246"/>
                                        </a:lnTo>
                                        <a:lnTo>
                                          <a:pt x="1" y="1195"/>
                                        </a:lnTo>
                                        <a:lnTo>
                                          <a:pt x="3" y="1151"/>
                                        </a:lnTo>
                                        <a:lnTo>
                                          <a:pt x="7" y="1113"/>
                                        </a:lnTo>
                                        <a:lnTo>
                                          <a:pt x="12" y="1081"/>
                                        </a:lnTo>
                                        <a:lnTo>
                                          <a:pt x="19" y="1052"/>
                                        </a:lnTo>
                                        <a:lnTo>
                                          <a:pt x="25" y="1028"/>
                                        </a:lnTo>
                                        <a:lnTo>
                                          <a:pt x="32" y="1006"/>
                                        </a:lnTo>
                                        <a:lnTo>
                                          <a:pt x="40" y="987"/>
                                        </a:lnTo>
                                        <a:lnTo>
                                          <a:pt x="47" y="969"/>
                                        </a:lnTo>
                                        <a:lnTo>
                                          <a:pt x="54" y="951"/>
                                        </a:lnTo>
                                        <a:lnTo>
                                          <a:pt x="61" y="933"/>
                                        </a:lnTo>
                                        <a:lnTo>
                                          <a:pt x="67" y="914"/>
                                        </a:lnTo>
                                        <a:lnTo>
                                          <a:pt x="72" y="893"/>
                                        </a:lnTo>
                                        <a:lnTo>
                                          <a:pt x="76" y="869"/>
                                        </a:lnTo>
                                        <a:lnTo>
                                          <a:pt x="78" y="842"/>
                                        </a:lnTo>
                                        <a:lnTo>
                                          <a:pt x="79" y="811"/>
                                        </a:lnTo>
                                        <a:lnTo>
                                          <a:pt x="78" y="777"/>
                                        </a:lnTo>
                                        <a:lnTo>
                                          <a:pt x="75" y="744"/>
                                        </a:lnTo>
                                        <a:lnTo>
                                          <a:pt x="72" y="713"/>
                                        </a:lnTo>
                                        <a:lnTo>
                                          <a:pt x="67" y="684"/>
                                        </a:lnTo>
                                        <a:lnTo>
                                          <a:pt x="61" y="657"/>
                                        </a:lnTo>
                                        <a:lnTo>
                                          <a:pt x="54" y="631"/>
                                        </a:lnTo>
                                        <a:lnTo>
                                          <a:pt x="47" y="608"/>
                                        </a:lnTo>
                                        <a:lnTo>
                                          <a:pt x="39" y="586"/>
                                        </a:lnTo>
                                        <a:lnTo>
                                          <a:pt x="32" y="567"/>
                                        </a:lnTo>
                                        <a:lnTo>
                                          <a:pt x="25" y="550"/>
                                        </a:lnTo>
                                        <a:lnTo>
                                          <a:pt x="18" y="535"/>
                                        </a:lnTo>
                                        <a:lnTo>
                                          <a:pt x="12" y="523"/>
                                        </a:lnTo>
                                        <a:lnTo>
                                          <a:pt x="7" y="514"/>
                                        </a:lnTo>
                                        <a:lnTo>
                                          <a:pt x="3" y="506"/>
                                        </a:lnTo>
                                        <a:lnTo>
                                          <a:pt x="1" y="502"/>
                                        </a:lnTo>
                                        <a:lnTo>
                                          <a:pt x="0" y="501"/>
                                        </a:lnTo>
                                        <a:lnTo>
                                          <a:pt x="2" y="463"/>
                                        </a:lnTo>
                                        <a:close/>
                                      </a:path>
                                    </a:pathLst>
                                  </a:custGeom>
                                  <a:solidFill>
                                    <a:srgbClr val="FFFF93"/>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713CF" w:rsidRDefault="00E713CF" w:rsidP="00E713CF">
                                      <w:pPr>
                                        <w:rPr>
                                          <w:rFonts w:eastAsia="Times New Roman"/>
                                        </w:rPr>
                                      </w:pPr>
                                    </w:p>
                                  </w:txbxContent>
                                </wps:txbx>
                                <wps:bodyPr rot="0" vert="horz" wrap="square" lIns="91440" tIns="45720" rIns="91440" bIns="45720" anchor="t" anchorCtr="0" upright="1">
                                  <a:noAutofit/>
                                </wps:bodyPr>
                              </wps:wsp>
                              <wps:wsp>
                                <wps:cNvPr id="32" name="Freeform 32"/>
                                <wps:cNvSpPr>
                                  <a:spLocks/>
                                </wps:cNvSpPr>
                                <wps:spPr bwMode="auto">
                                  <a:xfrm>
                                    <a:off x="0" y="0"/>
                                    <a:ext cx="1378" cy="1944"/>
                                  </a:xfrm>
                                  <a:custGeom>
                                    <a:avLst/>
                                    <a:gdLst>
                                      <a:gd name="T0" fmla="*/ 101 w 1378"/>
                                      <a:gd name="T1" fmla="*/ 414 h 1944"/>
                                      <a:gd name="T2" fmla="*/ 243 w 1378"/>
                                      <a:gd name="T3" fmla="*/ 337 h 1944"/>
                                      <a:gd name="T4" fmla="*/ 376 w 1378"/>
                                      <a:gd name="T5" fmla="*/ 254 h 1944"/>
                                      <a:gd name="T6" fmla="*/ 499 w 1378"/>
                                      <a:gd name="T7" fmla="*/ 166 h 1944"/>
                                      <a:gd name="T8" fmla="*/ 614 w 1378"/>
                                      <a:gd name="T9" fmla="*/ 72 h 1944"/>
                                      <a:gd name="T10" fmla="*/ 692 w 1378"/>
                                      <a:gd name="T11" fmla="*/ 0 h 1944"/>
                                      <a:gd name="T12" fmla="*/ 801 w 1378"/>
                                      <a:gd name="T13" fmla="*/ 97 h 1944"/>
                                      <a:gd name="T14" fmla="*/ 919 w 1378"/>
                                      <a:gd name="T15" fmla="*/ 190 h 1944"/>
                                      <a:gd name="T16" fmla="*/ 1046 w 1378"/>
                                      <a:gd name="T17" fmla="*/ 278 h 1944"/>
                                      <a:gd name="T18" fmla="*/ 1181 w 1378"/>
                                      <a:gd name="T19" fmla="*/ 359 h 1944"/>
                                      <a:gd name="T20" fmla="*/ 1326 w 1378"/>
                                      <a:gd name="T21" fmla="*/ 436 h 1944"/>
                                      <a:gd name="T22" fmla="*/ 1377 w 1378"/>
                                      <a:gd name="T23" fmla="*/ 497 h 1944"/>
                                      <a:gd name="T24" fmla="*/ 1366 w 1378"/>
                                      <a:gd name="T25" fmla="*/ 518 h 1944"/>
                                      <a:gd name="T26" fmla="*/ 1346 w 1378"/>
                                      <a:gd name="T27" fmla="*/ 562 h 1944"/>
                                      <a:gd name="T28" fmla="*/ 1324 w 1378"/>
                                      <a:gd name="T29" fmla="*/ 627 h 1944"/>
                                      <a:gd name="T30" fmla="*/ 1306 w 1378"/>
                                      <a:gd name="T31" fmla="*/ 709 h 1944"/>
                                      <a:gd name="T32" fmla="*/ 1298 w 1378"/>
                                      <a:gd name="T33" fmla="*/ 807 h 1944"/>
                                      <a:gd name="T34" fmla="*/ 1306 w 1378"/>
                                      <a:gd name="T35" fmla="*/ 889 h 1944"/>
                                      <a:gd name="T36" fmla="*/ 1323 w 1378"/>
                                      <a:gd name="T37" fmla="*/ 947 h 1944"/>
                                      <a:gd name="T38" fmla="*/ 1345 w 1378"/>
                                      <a:gd name="T39" fmla="*/ 1003 h 1944"/>
                                      <a:gd name="T40" fmla="*/ 1365 w 1378"/>
                                      <a:gd name="T41" fmla="*/ 1078 h 1944"/>
                                      <a:gd name="T42" fmla="*/ 1377 w 1378"/>
                                      <a:gd name="T43" fmla="*/ 1193 h 1944"/>
                                      <a:gd name="T44" fmla="*/ 1365 w 1378"/>
                                      <a:gd name="T45" fmla="*/ 1359 h 1944"/>
                                      <a:gd name="T46" fmla="*/ 1299 w 1378"/>
                                      <a:gd name="T47" fmla="*/ 1504 h 1944"/>
                                      <a:gd name="T48" fmla="*/ 1184 w 1378"/>
                                      <a:gd name="T49" fmla="*/ 1626 h 1944"/>
                                      <a:gd name="T50" fmla="*/ 1027 w 1378"/>
                                      <a:gd name="T51" fmla="*/ 1740 h 1944"/>
                                      <a:gd name="T52" fmla="*/ 836 w 1378"/>
                                      <a:gd name="T53" fmla="*/ 1857 h 1944"/>
                                      <a:gd name="T54" fmla="*/ 678 w 1378"/>
                                      <a:gd name="T55" fmla="*/ 1944 h 1944"/>
                                      <a:gd name="T56" fmla="*/ 471 w 1378"/>
                                      <a:gd name="T57" fmla="*/ 1817 h 1944"/>
                                      <a:gd name="T58" fmla="*/ 292 w 1378"/>
                                      <a:gd name="T59" fmla="*/ 1703 h 1944"/>
                                      <a:gd name="T60" fmla="*/ 149 w 1378"/>
                                      <a:gd name="T61" fmla="*/ 1588 h 1944"/>
                                      <a:gd name="T62" fmla="*/ 50 w 1378"/>
                                      <a:gd name="T63" fmla="*/ 1460 h 1944"/>
                                      <a:gd name="T64" fmla="*/ 3 w 1378"/>
                                      <a:gd name="T65" fmla="*/ 1306 h 1944"/>
                                      <a:gd name="T66" fmla="*/ 3 w 1378"/>
                                      <a:gd name="T67" fmla="*/ 1151 h 1944"/>
                                      <a:gd name="T68" fmla="*/ 19 w 1378"/>
                                      <a:gd name="T69" fmla="*/ 1052 h 1944"/>
                                      <a:gd name="T70" fmla="*/ 40 w 1378"/>
                                      <a:gd name="T71" fmla="*/ 987 h 1944"/>
                                      <a:gd name="T72" fmla="*/ 61 w 1378"/>
                                      <a:gd name="T73" fmla="*/ 933 h 1944"/>
                                      <a:gd name="T74" fmla="*/ 76 w 1378"/>
                                      <a:gd name="T75" fmla="*/ 869 h 1944"/>
                                      <a:gd name="T76" fmla="*/ 78 w 1378"/>
                                      <a:gd name="T77" fmla="*/ 777 h 1944"/>
                                      <a:gd name="T78" fmla="*/ 67 w 1378"/>
                                      <a:gd name="T79" fmla="*/ 684 h 1944"/>
                                      <a:gd name="T80" fmla="*/ 47 w 1378"/>
                                      <a:gd name="T81" fmla="*/ 608 h 1944"/>
                                      <a:gd name="T82" fmla="*/ 25 w 1378"/>
                                      <a:gd name="T83" fmla="*/ 550 h 1944"/>
                                      <a:gd name="T84" fmla="*/ 7 w 1378"/>
                                      <a:gd name="T85" fmla="*/ 514 h 1944"/>
                                      <a:gd name="T86" fmla="*/ 0 w 1378"/>
                                      <a:gd name="T87" fmla="*/ 501 h 1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378" h="1944">
                                        <a:moveTo>
                                          <a:pt x="2" y="463"/>
                                        </a:moveTo>
                                        <a:lnTo>
                                          <a:pt x="52" y="439"/>
                                        </a:lnTo>
                                        <a:lnTo>
                                          <a:pt x="101" y="414"/>
                                        </a:lnTo>
                                        <a:lnTo>
                                          <a:pt x="149" y="389"/>
                                        </a:lnTo>
                                        <a:lnTo>
                                          <a:pt x="197" y="363"/>
                                        </a:lnTo>
                                        <a:lnTo>
                                          <a:pt x="243" y="337"/>
                                        </a:lnTo>
                                        <a:lnTo>
                                          <a:pt x="288" y="310"/>
                                        </a:lnTo>
                                        <a:lnTo>
                                          <a:pt x="332" y="282"/>
                                        </a:lnTo>
                                        <a:lnTo>
                                          <a:pt x="376" y="254"/>
                                        </a:lnTo>
                                        <a:lnTo>
                                          <a:pt x="418" y="225"/>
                                        </a:lnTo>
                                        <a:lnTo>
                                          <a:pt x="459" y="196"/>
                                        </a:lnTo>
                                        <a:lnTo>
                                          <a:pt x="499" y="166"/>
                                        </a:lnTo>
                                        <a:lnTo>
                                          <a:pt x="539" y="135"/>
                                        </a:lnTo>
                                        <a:lnTo>
                                          <a:pt x="577" y="104"/>
                                        </a:lnTo>
                                        <a:lnTo>
                                          <a:pt x="614" y="72"/>
                                        </a:lnTo>
                                        <a:lnTo>
                                          <a:pt x="651" y="40"/>
                                        </a:lnTo>
                                        <a:lnTo>
                                          <a:pt x="686" y="7"/>
                                        </a:lnTo>
                                        <a:lnTo>
                                          <a:pt x="692" y="0"/>
                                        </a:lnTo>
                                        <a:lnTo>
                                          <a:pt x="727" y="33"/>
                                        </a:lnTo>
                                        <a:lnTo>
                                          <a:pt x="764" y="65"/>
                                        </a:lnTo>
                                        <a:lnTo>
                                          <a:pt x="801" y="97"/>
                                        </a:lnTo>
                                        <a:lnTo>
                                          <a:pt x="839" y="129"/>
                                        </a:lnTo>
                                        <a:lnTo>
                                          <a:pt x="879" y="160"/>
                                        </a:lnTo>
                                        <a:lnTo>
                                          <a:pt x="919" y="190"/>
                                        </a:lnTo>
                                        <a:lnTo>
                                          <a:pt x="960" y="220"/>
                                        </a:lnTo>
                                        <a:lnTo>
                                          <a:pt x="1003" y="249"/>
                                        </a:lnTo>
                                        <a:lnTo>
                                          <a:pt x="1046" y="278"/>
                                        </a:lnTo>
                                        <a:lnTo>
                                          <a:pt x="1090" y="306"/>
                                        </a:lnTo>
                                        <a:lnTo>
                                          <a:pt x="1135" y="333"/>
                                        </a:lnTo>
                                        <a:lnTo>
                                          <a:pt x="1181" y="359"/>
                                        </a:lnTo>
                                        <a:lnTo>
                                          <a:pt x="1228" y="386"/>
                                        </a:lnTo>
                                        <a:lnTo>
                                          <a:pt x="1276" y="411"/>
                                        </a:lnTo>
                                        <a:lnTo>
                                          <a:pt x="1326" y="436"/>
                                        </a:lnTo>
                                        <a:lnTo>
                                          <a:pt x="1376" y="460"/>
                                        </a:lnTo>
                                        <a:lnTo>
                                          <a:pt x="1378" y="496"/>
                                        </a:lnTo>
                                        <a:lnTo>
                                          <a:pt x="1377" y="497"/>
                                        </a:lnTo>
                                        <a:lnTo>
                                          <a:pt x="1375" y="501"/>
                                        </a:lnTo>
                                        <a:lnTo>
                                          <a:pt x="1371" y="508"/>
                                        </a:lnTo>
                                        <a:lnTo>
                                          <a:pt x="1366" y="518"/>
                                        </a:lnTo>
                                        <a:lnTo>
                                          <a:pt x="1360" y="530"/>
                                        </a:lnTo>
                                        <a:lnTo>
                                          <a:pt x="1353" y="545"/>
                                        </a:lnTo>
                                        <a:lnTo>
                                          <a:pt x="1346" y="562"/>
                                        </a:lnTo>
                                        <a:lnTo>
                                          <a:pt x="1338" y="581"/>
                                        </a:lnTo>
                                        <a:lnTo>
                                          <a:pt x="1331" y="603"/>
                                        </a:lnTo>
                                        <a:lnTo>
                                          <a:pt x="1324" y="627"/>
                                        </a:lnTo>
                                        <a:lnTo>
                                          <a:pt x="1317" y="652"/>
                                        </a:lnTo>
                                        <a:lnTo>
                                          <a:pt x="1311" y="680"/>
                                        </a:lnTo>
                                        <a:lnTo>
                                          <a:pt x="1306" y="709"/>
                                        </a:lnTo>
                                        <a:lnTo>
                                          <a:pt x="1302" y="740"/>
                                        </a:lnTo>
                                        <a:lnTo>
                                          <a:pt x="1299" y="773"/>
                                        </a:lnTo>
                                        <a:lnTo>
                                          <a:pt x="1298" y="807"/>
                                        </a:lnTo>
                                        <a:lnTo>
                                          <a:pt x="1299" y="838"/>
                                        </a:lnTo>
                                        <a:lnTo>
                                          <a:pt x="1302" y="866"/>
                                        </a:lnTo>
                                        <a:lnTo>
                                          <a:pt x="1306" y="889"/>
                                        </a:lnTo>
                                        <a:lnTo>
                                          <a:pt x="1311" y="910"/>
                                        </a:lnTo>
                                        <a:lnTo>
                                          <a:pt x="1317" y="929"/>
                                        </a:lnTo>
                                        <a:lnTo>
                                          <a:pt x="1323" y="947"/>
                                        </a:lnTo>
                                        <a:lnTo>
                                          <a:pt x="1330" y="965"/>
                                        </a:lnTo>
                                        <a:lnTo>
                                          <a:pt x="1338" y="983"/>
                                        </a:lnTo>
                                        <a:lnTo>
                                          <a:pt x="1345" y="1003"/>
                                        </a:lnTo>
                                        <a:lnTo>
                                          <a:pt x="1352" y="1025"/>
                                        </a:lnTo>
                                        <a:lnTo>
                                          <a:pt x="1359" y="1049"/>
                                        </a:lnTo>
                                        <a:lnTo>
                                          <a:pt x="1365" y="1078"/>
                                        </a:lnTo>
                                        <a:lnTo>
                                          <a:pt x="1370" y="1110"/>
                                        </a:lnTo>
                                        <a:lnTo>
                                          <a:pt x="1375" y="1148"/>
                                        </a:lnTo>
                                        <a:lnTo>
                                          <a:pt x="1377" y="1193"/>
                                        </a:lnTo>
                                        <a:lnTo>
                                          <a:pt x="1378" y="1244"/>
                                        </a:lnTo>
                                        <a:lnTo>
                                          <a:pt x="1375" y="1304"/>
                                        </a:lnTo>
                                        <a:lnTo>
                                          <a:pt x="1365" y="1359"/>
                                        </a:lnTo>
                                        <a:lnTo>
                                          <a:pt x="1349" y="1410"/>
                                        </a:lnTo>
                                        <a:lnTo>
                                          <a:pt x="1327" y="1458"/>
                                        </a:lnTo>
                                        <a:lnTo>
                                          <a:pt x="1299" y="1504"/>
                                        </a:lnTo>
                                        <a:lnTo>
                                          <a:pt x="1265" y="1546"/>
                                        </a:lnTo>
                                        <a:lnTo>
                                          <a:pt x="1227" y="1587"/>
                                        </a:lnTo>
                                        <a:lnTo>
                                          <a:pt x="1184" y="1626"/>
                                        </a:lnTo>
                                        <a:lnTo>
                                          <a:pt x="1136" y="1665"/>
                                        </a:lnTo>
                                        <a:lnTo>
                                          <a:pt x="1083" y="1702"/>
                                        </a:lnTo>
                                        <a:lnTo>
                                          <a:pt x="1027" y="1740"/>
                                        </a:lnTo>
                                        <a:lnTo>
                                          <a:pt x="967" y="1778"/>
                                        </a:lnTo>
                                        <a:lnTo>
                                          <a:pt x="903" y="1817"/>
                                        </a:lnTo>
                                        <a:lnTo>
                                          <a:pt x="836" y="1857"/>
                                        </a:lnTo>
                                        <a:lnTo>
                                          <a:pt x="767" y="1899"/>
                                        </a:lnTo>
                                        <a:lnTo>
                                          <a:pt x="694" y="1944"/>
                                        </a:lnTo>
                                        <a:lnTo>
                                          <a:pt x="678" y="1944"/>
                                        </a:lnTo>
                                        <a:lnTo>
                                          <a:pt x="607" y="1900"/>
                                        </a:lnTo>
                                        <a:lnTo>
                                          <a:pt x="538" y="1858"/>
                                        </a:lnTo>
                                        <a:lnTo>
                                          <a:pt x="471" y="1817"/>
                                        </a:lnTo>
                                        <a:lnTo>
                                          <a:pt x="408" y="1779"/>
                                        </a:lnTo>
                                        <a:lnTo>
                                          <a:pt x="348" y="1741"/>
                                        </a:lnTo>
                                        <a:lnTo>
                                          <a:pt x="292" y="1703"/>
                                        </a:lnTo>
                                        <a:lnTo>
                                          <a:pt x="240" y="1666"/>
                                        </a:lnTo>
                                        <a:lnTo>
                                          <a:pt x="193" y="1627"/>
                                        </a:lnTo>
                                        <a:lnTo>
                                          <a:pt x="149" y="1588"/>
                                        </a:lnTo>
                                        <a:lnTo>
                                          <a:pt x="111" y="1548"/>
                                        </a:lnTo>
                                        <a:lnTo>
                                          <a:pt x="78" y="1505"/>
                                        </a:lnTo>
                                        <a:lnTo>
                                          <a:pt x="50" y="1460"/>
                                        </a:lnTo>
                                        <a:lnTo>
                                          <a:pt x="28" y="1412"/>
                                        </a:lnTo>
                                        <a:lnTo>
                                          <a:pt x="13" y="1361"/>
                                        </a:lnTo>
                                        <a:lnTo>
                                          <a:pt x="3" y="1306"/>
                                        </a:lnTo>
                                        <a:lnTo>
                                          <a:pt x="0" y="1246"/>
                                        </a:lnTo>
                                        <a:lnTo>
                                          <a:pt x="1" y="1195"/>
                                        </a:lnTo>
                                        <a:lnTo>
                                          <a:pt x="3" y="1151"/>
                                        </a:lnTo>
                                        <a:lnTo>
                                          <a:pt x="7" y="1113"/>
                                        </a:lnTo>
                                        <a:lnTo>
                                          <a:pt x="12" y="1081"/>
                                        </a:lnTo>
                                        <a:lnTo>
                                          <a:pt x="19" y="1052"/>
                                        </a:lnTo>
                                        <a:lnTo>
                                          <a:pt x="25" y="1028"/>
                                        </a:lnTo>
                                        <a:lnTo>
                                          <a:pt x="32" y="1006"/>
                                        </a:lnTo>
                                        <a:lnTo>
                                          <a:pt x="40" y="987"/>
                                        </a:lnTo>
                                        <a:lnTo>
                                          <a:pt x="47" y="969"/>
                                        </a:lnTo>
                                        <a:lnTo>
                                          <a:pt x="54" y="951"/>
                                        </a:lnTo>
                                        <a:lnTo>
                                          <a:pt x="61" y="933"/>
                                        </a:lnTo>
                                        <a:lnTo>
                                          <a:pt x="67" y="914"/>
                                        </a:lnTo>
                                        <a:lnTo>
                                          <a:pt x="72" y="893"/>
                                        </a:lnTo>
                                        <a:lnTo>
                                          <a:pt x="76" y="869"/>
                                        </a:lnTo>
                                        <a:lnTo>
                                          <a:pt x="78" y="842"/>
                                        </a:lnTo>
                                        <a:lnTo>
                                          <a:pt x="79" y="811"/>
                                        </a:lnTo>
                                        <a:lnTo>
                                          <a:pt x="78" y="777"/>
                                        </a:lnTo>
                                        <a:lnTo>
                                          <a:pt x="75" y="744"/>
                                        </a:lnTo>
                                        <a:lnTo>
                                          <a:pt x="72" y="713"/>
                                        </a:lnTo>
                                        <a:lnTo>
                                          <a:pt x="67" y="684"/>
                                        </a:lnTo>
                                        <a:lnTo>
                                          <a:pt x="61" y="657"/>
                                        </a:lnTo>
                                        <a:lnTo>
                                          <a:pt x="54" y="631"/>
                                        </a:lnTo>
                                        <a:lnTo>
                                          <a:pt x="47" y="608"/>
                                        </a:lnTo>
                                        <a:lnTo>
                                          <a:pt x="39" y="586"/>
                                        </a:lnTo>
                                        <a:lnTo>
                                          <a:pt x="32" y="567"/>
                                        </a:lnTo>
                                        <a:lnTo>
                                          <a:pt x="25" y="550"/>
                                        </a:lnTo>
                                        <a:lnTo>
                                          <a:pt x="18" y="535"/>
                                        </a:lnTo>
                                        <a:lnTo>
                                          <a:pt x="12" y="523"/>
                                        </a:lnTo>
                                        <a:lnTo>
                                          <a:pt x="7" y="514"/>
                                        </a:lnTo>
                                        <a:lnTo>
                                          <a:pt x="3" y="506"/>
                                        </a:lnTo>
                                        <a:lnTo>
                                          <a:pt x="1" y="502"/>
                                        </a:lnTo>
                                        <a:lnTo>
                                          <a:pt x="0" y="501"/>
                                        </a:lnTo>
                                        <a:lnTo>
                                          <a:pt x="2" y="463"/>
                                        </a:lnTo>
                                        <a:close/>
                                      </a:path>
                                    </a:pathLst>
                                  </a:custGeom>
                                  <a:noFill/>
                                  <a:ln w="58420" cap="rnd">
                                    <a:solidFill>
                                      <a:srgbClr val="FF66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E713CF" w:rsidRDefault="00E713CF" w:rsidP="00E713CF">
                                      <w:pPr>
                                        <w:rPr>
                                          <w:rFonts w:eastAsia="Times New Roman"/>
                                        </w:rPr>
                                      </w:pPr>
                                    </w:p>
                                  </w:txbxContent>
                                </wps:txbx>
                                <wps:bodyPr rot="0" vert="horz" wrap="square" lIns="91440" tIns="45720" rIns="91440" bIns="45720" anchor="t" anchorCtr="0" upright="1">
                                  <a:noAutofit/>
                                </wps:bodyPr>
                              </wps:wsp>
                            </wpg:grpSp>
                            <wpg:grpSp>
                              <wpg:cNvPr id="19" name="Group 19"/>
                              <wpg:cNvGrpSpPr>
                                <a:grpSpLocks/>
                              </wpg:cNvGrpSpPr>
                              <wpg:grpSpPr bwMode="auto">
                                <a:xfrm>
                                  <a:off x="670" y="705"/>
                                  <a:ext cx="211" cy="269"/>
                                  <a:chOff x="670" y="705"/>
                                  <a:chExt cx="286" cy="365"/>
                                </a:xfrm>
                              </wpg:grpSpPr>
                              <wps:wsp>
                                <wps:cNvPr id="29" name="Freeform 29"/>
                                <wps:cNvSpPr>
                                  <a:spLocks/>
                                </wps:cNvSpPr>
                                <wps:spPr bwMode="auto">
                                  <a:xfrm>
                                    <a:off x="670" y="705"/>
                                    <a:ext cx="286" cy="365"/>
                                  </a:xfrm>
                                  <a:custGeom>
                                    <a:avLst/>
                                    <a:gdLst>
                                      <a:gd name="T0" fmla="*/ 0 w 286"/>
                                      <a:gd name="T1" fmla="*/ 0 h 365"/>
                                      <a:gd name="T2" fmla="*/ 286 w 286"/>
                                      <a:gd name="T3" fmla="*/ 0 h 365"/>
                                      <a:gd name="T4" fmla="*/ 286 w 286"/>
                                      <a:gd name="T5" fmla="*/ 112 h 365"/>
                                      <a:gd name="T6" fmla="*/ 123 w 286"/>
                                      <a:gd name="T7" fmla="*/ 112 h 365"/>
                                      <a:gd name="T8" fmla="*/ 123 w 286"/>
                                      <a:gd name="T9" fmla="*/ 365 h 365"/>
                                      <a:gd name="T10" fmla="*/ 0 w 286"/>
                                      <a:gd name="T11" fmla="*/ 365 h 365"/>
                                      <a:gd name="T12" fmla="*/ 0 w 286"/>
                                      <a:gd name="T13" fmla="*/ 0 h 365"/>
                                    </a:gdLst>
                                    <a:ahLst/>
                                    <a:cxnLst>
                                      <a:cxn ang="0">
                                        <a:pos x="T0" y="T1"/>
                                      </a:cxn>
                                      <a:cxn ang="0">
                                        <a:pos x="T2" y="T3"/>
                                      </a:cxn>
                                      <a:cxn ang="0">
                                        <a:pos x="T4" y="T5"/>
                                      </a:cxn>
                                      <a:cxn ang="0">
                                        <a:pos x="T6" y="T7"/>
                                      </a:cxn>
                                      <a:cxn ang="0">
                                        <a:pos x="T8" y="T9"/>
                                      </a:cxn>
                                      <a:cxn ang="0">
                                        <a:pos x="T10" y="T11"/>
                                      </a:cxn>
                                      <a:cxn ang="0">
                                        <a:pos x="T12" y="T13"/>
                                      </a:cxn>
                                    </a:cxnLst>
                                    <a:rect l="0" t="0" r="r" b="b"/>
                                    <a:pathLst>
                                      <a:path w="286" h="365">
                                        <a:moveTo>
                                          <a:pt x="0" y="0"/>
                                        </a:moveTo>
                                        <a:lnTo>
                                          <a:pt x="286" y="0"/>
                                        </a:lnTo>
                                        <a:lnTo>
                                          <a:pt x="286" y="112"/>
                                        </a:lnTo>
                                        <a:lnTo>
                                          <a:pt x="123" y="112"/>
                                        </a:lnTo>
                                        <a:lnTo>
                                          <a:pt x="123" y="365"/>
                                        </a:lnTo>
                                        <a:lnTo>
                                          <a:pt x="0" y="36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713CF" w:rsidRDefault="00E713CF" w:rsidP="00E713CF">
                                      <w:pPr>
                                        <w:rPr>
                                          <w:rFonts w:eastAsia="Times New Roman"/>
                                        </w:rPr>
                                      </w:pPr>
                                    </w:p>
                                  </w:txbxContent>
                                </wps:txbx>
                                <wps:bodyPr rot="0" vert="horz" wrap="square" lIns="91440" tIns="45720" rIns="91440" bIns="45720" anchor="t" anchorCtr="0" upright="1">
                                  <a:noAutofit/>
                                </wps:bodyPr>
                              </wps:wsp>
                              <wps:wsp>
                                <wps:cNvPr id="30" name="Freeform 30"/>
                                <wps:cNvSpPr>
                                  <a:spLocks/>
                                </wps:cNvSpPr>
                                <wps:spPr bwMode="auto">
                                  <a:xfrm>
                                    <a:off x="670" y="705"/>
                                    <a:ext cx="286" cy="365"/>
                                  </a:xfrm>
                                  <a:custGeom>
                                    <a:avLst/>
                                    <a:gdLst>
                                      <a:gd name="T0" fmla="*/ 0 w 286"/>
                                      <a:gd name="T1" fmla="*/ 0 h 365"/>
                                      <a:gd name="T2" fmla="*/ 286 w 286"/>
                                      <a:gd name="T3" fmla="*/ 0 h 365"/>
                                      <a:gd name="T4" fmla="*/ 286 w 286"/>
                                      <a:gd name="T5" fmla="*/ 112 h 365"/>
                                      <a:gd name="T6" fmla="*/ 123 w 286"/>
                                      <a:gd name="T7" fmla="*/ 112 h 365"/>
                                      <a:gd name="T8" fmla="*/ 123 w 286"/>
                                      <a:gd name="T9" fmla="*/ 365 h 365"/>
                                      <a:gd name="T10" fmla="*/ 0 w 286"/>
                                      <a:gd name="T11" fmla="*/ 365 h 365"/>
                                      <a:gd name="T12" fmla="*/ 0 w 286"/>
                                      <a:gd name="T13" fmla="*/ 0 h 365"/>
                                    </a:gdLst>
                                    <a:ahLst/>
                                    <a:cxnLst>
                                      <a:cxn ang="0">
                                        <a:pos x="T0" y="T1"/>
                                      </a:cxn>
                                      <a:cxn ang="0">
                                        <a:pos x="T2" y="T3"/>
                                      </a:cxn>
                                      <a:cxn ang="0">
                                        <a:pos x="T4" y="T5"/>
                                      </a:cxn>
                                      <a:cxn ang="0">
                                        <a:pos x="T6" y="T7"/>
                                      </a:cxn>
                                      <a:cxn ang="0">
                                        <a:pos x="T8" y="T9"/>
                                      </a:cxn>
                                      <a:cxn ang="0">
                                        <a:pos x="T10" y="T11"/>
                                      </a:cxn>
                                      <a:cxn ang="0">
                                        <a:pos x="T12" y="T13"/>
                                      </a:cxn>
                                    </a:cxnLst>
                                    <a:rect l="0" t="0" r="r" b="b"/>
                                    <a:pathLst>
                                      <a:path w="286" h="365">
                                        <a:moveTo>
                                          <a:pt x="0" y="0"/>
                                        </a:moveTo>
                                        <a:lnTo>
                                          <a:pt x="286" y="0"/>
                                        </a:lnTo>
                                        <a:lnTo>
                                          <a:pt x="286" y="112"/>
                                        </a:lnTo>
                                        <a:lnTo>
                                          <a:pt x="123" y="112"/>
                                        </a:lnTo>
                                        <a:lnTo>
                                          <a:pt x="123" y="365"/>
                                        </a:lnTo>
                                        <a:lnTo>
                                          <a:pt x="0" y="365"/>
                                        </a:lnTo>
                                        <a:lnTo>
                                          <a:pt x="0" y="0"/>
                                        </a:lnTo>
                                        <a:close/>
                                      </a:path>
                                    </a:pathLst>
                                  </a:custGeom>
                                  <a:noFill/>
                                  <a:ln w="196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E713CF" w:rsidRDefault="00E713CF" w:rsidP="00E713CF">
                                      <w:pPr>
                                        <w:rPr>
                                          <w:rFonts w:eastAsia="Times New Roman"/>
                                        </w:rPr>
                                      </w:pPr>
                                    </w:p>
                                  </w:txbxContent>
                                </wps:txbx>
                                <wps:bodyPr rot="0" vert="horz" wrap="square" lIns="91440" tIns="45720" rIns="91440" bIns="45720" anchor="t" anchorCtr="0" upright="1">
                                  <a:noAutofit/>
                                </wps:bodyPr>
                              </wps:wsp>
                            </wpg:grpSp>
                            <wpg:grpSp>
                              <wpg:cNvPr id="20" name="Group 20"/>
                              <wpg:cNvGrpSpPr>
                                <a:grpSpLocks/>
                              </wpg:cNvGrpSpPr>
                              <wpg:grpSpPr bwMode="auto">
                                <a:xfrm>
                                  <a:off x="166" y="705"/>
                                  <a:ext cx="277" cy="269"/>
                                  <a:chOff x="166" y="705"/>
                                  <a:chExt cx="374" cy="365"/>
                                </a:xfrm>
                              </wpg:grpSpPr>
                              <wps:wsp>
                                <wps:cNvPr id="27" name="Freeform 27"/>
                                <wps:cNvSpPr>
                                  <a:spLocks/>
                                </wps:cNvSpPr>
                                <wps:spPr bwMode="auto">
                                  <a:xfrm>
                                    <a:off x="166" y="705"/>
                                    <a:ext cx="374" cy="365"/>
                                  </a:xfrm>
                                  <a:custGeom>
                                    <a:avLst/>
                                    <a:gdLst>
                                      <a:gd name="T0" fmla="*/ 194 w 374"/>
                                      <a:gd name="T1" fmla="*/ 365 h 365"/>
                                      <a:gd name="T2" fmla="*/ 183 w 374"/>
                                      <a:gd name="T3" fmla="*/ 365 h 365"/>
                                      <a:gd name="T4" fmla="*/ 165 w 374"/>
                                      <a:gd name="T5" fmla="*/ 364 h 365"/>
                                      <a:gd name="T6" fmla="*/ 149 w 374"/>
                                      <a:gd name="T7" fmla="*/ 362 h 365"/>
                                      <a:gd name="T8" fmla="*/ 133 w 374"/>
                                      <a:gd name="T9" fmla="*/ 357 h 365"/>
                                      <a:gd name="T10" fmla="*/ 117 w 374"/>
                                      <a:gd name="T11" fmla="*/ 352 h 365"/>
                                      <a:gd name="T12" fmla="*/ 101 w 374"/>
                                      <a:gd name="T13" fmla="*/ 345 h 365"/>
                                      <a:gd name="T14" fmla="*/ 86 w 374"/>
                                      <a:gd name="T15" fmla="*/ 337 h 365"/>
                                      <a:gd name="T16" fmla="*/ 72 w 374"/>
                                      <a:gd name="T17" fmla="*/ 327 h 365"/>
                                      <a:gd name="T18" fmla="*/ 60 w 374"/>
                                      <a:gd name="T19" fmla="*/ 317 h 365"/>
                                      <a:gd name="T20" fmla="*/ 48 w 374"/>
                                      <a:gd name="T21" fmla="*/ 305 h 365"/>
                                      <a:gd name="T22" fmla="*/ 37 w 374"/>
                                      <a:gd name="T23" fmla="*/ 292 h 365"/>
                                      <a:gd name="T24" fmla="*/ 27 w 374"/>
                                      <a:gd name="T25" fmla="*/ 278 h 365"/>
                                      <a:gd name="T26" fmla="*/ 19 w 374"/>
                                      <a:gd name="T27" fmla="*/ 263 h 365"/>
                                      <a:gd name="T28" fmla="*/ 12 w 374"/>
                                      <a:gd name="T29" fmla="*/ 248 h 365"/>
                                      <a:gd name="T30" fmla="*/ 7 w 374"/>
                                      <a:gd name="T31" fmla="*/ 233 h 365"/>
                                      <a:gd name="T32" fmla="*/ 3 w 374"/>
                                      <a:gd name="T33" fmla="*/ 216 h 365"/>
                                      <a:gd name="T34" fmla="*/ 1 w 374"/>
                                      <a:gd name="T35" fmla="*/ 200 h 365"/>
                                      <a:gd name="T36" fmla="*/ 0 w 374"/>
                                      <a:gd name="T37" fmla="*/ 183 h 365"/>
                                      <a:gd name="T38" fmla="*/ 1 w 374"/>
                                      <a:gd name="T39" fmla="*/ 167 h 365"/>
                                      <a:gd name="T40" fmla="*/ 3 w 374"/>
                                      <a:gd name="T41" fmla="*/ 150 h 365"/>
                                      <a:gd name="T42" fmla="*/ 7 w 374"/>
                                      <a:gd name="T43" fmla="*/ 134 h 365"/>
                                      <a:gd name="T44" fmla="*/ 12 w 374"/>
                                      <a:gd name="T45" fmla="*/ 118 h 365"/>
                                      <a:gd name="T46" fmla="*/ 18 w 374"/>
                                      <a:gd name="T47" fmla="*/ 103 h 365"/>
                                      <a:gd name="T48" fmla="*/ 26 w 374"/>
                                      <a:gd name="T49" fmla="*/ 88 h 365"/>
                                      <a:gd name="T50" fmla="*/ 36 w 374"/>
                                      <a:gd name="T51" fmla="*/ 74 h 365"/>
                                      <a:gd name="T52" fmla="*/ 46 w 374"/>
                                      <a:gd name="T53" fmla="*/ 62 h 365"/>
                                      <a:gd name="T54" fmla="*/ 58 w 374"/>
                                      <a:gd name="T55" fmla="*/ 50 h 365"/>
                                      <a:gd name="T56" fmla="*/ 71 w 374"/>
                                      <a:gd name="T57" fmla="*/ 39 h 365"/>
                                      <a:gd name="T58" fmla="*/ 85 w 374"/>
                                      <a:gd name="T59" fmla="*/ 29 h 365"/>
                                      <a:gd name="T60" fmla="*/ 100 w 374"/>
                                      <a:gd name="T61" fmla="*/ 21 h 365"/>
                                      <a:gd name="T62" fmla="*/ 115 w 374"/>
                                      <a:gd name="T63" fmla="*/ 14 h 365"/>
                                      <a:gd name="T64" fmla="*/ 131 w 374"/>
                                      <a:gd name="T65" fmla="*/ 8 h 365"/>
                                      <a:gd name="T66" fmla="*/ 147 w 374"/>
                                      <a:gd name="T67" fmla="*/ 4 h 365"/>
                                      <a:gd name="T68" fmla="*/ 164 w 374"/>
                                      <a:gd name="T69" fmla="*/ 1 h 365"/>
                                      <a:gd name="T70" fmla="*/ 181 w 374"/>
                                      <a:gd name="T71" fmla="*/ 0 h 365"/>
                                      <a:gd name="T72" fmla="*/ 374 w 374"/>
                                      <a:gd name="T73" fmla="*/ 0 h 365"/>
                                      <a:gd name="T74" fmla="*/ 374 w 374"/>
                                      <a:gd name="T75" fmla="*/ 117 h 365"/>
                                      <a:gd name="T76" fmla="*/ 187 w 374"/>
                                      <a:gd name="T77" fmla="*/ 116 h 365"/>
                                      <a:gd name="T78" fmla="*/ 177 w 374"/>
                                      <a:gd name="T79" fmla="*/ 117 h 365"/>
                                      <a:gd name="T80" fmla="*/ 166 w 374"/>
                                      <a:gd name="T81" fmla="*/ 119 h 365"/>
                                      <a:gd name="T82" fmla="*/ 157 w 374"/>
                                      <a:gd name="T83" fmla="*/ 123 h 365"/>
                                      <a:gd name="T84" fmla="*/ 148 w 374"/>
                                      <a:gd name="T85" fmla="*/ 128 h 365"/>
                                      <a:gd name="T86" fmla="*/ 140 w 374"/>
                                      <a:gd name="T87" fmla="*/ 134 h 365"/>
                                      <a:gd name="T88" fmla="*/ 134 w 374"/>
                                      <a:gd name="T89" fmla="*/ 142 h 365"/>
                                      <a:gd name="T90" fmla="*/ 128 w 374"/>
                                      <a:gd name="T91" fmla="*/ 150 h 365"/>
                                      <a:gd name="T92" fmla="*/ 124 w 374"/>
                                      <a:gd name="T93" fmla="*/ 159 h 365"/>
                                      <a:gd name="T94" fmla="*/ 121 w 374"/>
                                      <a:gd name="T95" fmla="*/ 169 h 365"/>
                                      <a:gd name="T96" fmla="*/ 119 w 374"/>
                                      <a:gd name="T97" fmla="*/ 179 h 365"/>
                                      <a:gd name="T98" fmla="*/ 120 w 374"/>
                                      <a:gd name="T99" fmla="*/ 189 h 365"/>
                                      <a:gd name="T100" fmla="*/ 121 w 374"/>
                                      <a:gd name="T101" fmla="*/ 199 h 365"/>
                                      <a:gd name="T102" fmla="*/ 124 w 374"/>
                                      <a:gd name="T103" fmla="*/ 208 h 365"/>
                                      <a:gd name="T104" fmla="*/ 129 w 374"/>
                                      <a:gd name="T105" fmla="*/ 217 h 365"/>
                                      <a:gd name="T106" fmla="*/ 135 w 374"/>
                                      <a:gd name="T107" fmla="*/ 225 h 365"/>
                                      <a:gd name="T108" fmla="*/ 142 w 374"/>
                                      <a:gd name="T109" fmla="*/ 232 h 365"/>
                                      <a:gd name="T110" fmla="*/ 150 w 374"/>
                                      <a:gd name="T111" fmla="*/ 238 h 365"/>
                                      <a:gd name="T112" fmla="*/ 159 w 374"/>
                                      <a:gd name="T113" fmla="*/ 243 h 365"/>
                                      <a:gd name="T114" fmla="*/ 169 w 374"/>
                                      <a:gd name="T115" fmla="*/ 246 h 365"/>
                                      <a:gd name="T116" fmla="*/ 179 w 374"/>
                                      <a:gd name="T117" fmla="*/ 248 h 365"/>
                                      <a:gd name="T118" fmla="*/ 184 w 374"/>
                                      <a:gd name="T119" fmla="*/ 249 h 365"/>
                                      <a:gd name="T120" fmla="*/ 275 w 374"/>
                                      <a:gd name="T121" fmla="*/ 249 h 365"/>
                                      <a:gd name="T122" fmla="*/ 350 w 374"/>
                                      <a:gd name="T123" fmla="*/ 246 h 365"/>
                                      <a:gd name="T124" fmla="*/ 247 w 374"/>
                                      <a:gd name="T125" fmla="*/ 365 h 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74" h="365">
                                        <a:moveTo>
                                          <a:pt x="283" y="365"/>
                                        </a:moveTo>
                                        <a:lnTo>
                                          <a:pt x="194" y="365"/>
                                        </a:lnTo>
                                        <a:lnTo>
                                          <a:pt x="191" y="365"/>
                                        </a:lnTo>
                                        <a:lnTo>
                                          <a:pt x="183" y="365"/>
                                        </a:lnTo>
                                        <a:lnTo>
                                          <a:pt x="174" y="365"/>
                                        </a:lnTo>
                                        <a:lnTo>
                                          <a:pt x="165" y="364"/>
                                        </a:lnTo>
                                        <a:lnTo>
                                          <a:pt x="157" y="363"/>
                                        </a:lnTo>
                                        <a:lnTo>
                                          <a:pt x="149" y="362"/>
                                        </a:lnTo>
                                        <a:lnTo>
                                          <a:pt x="141" y="360"/>
                                        </a:lnTo>
                                        <a:lnTo>
                                          <a:pt x="133" y="357"/>
                                        </a:lnTo>
                                        <a:lnTo>
                                          <a:pt x="124" y="355"/>
                                        </a:lnTo>
                                        <a:lnTo>
                                          <a:pt x="117" y="352"/>
                                        </a:lnTo>
                                        <a:lnTo>
                                          <a:pt x="109" y="349"/>
                                        </a:lnTo>
                                        <a:lnTo>
                                          <a:pt x="101" y="345"/>
                                        </a:lnTo>
                                        <a:lnTo>
                                          <a:pt x="94" y="341"/>
                                        </a:lnTo>
                                        <a:lnTo>
                                          <a:pt x="86" y="337"/>
                                        </a:lnTo>
                                        <a:lnTo>
                                          <a:pt x="79" y="332"/>
                                        </a:lnTo>
                                        <a:lnTo>
                                          <a:pt x="72" y="327"/>
                                        </a:lnTo>
                                        <a:lnTo>
                                          <a:pt x="66" y="322"/>
                                        </a:lnTo>
                                        <a:lnTo>
                                          <a:pt x="60" y="317"/>
                                        </a:lnTo>
                                        <a:lnTo>
                                          <a:pt x="54" y="311"/>
                                        </a:lnTo>
                                        <a:lnTo>
                                          <a:pt x="48" y="305"/>
                                        </a:lnTo>
                                        <a:lnTo>
                                          <a:pt x="42" y="298"/>
                                        </a:lnTo>
                                        <a:lnTo>
                                          <a:pt x="37" y="292"/>
                                        </a:lnTo>
                                        <a:lnTo>
                                          <a:pt x="32" y="285"/>
                                        </a:lnTo>
                                        <a:lnTo>
                                          <a:pt x="27" y="278"/>
                                        </a:lnTo>
                                        <a:lnTo>
                                          <a:pt x="23" y="271"/>
                                        </a:lnTo>
                                        <a:lnTo>
                                          <a:pt x="19" y="263"/>
                                        </a:lnTo>
                                        <a:lnTo>
                                          <a:pt x="16" y="256"/>
                                        </a:lnTo>
                                        <a:lnTo>
                                          <a:pt x="12" y="248"/>
                                        </a:lnTo>
                                        <a:lnTo>
                                          <a:pt x="9" y="240"/>
                                        </a:lnTo>
                                        <a:lnTo>
                                          <a:pt x="7" y="233"/>
                                        </a:lnTo>
                                        <a:lnTo>
                                          <a:pt x="5" y="224"/>
                                        </a:lnTo>
                                        <a:lnTo>
                                          <a:pt x="3" y="216"/>
                                        </a:lnTo>
                                        <a:lnTo>
                                          <a:pt x="2" y="208"/>
                                        </a:lnTo>
                                        <a:lnTo>
                                          <a:pt x="1" y="200"/>
                                        </a:lnTo>
                                        <a:lnTo>
                                          <a:pt x="0" y="192"/>
                                        </a:lnTo>
                                        <a:lnTo>
                                          <a:pt x="0" y="183"/>
                                        </a:lnTo>
                                        <a:lnTo>
                                          <a:pt x="0" y="175"/>
                                        </a:lnTo>
                                        <a:lnTo>
                                          <a:pt x="1" y="167"/>
                                        </a:lnTo>
                                        <a:lnTo>
                                          <a:pt x="1" y="159"/>
                                        </a:lnTo>
                                        <a:lnTo>
                                          <a:pt x="3" y="150"/>
                                        </a:lnTo>
                                        <a:lnTo>
                                          <a:pt x="4" y="142"/>
                                        </a:lnTo>
                                        <a:lnTo>
                                          <a:pt x="7" y="134"/>
                                        </a:lnTo>
                                        <a:lnTo>
                                          <a:pt x="9" y="126"/>
                                        </a:lnTo>
                                        <a:lnTo>
                                          <a:pt x="12" y="118"/>
                                        </a:lnTo>
                                        <a:lnTo>
                                          <a:pt x="15" y="111"/>
                                        </a:lnTo>
                                        <a:lnTo>
                                          <a:pt x="18" y="103"/>
                                        </a:lnTo>
                                        <a:lnTo>
                                          <a:pt x="22" y="96"/>
                                        </a:lnTo>
                                        <a:lnTo>
                                          <a:pt x="26" y="88"/>
                                        </a:lnTo>
                                        <a:lnTo>
                                          <a:pt x="31" y="81"/>
                                        </a:lnTo>
                                        <a:lnTo>
                                          <a:pt x="36" y="74"/>
                                        </a:lnTo>
                                        <a:lnTo>
                                          <a:pt x="41" y="68"/>
                                        </a:lnTo>
                                        <a:lnTo>
                                          <a:pt x="46" y="62"/>
                                        </a:lnTo>
                                        <a:lnTo>
                                          <a:pt x="52" y="55"/>
                                        </a:lnTo>
                                        <a:lnTo>
                                          <a:pt x="58" y="50"/>
                                        </a:lnTo>
                                        <a:lnTo>
                                          <a:pt x="65" y="44"/>
                                        </a:lnTo>
                                        <a:lnTo>
                                          <a:pt x="71" y="39"/>
                                        </a:lnTo>
                                        <a:lnTo>
                                          <a:pt x="78" y="34"/>
                                        </a:lnTo>
                                        <a:lnTo>
                                          <a:pt x="85" y="29"/>
                                        </a:lnTo>
                                        <a:lnTo>
                                          <a:pt x="92" y="25"/>
                                        </a:lnTo>
                                        <a:lnTo>
                                          <a:pt x="100" y="21"/>
                                        </a:lnTo>
                                        <a:lnTo>
                                          <a:pt x="107" y="17"/>
                                        </a:lnTo>
                                        <a:lnTo>
                                          <a:pt x="115" y="14"/>
                                        </a:lnTo>
                                        <a:lnTo>
                                          <a:pt x="123" y="11"/>
                                        </a:lnTo>
                                        <a:lnTo>
                                          <a:pt x="131" y="8"/>
                                        </a:lnTo>
                                        <a:lnTo>
                                          <a:pt x="139" y="6"/>
                                        </a:lnTo>
                                        <a:lnTo>
                                          <a:pt x="147" y="4"/>
                                        </a:lnTo>
                                        <a:lnTo>
                                          <a:pt x="156" y="2"/>
                                        </a:lnTo>
                                        <a:lnTo>
                                          <a:pt x="164" y="1"/>
                                        </a:lnTo>
                                        <a:lnTo>
                                          <a:pt x="173" y="0"/>
                                        </a:lnTo>
                                        <a:lnTo>
                                          <a:pt x="181" y="0"/>
                                        </a:lnTo>
                                        <a:lnTo>
                                          <a:pt x="181" y="0"/>
                                        </a:lnTo>
                                        <a:lnTo>
                                          <a:pt x="374" y="0"/>
                                        </a:lnTo>
                                        <a:lnTo>
                                          <a:pt x="374" y="0"/>
                                        </a:lnTo>
                                        <a:lnTo>
                                          <a:pt x="374" y="117"/>
                                        </a:lnTo>
                                        <a:lnTo>
                                          <a:pt x="187" y="117"/>
                                        </a:lnTo>
                                        <a:lnTo>
                                          <a:pt x="187" y="116"/>
                                        </a:lnTo>
                                        <a:lnTo>
                                          <a:pt x="181" y="117"/>
                                        </a:lnTo>
                                        <a:lnTo>
                                          <a:pt x="177" y="117"/>
                                        </a:lnTo>
                                        <a:lnTo>
                                          <a:pt x="171" y="118"/>
                                        </a:lnTo>
                                        <a:lnTo>
                                          <a:pt x="166" y="119"/>
                                        </a:lnTo>
                                        <a:lnTo>
                                          <a:pt x="162" y="121"/>
                                        </a:lnTo>
                                        <a:lnTo>
                                          <a:pt x="157" y="123"/>
                                        </a:lnTo>
                                        <a:lnTo>
                                          <a:pt x="153" y="125"/>
                                        </a:lnTo>
                                        <a:lnTo>
                                          <a:pt x="148" y="128"/>
                                        </a:lnTo>
                                        <a:lnTo>
                                          <a:pt x="144" y="131"/>
                                        </a:lnTo>
                                        <a:lnTo>
                                          <a:pt x="140" y="134"/>
                                        </a:lnTo>
                                        <a:lnTo>
                                          <a:pt x="137" y="138"/>
                                        </a:lnTo>
                                        <a:lnTo>
                                          <a:pt x="134" y="142"/>
                                        </a:lnTo>
                                        <a:lnTo>
                                          <a:pt x="131" y="146"/>
                                        </a:lnTo>
                                        <a:lnTo>
                                          <a:pt x="128" y="150"/>
                                        </a:lnTo>
                                        <a:lnTo>
                                          <a:pt x="126" y="155"/>
                                        </a:lnTo>
                                        <a:lnTo>
                                          <a:pt x="124" y="159"/>
                                        </a:lnTo>
                                        <a:lnTo>
                                          <a:pt x="122" y="164"/>
                                        </a:lnTo>
                                        <a:lnTo>
                                          <a:pt x="121" y="169"/>
                                        </a:lnTo>
                                        <a:lnTo>
                                          <a:pt x="120" y="174"/>
                                        </a:lnTo>
                                        <a:lnTo>
                                          <a:pt x="119" y="179"/>
                                        </a:lnTo>
                                        <a:lnTo>
                                          <a:pt x="119" y="184"/>
                                        </a:lnTo>
                                        <a:lnTo>
                                          <a:pt x="120" y="189"/>
                                        </a:lnTo>
                                        <a:lnTo>
                                          <a:pt x="120" y="194"/>
                                        </a:lnTo>
                                        <a:lnTo>
                                          <a:pt x="121" y="199"/>
                                        </a:lnTo>
                                        <a:lnTo>
                                          <a:pt x="123" y="203"/>
                                        </a:lnTo>
                                        <a:lnTo>
                                          <a:pt x="124" y="208"/>
                                        </a:lnTo>
                                        <a:lnTo>
                                          <a:pt x="127" y="213"/>
                                        </a:lnTo>
                                        <a:lnTo>
                                          <a:pt x="129" y="217"/>
                                        </a:lnTo>
                                        <a:lnTo>
                                          <a:pt x="132" y="221"/>
                                        </a:lnTo>
                                        <a:lnTo>
                                          <a:pt x="135" y="225"/>
                                        </a:lnTo>
                                        <a:lnTo>
                                          <a:pt x="139" y="229"/>
                                        </a:lnTo>
                                        <a:lnTo>
                                          <a:pt x="142" y="232"/>
                                        </a:lnTo>
                                        <a:lnTo>
                                          <a:pt x="146" y="235"/>
                                        </a:lnTo>
                                        <a:lnTo>
                                          <a:pt x="150" y="238"/>
                                        </a:lnTo>
                                        <a:lnTo>
                                          <a:pt x="155" y="241"/>
                                        </a:lnTo>
                                        <a:lnTo>
                                          <a:pt x="159" y="243"/>
                                        </a:lnTo>
                                        <a:lnTo>
                                          <a:pt x="164" y="245"/>
                                        </a:lnTo>
                                        <a:lnTo>
                                          <a:pt x="169" y="246"/>
                                        </a:lnTo>
                                        <a:lnTo>
                                          <a:pt x="174" y="247"/>
                                        </a:lnTo>
                                        <a:lnTo>
                                          <a:pt x="179" y="248"/>
                                        </a:lnTo>
                                        <a:lnTo>
                                          <a:pt x="184" y="249"/>
                                        </a:lnTo>
                                        <a:lnTo>
                                          <a:pt x="184" y="249"/>
                                        </a:lnTo>
                                        <a:lnTo>
                                          <a:pt x="283" y="249"/>
                                        </a:lnTo>
                                        <a:lnTo>
                                          <a:pt x="275" y="249"/>
                                        </a:lnTo>
                                        <a:lnTo>
                                          <a:pt x="350" y="249"/>
                                        </a:lnTo>
                                        <a:lnTo>
                                          <a:pt x="350" y="246"/>
                                        </a:lnTo>
                                        <a:lnTo>
                                          <a:pt x="350" y="365"/>
                                        </a:lnTo>
                                        <a:lnTo>
                                          <a:pt x="247" y="365"/>
                                        </a:lnTo>
                                        <a:lnTo>
                                          <a:pt x="283" y="365"/>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713CF" w:rsidRDefault="00E713CF" w:rsidP="00E713CF">
                                      <w:pPr>
                                        <w:rPr>
                                          <w:rFonts w:eastAsia="Times New Roman"/>
                                        </w:rPr>
                                      </w:pPr>
                                    </w:p>
                                  </w:txbxContent>
                                </wps:txbx>
                                <wps:bodyPr rot="0" vert="horz" wrap="square" lIns="91440" tIns="45720" rIns="91440" bIns="45720" anchor="t" anchorCtr="0" upright="1">
                                  <a:noAutofit/>
                                </wps:bodyPr>
                              </wps:wsp>
                              <wps:wsp>
                                <wps:cNvPr id="28" name="Freeform 28"/>
                                <wps:cNvSpPr>
                                  <a:spLocks/>
                                </wps:cNvSpPr>
                                <wps:spPr bwMode="auto">
                                  <a:xfrm>
                                    <a:off x="166" y="705"/>
                                    <a:ext cx="374" cy="365"/>
                                  </a:xfrm>
                                  <a:custGeom>
                                    <a:avLst/>
                                    <a:gdLst>
                                      <a:gd name="T0" fmla="*/ 194 w 374"/>
                                      <a:gd name="T1" fmla="*/ 365 h 365"/>
                                      <a:gd name="T2" fmla="*/ 183 w 374"/>
                                      <a:gd name="T3" fmla="*/ 365 h 365"/>
                                      <a:gd name="T4" fmla="*/ 165 w 374"/>
                                      <a:gd name="T5" fmla="*/ 364 h 365"/>
                                      <a:gd name="T6" fmla="*/ 149 w 374"/>
                                      <a:gd name="T7" fmla="*/ 362 h 365"/>
                                      <a:gd name="T8" fmla="*/ 133 w 374"/>
                                      <a:gd name="T9" fmla="*/ 357 h 365"/>
                                      <a:gd name="T10" fmla="*/ 117 w 374"/>
                                      <a:gd name="T11" fmla="*/ 352 h 365"/>
                                      <a:gd name="T12" fmla="*/ 101 w 374"/>
                                      <a:gd name="T13" fmla="*/ 345 h 365"/>
                                      <a:gd name="T14" fmla="*/ 86 w 374"/>
                                      <a:gd name="T15" fmla="*/ 337 h 365"/>
                                      <a:gd name="T16" fmla="*/ 72 w 374"/>
                                      <a:gd name="T17" fmla="*/ 327 h 365"/>
                                      <a:gd name="T18" fmla="*/ 60 w 374"/>
                                      <a:gd name="T19" fmla="*/ 317 h 365"/>
                                      <a:gd name="T20" fmla="*/ 48 w 374"/>
                                      <a:gd name="T21" fmla="*/ 305 h 365"/>
                                      <a:gd name="T22" fmla="*/ 37 w 374"/>
                                      <a:gd name="T23" fmla="*/ 292 h 365"/>
                                      <a:gd name="T24" fmla="*/ 27 w 374"/>
                                      <a:gd name="T25" fmla="*/ 278 h 365"/>
                                      <a:gd name="T26" fmla="*/ 19 w 374"/>
                                      <a:gd name="T27" fmla="*/ 263 h 365"/>
                                      <a:gd name="T28" fmla="*/ 12 w 374"/>
                                      <a:gd name="T29" fmla="*/ 248 h 365"/>
                                      <a:gd name="T30" fmla="*/ 7 w 374"/>
                                      <a:gd name="T31" fmla="*/ 233 h 365"/>
                                      <a:gd name="T32" fmla="*/ 3 w 374"/>
                                      <a:gd name="T33" fmla="*/ 216 h 365"/>
                                      <a:gd name="T34" fmla="*/ 1 w 374"/>
                                      <a:gd name="T35" fmla="*/ 200 h 365"/>
                                      <a:gd name="T36" fmla="*/ 0 w 374"/>
                                      <a:gd name="T37" fmla="*/ 183 h 365"/>
                                      <a:gd name="T38" fmla="*/ 1 w 374"/>
                                      <a:gd name="T39" fmla="*/ 167 h 365"/>
                                      <a:gd name="T40" fmla="*/ 3 w 374"/>
                                      <a:gd name="T41" fmla="*/ 150 h 365"/>
                                      <a:gd name="T42" fmla="*/ 7 w 374"/>
                                      <a:gd name="T43" fmla="*/ 134 h 365"/>
                                      <a:gd name="T44" fmla="*/ 12 w 374"/>
                                      <a:gd name="T45" fmla="*/ 118 h 365"/>
                                      <a:gd name="T46" fmla="*/ 18 w 374"/>
                                      <a:gd name="T47" fmla="*/ 103 h 365"/>
                                      <a:gd name="T48" fmla="*/ 26 w 374"/>
                                      <a:gd name="T49" fmla="*/ 88 h 365"/>
                                      <a:gd name="T50" fmla="*/ 36 w 374"/>
                                      <a:gd name="T51" fmla="*/ 74 h 365"/>
                                      <a:gd name="T52" fmla="*/ 46 w 374"/>
                                      <a:gd name="T53" fmla="*/ 62 h 365"/>
                                      <a:gd name="T54" fmla="*/ 58 w 374"/>
                                      <a:gd name="T55" fmla="*/ 50 h 365"/>
                                      <a:gd name="T56" fmla="*/ 71 w 374"/>
                                      <a:gd name="T57" fmla="*/ 39 h 365"/>
                                      <a:gd name="T58" fmla="*/ 85 w 374"/>
                                      <a:gd name="T59" fmla="*/ 29 h 365"/>
                                      <a:gd name="T60" fmla="*/ 100 w 374"/>
                                      <a:gd name="T61" fmla="*/ 21 h 365"/>
                                      <a:gd name="T62" fmla="*/ 115 w 374"/>
                                      <a:gd name="T63" fmla="*/ 14 h 365"/>
                                      <a:gd name="T64" fmla="*/ 131 w 374"/>
                                      <a:gd name="T65" fmla="*/ 8 h 365"/>
                                      <a:gd name="T66" fmla="*/ 147 w 374"/>
                                      <a:gd name="T67" fmla="*/ 4 h 365"/>
                                      <a:gd name="T68" fmla="*/ 164 w 374"/>
                                      <a:gd name="T69" fmla="*/ 1 h 365"/>
                                      <a:gd name="T70" fmla="*/ 181 w 374"/>
                                      <a:gd name="T71" fmla="*/ 0 h 365"/>
                                      <a:gd name="T72" fmla="*/ 374 w 374"/>
                                      <a:gd name="T73" fmla="*/ 0 h 365"/>
                                      <a:gd name="T74" fmla="*/ 374 w 374"/>
                                      <a:gd name="T75" fmla="*/ 117 h 365"/>
                                      <a:gd name="T76" fmla="*/ 187 w 374"/>
                                      <a:gd name="T77" fmla="*/ 116 h 365"/>
                                      <a:gd name="T78" fmla="*/ 177 w 374"/>
                                      <a:gd name="T79" fmla="*/ 117 h 365"/>
                                      <a:gd name="T80" fmla="*/ 166 w 374"/>
                                      <a:gd name="T81" fmla="*/ 119 h 365"/>
                                      <a:gd name="T82" fmla="*/ 157 w 374"/>
                                      <a:gd name="T83" fmla="*/ 123 h 365"/>
                                      <a:gd name="T84" fmla="*/ 148 w 374"/>
                                      <a:gd name="T85" fmla="*/ 128 h 365"/>
                                      <a:gd name="T86" fmla="*/ 140 w 374"/>
                                      <a:gd name="T87" fmla="*/ 134 h 365"/>
                                      <a:gd name="T88" fmla="*/ 134 w 374"/>
                                      <a:gd name="T89" fmla="*/ 142 h 365"/>
                                      <a:gd name="T90" fmla="*/ 128 w 374"/>
                                      <a:gd name="T91" fmla="*/ 150 h 365"/>
                                      <a:gd name="T92" fmla="*/ 124 w 374"/>
                                      <a:gd name="T93" fmla="*/ 159 h 365"/>
                                      <a:gd name="T94" fmla="*/ 121 w 374"/>
                                      <a:gd name="T95" fmla="*/ 169 h 365"/>
                                      <a:gd name="T96" fmla="*/ 119 w 374"/>
                                      <a:gd name="T97" fmla="*/ 179 h 365"/>
                                      <a:gd name="T98" fmla="*/ 120 w 374"/>
                                      <a:gd name="T99" fmla="*/ 189 h 365"/>
                                      <a:gd name="T100" fmla="*/ 121 w 374"/>
                                      <a:gd name="T101" fmla="*/ 199 h 365"/>
                                      <a:gd name="T102" fmla="*/ 124 w 374"/>
                                      <a:gd name="T103" fmla="*/ 208 h 365"/>
                                      <a:gd name="T104" fmla="*/ 129 w 374"/>
                                      <a:gd name="T105" fmla="*/ 217 h 365"/>
                                      <a:gd name="T106" fmla="*/ 135 w 374"/>
                                      <a:gd name="T107" fmla="*/ 225 h 365"/>
                                      <a:gd name="T108" fmla="*/ 142 w 374"/>
                                      <a:gd name="T109" fmla="*/ 232 h 365"/>
                                      <a:gd name="T110" fmla="*/ 150 w 374"/>
                                      <a:gd name="T111" fmla="*/ 238 h 365"/>
                                      <a:gd name="T112" fmla="*/ 159 w 374"/>
                                      <a:gd name="T113" fmla="*/ 243 h 365"/>
                                      <a:gd name="T114" fmla="*/ 169 w 374"/>
                                      <a:gd name="T115" fmla="*/ 246 h 365"/>
                                      <a:gd name="T116" fmla="*/ 179 w 374"/>
                                      <a:gd name="T117" fmla="*/ 248 h 365"/>
                                      <a:gd name="T118" fmla="*/ 184 w 374"/>
                                      <a:gd name="T119" fmla="*/ 249 h 365"/>
                                      <a:gd name="T120" fmla="*/ 275 w 374"/>
                                      <a:gd name="T121" fmla="*/ 249 h 365"/>
                                      <a:gd name="T122" fmla="*/ 350 w 374"/>
                                      <a:gd name="T123" fmla="*/ 246 h 365"/>
                                      <a:gd name="T124" fmla="*/ 247 w 374"/>
                                      <a:gd name="T125" fmla="*/ 365 h 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74" h="365">
                                        <a:moveTo>
                                          <a:pt x="283" y="365"/>
                                        </a:moveTo>
                                        <a:lnTo>
                                          <a:pt x="194" y="365"/>
                                        </a:lnTo>
                                        <a:lnTo>
                                          <a:pt x="191" y="365"/>
                                        </a:lnTo>
                                        <a:lnTo>
                                          <a:pt x="183" y="365"/>
                                        </a:lnTo>
                                        <a:lnTo>
                                          <a:pt x="174" y="365"/>
                                        </a:lnTo>
                                        <a:lnTo>
                                          <a:pt x="165" y="364"/>
                                        </a:lnTo>
                                        <a:lnTo>
                                          <a:pt x="157" y="363"/>
                                        </a:lnTo>
                                        <a:lnTo>
                                          <a:pt x="149" y="362"/>
                                        </a:lnTo>
                                        <a:lnTo>
                                          <a:pt x="141" y="360"/>
                                        </a:lnTo>
                                        <a:lnTo>
                                          <a:pt x="133" y="357"/>
                                        </a:lnTo>
                                        <a:lnTo>
                                          <a:pt x="124" y="355"/>
                                        </a:lnTo>
                                        <a:lnTo>
                                          <a:pt x="117" y="352"/>
                                        </a:lnTo>
                                        <a:lnTo>
                                          <a:pt x="109" y="349"/>
                                        </a:lnTo>
                                        <a:lnTo>
                                          <a:pt x="101" y="345"/>
                                        </a:lnTo>
                                        <a:lnTo>
                                          <a:pt x="94" y="341"/>
                                        </a:lnTo>
                                        <a:lnTo>
                                          <a:pt x="86" y="337"/>
                                        </a:lnTo>
                                        <a:lnTo>
                                          <a:pt x="79" y="332"/>
                                        </a:lnTo>
                                        <a:lnTo>
                                          <a:pt x="72" y="327"/>
                                        </a:lnTo>
                                        <a:lnTo>
                                          <a:pt x="66" y="322"/>
                                        </a:lnTo>
                                        <a:lnTo>
                                          <a:pt x="60" y="317"/>
                                        </a:lnTo>
                                        <a:lnTo>
                                          <a:pt x="54" y="311"/>
                                        </a:lnTo>
                                        <a:lnTo>
                                          <a:pt x="48" y="305"/>
                                        </a:lnTo>
                                        <a:lnTo>
                                          <a:pt x="42" y="298"/>
                                        </a:lnTo>
                                        <a:lnTo>
                                          <a:pt x="37" y="292"/>
                                        </a:lnTo>
                                        <a:lnTo>
                                          <a:pt x="32" y="285"/>
                                        </a:lnTo>
                                        <a:lnTo>
                                          <a:pt x="27" y="278"/>
                                        </a:lnTo>
                                        <a:lnTo>
                                          <a:pt x="23" y="271"/>
                                        </a:lnTo>
                                        <a:lnTo>
                                          <a:pt x="19" y="263"/>
                                        </a:lnTo>
                                        <a:lnTo>
                                          <a:pt x="16" y="256"/>
                                        </a:lnTo>
                                        <a:lnTo>
                                          <a:pt x="12" y="248"/>
                                        </a:lnTo>
                                        <a:lnTo>
                                          <a:pt x="9" y="240"/>
                                        </a:lnTo>
                                        <a:lnTo>
                                          <a:pt x="7" y="233"/>
                                        </a:lnTo>
                                        <a:lnTo>
                                          <a:pt x="5" y="224"/>
                                        </a:lnTo>
                                        <a:lnTo>
                                          <a:pt x="3" y="216"/>
                                        </a:lnTo>
                                        <a:lnTo>
                                          <a:pt x="2" y="208"/>
                                        </a:lnTo>
                                        <a:lnTo>
                                          <a:pt x="1" y="200"/>
                                        </a:lnTo>
                                        <a:lnTo>
                                          <a:pt x="0" y="192"/>
                                        </a:lnTo>
                                        <a:lnTo>
                                          <a:pt x="0" y="183"/>
                                        </a:lnTo>
                                        <a:lnTo>
                                          <a:pt x="0" y="175"/>
                                        </a:lnTo>
                                        <a:lnTo>
                                          <a:pt x="1" y="167"/>
                                        </a:lnTo>
                                        <a:lnTo>
                                          <a:pt x="1" y="159"/>
                                        </a:lnTo>
                                        <a:lnTo>
                                          <a:pt x="3" y="150"/>
                                        </a:lnTo>
                                        <a:lnTo>
                                          <a:pt x="4" y="142"/>
                                        </a:lnTo>
                                        <a:lnTo>
                                          <a:pt x="7" y="134"/>
                                        </a:lnTo>
                                        <a:lnTo>
                                          <a:pt x="9" y="126"/>
                                        </a:lnTo>
                                        <a:lnTo>
                                          <a:pt x="12" y="118"/>
                                        </a:lnTo>
                                        <a:lnTo>
                                          <a:pt x="15" y="111"/>
                                        </a:lnTo>
                                        <a:lnTo>
                                          <a:pt x="18" y="103"/>
                                        </a:lnTo>
                                        <a:lnTo>
                                          <a:pt x="22" y="96"/>
                                        </a:lnTo>
                                        <a:lnTo>
                                          <a:pt x="26" y="88"/>
                                        </a:lnTo>
                                        <a:lnTo>
                                          <a:pt x="31" y="81"/>
                                        </a:lnTo>
                                        <a:lnTo>
                                          <a:pt x="36" y="74"/>
                                        </a:lnTo>
                                        <a:lnTo>
                                          <a:pt x="41" y="68"/>
                                        </a:lnTo>
                                        <a:lnTo>
                                          <a:pt x="46" y="62"/>
                                        </a:lnTo>
                                        <a:lnTo>
                                          <a:pt x="52" y="55"/>
                                        </a:lnTo>
                                        <a:lnTo>
                                          <a:pt x="58" y="50"/>
                                        </a:lnTo>
                                        <a:lnTo>
                                          <a:pt x="65" y="44"/>
                                        </a:lnTo>
                                        <a:lnTo>
                                          <a:pt x="71" y="39"/>
                                        </a:lnTo>
                                        <a:lnTo>
                                          <a:pt x="78" y="34"/>
                                        </a:lnTo>
                                        <a:lnTo>
                                          <a:pt x="85" y="29"/>
                                        </a:lnTo>
                                        <a:lnTo>
                                          <a:pt x="92" y="25"/>
                                        </a:lnTo>
                                        <a:lnTo>
                                          <a:pt x="100" y="21"/>
                                        </a:lnTo>
                                        <a:lnTo>
                                          <a:pt x="107" y="17"/>
                                        </a:lnTo>
                                        <a:lnTo>
                                          <a:pt x="115" y="14"/>
                                        </a:lnTo>
                                        <a:lnTo>
                                          <a:pt x="123" y="11"/>
                                        </a:lnTo>
                                        <a:lnTo>
                                          <a:pt x="131" y="8"/>
                                        </a:lnTo>
                                        <a:lnTo>
                                          <a:pt x="139" y="6"/>
                                        </a:lnTo>
                                        <a:lnTo>
                                          <a:pt x="147" y="4"/>
                                        </a:lnTo>
                                        <a:lnTo>
                                          <a:pt x="156" y="2"/>
                                        </a:lnTo>
                                        <a:lnTo>
                                          <a:pt x="164" y="1"/>
                                        </a:lnTo>
                                        <a:lnTo>
                                          <a:pt x="173" y="0"/>
                                        </a:lnTo>
                                        <a:lnTo>
                                          <a:pt x="181" y="0"/>
                                        </a:lnTo>
                                        <a:lnTo>
                                          <a:pt x="181" y="0"/>
                                        </a:lnTo>
                                        <a:lnTo>
                                          <a:pt x="374" y="0"/>
                                        </a:lnTo>
                                        <a:lnTo>
                                          <a:pt x="374" y="0"/>
                                        </a:lnTo>
                                        <a:lnTo>
                                          <a:pt x="374" y="117"/>
                                        </a:lnTo>
                                        <a:lnTo>
                                          <a:pt x="187" y="117"/>
                                        </a:lnTo>
                                        <a:lnTo>
                                          <a:pt x="187" y="116"/>
                                        </a:lnTo>
                                        <a:lnTo>
                                          <a:pt x="181" y="117"/>
                                        </a:lnTo>
                                        <a:lnTo>
                                          <a:pt x="177" y="117"/>
                                        </a:lnTo>
                                        <a:lnTo>
                                          <a:pt x="171" y="118"/>
                                        </a:lnTo>
                                        <a:lnTo>
                                          <a:pt x="166" y="119"/>
                                        </a:lnTo>
                                        <a:lnTo>
                                          <a:pt x="162" y="121"/>
                                        </a:lnTo>
                                        <a:lnTo>
                                          <a:pt x="157" y="123"/>
                                        </a:lnTo>
                                        <a:lnTo>
                                          <a:pt x="153" y="125"/>
                                        </a:lnTo>
                                        <a:lnTo>
                                          <a:pt x="148" y="128"/>
                                        </a:lnTo>
                                        <a:lnTo>
                                          <a:pt x="144" y="131"/>
                                        </a:lnTo>
                                        <a:lnTo>
                                          <a:pt x="140" y="134"/>
                                        </a:lnTo>
                                        <a:lnTo>
                                          <a:pt x="137" y="138"/>
                                        </a:lnTo>
                                        <a:lnTo>
                                          <a:pt x="134" y="142"/>
                                        </a:lnTo>
                                        <a:lnTo>
                                          <a:pt x="131" y="146"/>
                                        </a:lnTo>
                                        <a:lnTo>
                                          <a:pt x="128" y="150"/>
                                        </a:lnTo>
                                        <a:lnTo>
                                          <a:pt x="126" y="155"/>
                                        </a:lnTo>
                                        <a:lnTo>
                                          <a:pt x="124" y="159"/>
                                        </a:lnTo>
                                        <a:lnTo>
                                          <a:pt x="122" y="164"/>
                                        </a:lnTo>
                                        <a:lnTo>
                                          <a:pt x="121" y="169"/>
                                        </a:lnTo>
                                        <a:lnTo>
                                          <a:pt x="120" y="174"/>
                                        </a:lnTo>
                                        <a:lnTo>
                                          <a:pt x="119" y="179"/>
                                        </a:lnTo>
                                        <a:lnTo>
                                          <a:pt x="119" y="184"/>
                                        </a:lnTo>
                                        <a:lnTo>
                                          <a:pt x="120" y="189"/>
                                        </a:lnTo>
                                        <a:lnTo>
                                          <a:pt x="120" y="194"/>
                                        </a:lnTo>
                                        <a:lnTo>
                                          <a:pt x="121" y="199"/>
                                        </a:lnTo>
                                        <a:lnTo>
                                          <a:pt x="123" y="203"/>
                                        </a:lnTo>
                                        <a:lnTo>
                                          <a:pt x="124" y="208"/>
                                        </a:lnTo>
                                        <a:lnTo>
                                          <a:pt x="127" y="213"/>
                                        </a:lnTo>
                                        <a:lnTo>
                                          <a:pt x="129" y="217"/>
                                        </a:lnTo>
                                        <a:lnTo>
                                          <a:pt x="132" y="221"/>
                                        </a:lnTo>
                                        <a:lnTo>
                                          <a:pt x="135" y="225"/>
                                        </a:lnTo>
                                        <a:lnTo>
                                          <a:pt x="139" y="229"/>
                                        </a:lnTo>
                                        <a:lnTo>
                                          <a:pt x="142" y="232"/>
                                        </a:lnTo>
                                        <a:lnTo>
                                          <a:pt x="146" y="235"/>
                                        </a:lnTo>
                                        <a:lnTo>
                                          <a:pt x="150" y="238"/>
                                        </a:lnTo>
                                        <a:lnTo>
                                          <a:pt x="155" y="241"/>
                                        </a:lnTo>
                                        <a:lnTo>
                                          <a:pt x="159" y="243"/>
                                        </a:lnTo>
                                        <a:lnTo>
                                          <a:pt x="164" y="245"/>
                                        </a:lnTo>
                                        <a:lnTo>
                                          <a:pt x="169" y="246"/>
                                        </a:lnTo>
                                        <a:lnTo>
                                          <a:pt x="174" y="247"/>
                                        </a:lnTo>
                                        <a:lnTo>
                                          <a:pt x="179" y="248"/>
                                        </a:lnTo>
                                        <a:lnTo>
                                          <a:pt x="184" y="249"/>
                                        </a:lnTo>
                                        <a:lnTo>
                                          <a:pt x="184" y="249"/>
                                        </a:lnTo>
                                        <a:lnTo>
                                          <a:pt x="283" y="249"/>
                                        </a:lnTo>
                                        <a:lnTo>
                                          <a:pt x="275" y="249"/>
                                        </a:lnTo>
                                        <a:lnTo>
                                          <a:pt x="350" y="249"/>
                                        </a:lnTo>
                                        <a:lnTo>
                                          <a:pt x="350" y="246"/>
                                        </a:lnTo>
                                        <a:lnTo>
                                          <a:pt x="350" y="365"/>
                                        </a:lnTo>
                                        <a:lnTo>
                                          <a:pt x="247" y="365"/>
                                        </a:lnTo>
                                        <a:lnTo>
                                          <a:pt x="283" y="365"/>
                                        </a:lnTo>
                                        <a:close/>
                                      </a:path>
                                    </a:pathLst>
                                  </a:custGeom>
                                  <a:solidFill>
                                    <a:srgbClr val="FFFFFF"/>
                                  </a:solidFill>
                                  <a:ln w="19685" cap="rnd">
                                    <a:solidFill>
                                      <a:srgbClr val="000000"/>
                                    </a:solidFill>
                                    <a:prstDash val="solid"/>
                                    <a:round/>
                                    <a:headEnd/>
                                    <a:tailEnd/>
                                  </a:ln>
                                </wps:spPr>
                                <wps:txbx>
                                  <w:txbxContent>
                                    <w:p w:rsidR="00E713CF" w:rsidRDefault="00E713CF" w:rsidP="00E713CF">
                                      <w:pPr>
                                        <w:rPr>
                                          <w:rFonts w:eastAsia="Times New Roman"/>
                                        </w:rPr>
                                      </w:pPr>
                                    </w:p>
                                  </w:txbxContent>
                                </wps:txbx>
                                <wps:bodyPr rot="0" vert="horz" wrap="square" lIns="91440" tIns="45720" rIns="91440" bIns="45720" anchor="t" anchorCtr="0" upright="1">
                                  <a:noAutofit/>
                                </wps:bodyPr>
                              </wps:wsp>
                            </wpg:grpSp>
                            <wpg:grpSp>
                              <wpg:cNvPr id="21" name="Group 21"/>
                              <wpg:cNvGrpSpPr>
                                <a:grpSpLocks/>
                              </wpg:cNvGrpSpPr>
                              <wpg:grpSpPr bwMode="auto">
                                <a:xfrm>
                                  <a:off x="235" y="522"/>
                                  <a:ext cx="274" cy="268"/>
                                  <a:chOff x="235" y="522"/>
                                  <a:chExt cx="371" cy="365"/>
                                </a:xfrm>
                              </wpg:grpSpPr>
                              <wps:wsp>
                                <wps:cNvPr id="25" name="Freeform 25"/>
                                <wps:cNvSpPr>
                                  <a:spLocks/>
                                </wps:cNvSpPr>
                                <wps:spPr bwMode="auto">
                                  <a:xfrm>
                                    <a:off x="235" y="522"/>
                                    <a:ext cx="371" cy="365"/>
                                  </a:xfrm>
                                  <a:custGeom>
                                    <a:avLst/>
                                    <a:gdLst>
                                      <a:gd name="T0" fmla="*/ 193 w 371"/>
                                      <a:gd name="T1" fmla="*/ 365 h 365"/>
                                      <a:gd name="T2" fmla="*/ 182 w 371"/>
                                      <a:gd name="T3" fmla="*/ 365 h 365"/>
                                      <a:gd name="T4" fmla="*/ 165 w 371"/>
                                      <a:gd name="T5" fmla="*/ 364 h 365"/>
                                      <a:gd name="T6" fmla="*/ 148 w 371"/>
                                      <a:gd name="T7" fmla="*/ 362 h 365"/>
                                      <a:gd name="T8" fmla="*/ 132 w 371"/>
                                      <a:gd name="T9" fmla="*/ 357 h 365"/>
                                      <a:gd name="T10" fmla="*/ 116 w 371"/>
                                      <a:gd name="T11" fmla="*/ 352 h 365"/>
                                      <a:gd name="T12" fmla="*/ 101 w 371"/>
                                      <a:gd name="T13" fmla="*/ 345 h 365"/>
                                      <a:gd name="T14" fmla="*/ 86 w 371"/>
                                      <a:gd name="T15" fmla="*/ 337 h 365"/>
                                      <a:gd name="T16" fmla="*/ 72 w 371"/>
                                      <a:gd name="T17" fmla="*/ 327 h 365"/>
                                      <a:gd name="T18" fmla="*/ 60 w 371"/>
                                      <a:gd name="T19" fmla="*/ 316 h 365"/>
                                      <a:gd name="T20" fmla="*/ 47 w 371"/>
                                      <a:gd name="T21" fmla="*/ 304 h 365"/>
                                      <a:gd name="T22" fmla="*/ 37 w 371"/>
                                      <a:gd name="T23" fmla="*/ 292 h 365"/>
                                      <a:gd name="T24" fmla="*/ 27 w 371"/>
                                      <a:gd name="T25" fmla="*/ 278 h 365"/>
                                      <a:gd name="T26" fmla="*/ 19 w 371"/>
                                      <a:gd name="T27" fmla="*/ 263 h 365"/>
                                      <a:gd name="T28" fmla="*/ 13 w 371"/>
                                      <a:gd name="T29" fmla="*/ 248 h 365"/>
                                      <a:gd name="T30" fmla="*/ 7 w 371"/>
                                      <a:gd name="T31" fmla="*/ 232 h 365"/>
                                      <a:gd name="T32" fmla="*/ 4 w 371"/>
                                      <a:gd name="T33" fmla="*/ 216 h 365"/>
                                      <a:gd name="T34" fmla="*/ 1 w 371"/>
                                      <a:gd name="T35" fmla="*/ 200 h 365"/>
                                      <a:gd name="T36" fmla="*/ 0 w 371"/>
                                      <a:gd name="T37" fmla="*/ 183 h 365"/>
                                      <a:gd name="T38" fmla="*/ 1 w 371"/>
                                      <a:gd name="T39" fmla="*/ 167 h 365"/>
                                      <a:gd name="T40" fmla="*/ 3 w 371"/>
                                      <a:gd name="T41" fmla="*/ 150 h 365"/>
                                      <a:gd name="T42" fmla="*/ 7 w 371"/>
                                      <a:gd name="T43" fmla="*/ 134 h 365"/>
                                      <a:gd name="T44" fmla="*/ 12 w 371"/>
                                      <a:gd name="T45" fmla="*/ 118 h 365"/>
                                      <a:gd name="T46" fmla="*/ 19 w 371"/>
                                      <a:gd name="T47" fmla="*/ 103 h 365"/>
                                      <a:gd name="T48" fmla="*/ 27 w 371"/>
                                      <a:gd name="T49" fmla="*/ 88 h 365"/>
                                      <a:gd name="T50" fmla="*/ 36 w 371"/>
                                      <a:gd name="T51" fmla="*/ 74 h 365"/>
                                      <a:gd name="T52" fmla="*/ 47 w 371"/>
                                      <a:gd name="T53" fmla="*/ 62 h 365"/>
                                      <a:gd name="T54" fmla="*/ 58 w 371"/>
                                      <a:gd name="T55" fmla="*/ 50 h 365"/>
                                      <a:gd name="T56" fmla="*/ 71 w 371"/>
                                      <a:gd name="T57" fmla="*/ 39 h 365"/>
                                      <a:gd name="T58" fmla="*/ 85 w 371"/>
                                      <a:gd name="T59" fmla="*/ 29 h 365"/>
                                      <a:gd name="T60" fmla="*/ 99 w 371"/>
                                      <a:gd name="T61" fmla="*/ 21 h 365"/>
                                      <a:gd name="T62" fmla="*/ 114 w 371"/>
                                      <a:gd name="T63" fmla="*/ 14 h 365"/>
                                      <a:gd name="T64" fmla="*/ 130 w 371"/>
                                      <a:gd name="T65" fmla="*/ 8 h 365"/>
                                      <a:gd name="T66" fmla="*/ 146 w 371"/>
                                      <a:gd name="T67" fmla="*/ 4 h 365"/>
                                      <a:gd name="T68" fmla="*/ 163 w 371"/>
                                      <a:gd name="T69" fmla="*/ 1 h 365"/>
                                      <a:gd name="T70" fmla="*/ 180 w 371"/>
                                      <a:gd name="T71" fmla="*/ 0 h 365"/>
                                      <a:gd name="T72" fmla="*/ 371 w 371"/>
                                      <a:gd name="T73" fmla="*/ 0 h 365"/>
                                      <a:gd name="T74" fmla="*/ 371 w 371"/>
                                      <a:gd name="T75" fmla="*/ 117 h 365"/>
                                      <a:gd name="T76" fmla="*/ 185 w 371"/>
                                      <a:gd name="T77" fmla="*/ 117 h 365"/>
                                      <a:gd name="T78" fmla="*/ 175 w 371"/>
                                      <a:gd name="T79" fmla="*/ 117 h 365"/>
                                      <a:gd name="T80" fmla="*/ 166 w 371"/>
                                      <a:gd name="T81" fmla="*/ 119 h 365"/>
                                      <a:gd name="T82" fmla="*/ 156 w 371"/>
                                      <a:gd name="T83" fmla="*/ 123 h 365"/>
                                      <a:gd name="T84" fmla="*/ 147 w 371"/>
                                      <a:gd name="T85" fmla="*/ 128 h 365"/>
                                      <a:gd name="T86" fmla="*/ 139 w 371"/>
                                      <a:gd name="T87" fmla="*/ 135 h 365"/>
                                      <a:gd name="T88" fmla="*/ 132 w 371"/>
                                      <a:gd name="T89" fmla="*/ 142 h 365"/>
                                      <a:gd name="T90" fmla="*/ 127 w 371"/>
                                      <a:gd name="T91" fmla="*/ 150 h 365"/>
                                      <a:gd name="T92" fmla="*/ 123 w 371"/>
                                      <a:gd name="T93" fmla="*/ 159 h 365"/>
                                      <a:gd name="T94" fmla="*/ 120 w 371"/>
                                      <a:gd name="T95" fmla="*/ 169 h 365"/>
                                      <a:gd name="T96" fmla="*/ 119 w 371"/>
                                      <a:gd name="T97" fmla="*/ 179 h 365"/>
                                      <a:gd name="T98" fmla="*/ 119 w 371"/>
                                      <a:gd name="T99" fmla="*/ 189 h 365"/>
                                      <a:gd name="T100" fmla="*/ 121 w 371"/>
                                      <a:gd name="T101" fmla="*/ 199 h 365"/>
                                      <a:gd name="T102" fmla="*/ 124 w 371"/>
                                      <a:gd name="T103" fmla="*/ 208 h 365"/>
                                      <a:gd name="T104" fmla="*/ 128 w 371"/>
                                      <a:gd name="T105" fmla="*/ 217 h 365"/>
                                      <a:gd name="T106" fmla="*/ 135 w 371"/>
                                      <a:gd name="T107" fmla="*/ 225 h 365"/>
                                      <a:gd name="T108" fmla="*/ 141 w 371"/>
                                      <a:gd name="T109" fmla="*/ 232 h 365"/>
                                      <a:gd name="T110" fmla="*/ 149 w 371"/>
                                      <a:gd name="T111" fmla="*/ 238 h 365"/>
                                      <a:gd name="T112" fmla="*/ 158 w 371"/>
                                      <a:gd name="T113" fmla="*/ 243 h 365"/>
                                      <a:gd name="T114" fmla="*/ 168 w 371"/>
                                      <a:gd name="T115" fmla="*/ 246 h 365"/>
                                      <a:gd name="T116" fmla="*/ 178 w 371"/>
                                      <a:gd name="T117" fmla="*/ 248 h 365"/>
                                      <a:gd name="T118" fmla="*/ 183 w 371"/>
                                      <a:gd name="T119" fmla="*/ 249 h 365"/>
                                      <a:gd name="T120" fmla="*/ 281 w 371"/>
                                      <a:gd name="T121" fmla="*/ 365 h 365"/>
                                      <a:gd name="T122" fmla="*/ 281 w 371"/>
                                      <a:gd name="T123" fmla="*/ 365 h 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71" h="365">
                                        <a:moveTo>
                                          <a:pt x="281" y="365"/>
                                        </a:moveTo>
                                        <a:lnTo>
                                          <a:pt x="193" y="365"/>
                                        </a:lnTo>
                                        <a:lnTo>
                                          <a:pt x="190" y="365"/>
                                        </a:lnTo>
                                        <a:lnTo>
                                          <a:pt x="182" y="365"/>
                                        </a:lnTo>
                                        <a:lnTo>
                                          <a:pt x="173" y="365"/>
                                        </a:lnTo>
                                        <a:lnTo>
                                          <a:pt x="165" y="364"/>
                                        </a:lnTo>
                                        <a:lnTo>
                                          <a:pt x="157" y="363"/>
                                        </a:lnTo>
                                        <a:lnTo>
                                          <a:pt x="148" y="362"/>
                                        </a:lnTo>
                                        <a:lnTo>
                                          <a:pt x="140" y="359"/>
                                        </a:lnTo>
                                        <a:lnTo>
                                          <a:pt x="132" y="357"/>
                                        </a:lnTo>
                                        <a:lnTo>
                                          <a:pt x="124" y="355"/>
                                        </a:lnTo>
                                        <a:lnTo>
                                          <a:pt x="116" y="352"/>
                                        </a:lnTo>
                                        <a:lnTo>
                                          <a:pt x="108" y="349"/>
                                        </a:lnTo>
                                        <a:lnTo>
                                          <a:pt x="101" y="345"/>
                                        </a:lnTo>
                                        <a:lnTo>
                                          <a:pt x="93" y="341"/>
                                        </a:lnTo>
                                        <a:lnTo>
                                          <a:pt x="86" y="337"/>
                                        </a:lnTo>
                                        <a:lnTo>
                                          <a:pt x="79" y="332"/>
                                        </a:lnTo>
                                        <a:lnTo>
                                          <a:pt x="72" y="327"/>
                                        </a:lnTo>
                                        <a:lnTo>
                                          <a:pt x="66" y="322"/>
                                        </a:lnTo>
                                        <a:lnTo>
                                          <a:pt x="60" y="316"/>
                                        </a:lnTo>
                                        <a:lnTo>
                                          <a:pt x="53" y="311"/>
                                        </a:lnTo>
                                        <a:lnTo>
                                          <a:pt x="47" y="304"/>
                                        </a:lnTo>
                                        <a:lnTo>
                                          <a:pt x="42" y="298"/>
                                        </a:lnTo>
                                        <a:lnTo>
                                          <a:pt x="37" y="292"/>
                                        </a:lnTo>
                                        <a:lnTo>
                                          <a:pt x="32" y="285"/>
                                        </a:lnTo>
                                        <a:lnTo>
                                          <a:pt x="27" y="278"/>
                                        </a:lnTo>
                                        <a:lnTo>
                                          <a:pt x="23" y="271"/>
                                        </a:lnTo>
                                        <a:lnTo>
                                          <a:pt x="19" y="263"/>
                                        </a:lnTo>
                                        <a:lnTo>
                                          <a:pt x="16" y="256"/>
                                        </a:lnTo>
                                        <a:lnTo>
                                          <a:pt x="13" y="248"/>
                                        </a:lnTo>
                                        <a:lnTo>
                                          <a:pt x="10" y="240"/>
                                        </a:lnTo>
                                        <a:lnTo>
                                          <a:pt x="7" y="232"/>
                                        </a:lnTo>
                                        <a:lnTo>
                                          <a:pt x="5" y="224"/>
                                        </a:lnTo>
                                        <a:lnTo>
                                          <a:pt x="4" y="216"/>
                                        </a:lnTo>
                                        <a:lnTo>
                                          <a:pt x="2" y="208"/>
                                        </a:lnTo>
                                        <a:lnTo>
                                          <a:pt x="1" y="200"/>
                                        </a:lnTo>
                                        <a:lnTo>
                                          <a:pt x="0" y="192"/>
                                        </a:lnTo>
                                        <a:lnTo>
                                          <a:pt x="0" y="183"/>
                                        </a:lnTo>
                                        <a:lnTo>
                                          <a:pt x="0" y="175"/>
                                        </a:lnTo>
                                        <a:lnTo>
                                          <a:pt x="1" y="167"/>
                                        </a:lnTo>
                                        <a:lnTo>
                                          <a:pt x="2" y="159"/>
                                        </a:lnTo>
                                        <a:lnTo>
                                          <a:pt x="3" y="150"/>
                                        </a:lnTo>
                                        <a:lnTo>
                                          <a:pt x="5" y="142"/>
                                        </a:lnTo>
                                        <a:lnTo>
                                          <a:pt x="7" y="134"/>
                                        </a:lnTo>
                                        <a:lnTo>
                                          <a:pt x="9" y="126"/>
                                        </a:lnTo>
                                        <a:lnTo>
                                          <a:pt x="12" y="118"/>
                                        </a:lnTo>
                                        <a:lnTo>
                                          <a:pt x="15" y="111"/>
                                        </a:lnTo>
                                        <a:lnTo>
                                          <a:pt x="19" y="103"/>
                                        </a:lnTo>
                                        <a:lnTo>
                                          <a:pt x="23" y="96"/>
                                        </a:lnTo>
                                        <a:lnTo>
                                          <a:pt x="27" y="88"/>
                                        </a:lnTo>
                                        <a:lnTo>
                                          <a:pt x="31" y="81"/>
                                        </a:lnTo>
                                        <a:lnTo>
                                          <a:pt x="36" y="74"/>
                                        </a:lnTo>
                                        <a:lnTo>
                                          <a:pt x="41" y="68"/>
                                        </a:lnTo>
                                        <a:lnTo>
                                          <a:pt x="47" y="62"/>
                                        </a:lnTo>
                                        <a:lnTo>
                                          <a:pt x="52" y="55"/>
                                        </a:lnTo>
                                        <a:lnTo>
                                          <a:pt x="58" y="50"/>
                                        </a:lnTo>
                                        <a:lnTo>
                                          <a:pt x="64" y="44"/>
                                        </a:lnTo>
                                        <a:lnTo>
                                          <a:pt x="71" y="39"/>
                                        </a:lnTo>
                                        <a:lnTo>
                                          <a:pt x="78" y="34"/>
                                        </a:lnTo>
                                        <a:lnTo>
                                          <a:pt x="85" y="29"/>
                                        </a:lnTo>
                                        <a:lnTo>
                                          <a:pt x="92" y="25"/>
                                        </a:lnTo>
                                        <a:lnTo>
                                          <a:pt x="99" y="21"/>
                                        </a:lnTo>
                                        <a:lnTo>
                                          <a:pt x="107" y="17"/>
                                        </a:lnTo>
                                        <a:lnTo>
                                          <a:pt x="114" y="14"/>
                                        </a:lnTo>
                                        <a:lnTo>
                                          <a:pt x="122" y="11"/>
                                        </a:lnTo>
                                        <a:lnTo>
                                          <a:pt x="130" y="8"/>
                                        </a:lnTo>
                                        <a:lnTo>
                                          <a:pt x="138" y="6"/>
                                        </a:lnTo>
                                        <a:lnTo>
                                          <a:pt x="146" y="4"/>
                                        </a:lnTo>
                                        <a:lnTo>
                                          <a:pt x="155" y="2"/>
                                        </a:lnTo>
                                        <a:lnTo>
                                          <a:pt x="163" y="1"/>
                                        </a:lnTo>
                                        <a:lnTo>
                                          <a:pt x="172" y="0"/>
                                        </a:lnTo>
                                        <a:lnTo>
                                          <a:pt x="180" y="0"/>
                                        </a:lnTo>
                                        <a:lnTo>
                                          <a:pt x="180" y="0"/>
                                        </a:lnTo>
                                        <a:lnTo>
                                          <a:pt x="371" y="0"/>
                                        </a:lnTo>
                                        <a:lnTo>
                                          <a:pt x="371" y="0"/>
                                        </a:lnTo>
                                        <a:lnTo>
                                          <a:pt x="371" y="117"/>
                                        </a:lnTo>
                                        <a:lnTo>
                                          <a:pt x="186" y="117"/>
                                        </a:lnTo>
                                        <a:lnTo>
                                          <a:pt x="185" y="117"/>
                                        </a:lnTo>
                                        <a:lnTo>
                                          <a:pt x="180" y="117"/>
                                        </a:lnTo>
                                        <a:lnTo>
                                          <a:pt x="175" y="117"/>
                                        </a:lnTo>
                                        <a:lnTo>
                                          <a:pt x="170" y="118"/>
                                        </a:lnTo>
                                        <a:lnTo>
                                          <a:pt x="166" y="119"/>
                                        </a:lnTo>
                                        <a:lnTo>
                                          <a:pt x="161" y="121"/>
                                        </a:lnTo>
                                        <a:lnTo>
                                          <a:pt x="156" y="123"/>
                                        </a:lnTo>
                                        <a:lnTo>
                                          <a:pt x="152" y="126"/>
                                        </a:lnTo>
                                        <a:lnTo>
                                          <a:pt x="147" y="128"/>
                                        </a:lnTo>
                                        <a:lnTo>
                                          <a:pt x="143" y="131"/>
                                        </a:lnTo>
                                        <a:lnTo>
                                          <a:pt x="139" y="135"/>
                                        </a:lnTo>
                                        <a:lnTo>
                                          <a:pt x="136" y="138"/>
                                        </a:lnTo>
                                        <a:lnTo>
                                          <a:pt x="132" y="142"/>
                                        </a:lnTo>
                                        <a:lnTo>
                                          <a:pt x="130" y="146"/>
                                        </a:lnTo>
                                        <a:lnTo>
                                          <a:pt x="127" y="150"/>
                                        </a:lnTo>
                                        <a:lnTo>
                                          <a:pt x="125" y="155"/>
                                        </a:lnTo>
                                        <a:lnTo>
                                          <a:pt x="123" y="159"/>
                                        </a:lnTo>
                                        <a:lnTo>
                                          <a:pt x="121" y="164"/>
                                        </a:lnTo>
                                        <a:lnTo>
                                          <a:pt x="120" y="169"/>
                                        </a:lnTo>
                                        <a:lnTo>
                                          <a:pt x="119" y="174"/>
                                        </a:lnTo>
                                        <a:lnTo>
                                          <a:pt x="119" y="179"/>
                                        </a:lnTo>
                                        <a:lnTo>
                                          <a:pt x="119" y="184"/>
                                        </a:lnTo>
                                        <a:lnTo>
                                          <a:pt x="119" y="189"/>
                                        </a:lnTo>
                                        <a:lnTo>
                                          <a:pt x="119" y="193"/>
                                        </a:lnTo>
                                        <a:lnTo>
                                          <a:pt x="121" y="199"/>
                                        </a:lnTo>
                                        <a:lnTo>
                                          <a:pt x="122" y="203"/>
                                        </a:lnTo>
                                        <a:lnTo>
                                          <a:pt x="124" y="208"/>
                                        </a:lnTo>
                                        <a:lnTo>
                                          <a:pt x="126" y="213"/>
                                        </a:lnTo>
                                        <a:lnTo>
                                          <a:pt x="128" y="217"/>
                                        </a:lnTo>
                                        <a:lnTo>
                                          <a:pt x="131" y="221"/>
                                        </a:lnTo>
                                        <a:lnTo>
                                          <a:pt x="135" y="225"/>
                                        </a:lnTo>
                                        <a:lnTo>
                                          <a:pt x="138" y="229"/>
                                        </a:lnTo>
                                        <a:lnTo>
                                          <a:pt x="141" y="232"/>
                                        </a:lnTo>
                                        <a:lnTo>
                                          <a:pt x="145" y="235"/>
                                        </a:lnTo>
                                        <a:lnTo>
                                          <a:pt x="149" y="238"/>
                                        </a:lnTo>
                                        <a:lnTo>
                                          <a:pt x="154" y="241"/>
                                        </a:lnTo>
                                        <a:lnTo>
                                          <a:pt x="158" y="243"/>
                                        </a:lnTo>
                                        <a:lnTo>
                                          <a:pt x="163" y="245"/>
                                        </a:lnTo>
                                        <a:lnTo>
                                          <a:pt x="168" y="246"/>
                                        </a:lnTo>
                                        <a:lnTo>
                                          <a:pt x="173" y="247"/>
                                        </a:lnTo>
                                        <a:lnTo>
                                          <a:pt x="178" y="248"/>
                                        </a:lnTo>
                                        <a:lnTo>
                                          <a:pt x="183" y="248"/>
                                        </a:lnTo>
                                        <a:lnTo>
                                          <a:pt x="183" y="249"/>
                                        </a:lnTo>
                                        <a:lnTo>
                                          <a:pt x="281" y="249"/>
                                        </a:lnTo>
                                        <a:lnTo>
                                          <a:pt x="281" y="365"/>
                                        </a:lnTo>
                                        <a:lnTo>
                                          <a:pt x="281" y="249"/>
                                        </a:lnTo>
                                        <a:lnTo>
                                          <a:pt x="281" y="365"/>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713CF" w:rsidRDefault="00E713CF" w:rsidP="00E713CF">
                                      <w:pPr>
                                        <w:rPr>
                                          <w:rFonts w:eastAsia="Times New Roman"/>
                                        </w:rPr>
                                      </w:pPr>
                                    </w:p>
                                  </w:txbxContent>
                                </wps:txbx>
                                <wps:bodyPr rot="0" vert="horz" wrap="square" lIns="91440" tIns="45720" rIns="91440" bIns="45720" anchor="t" anchorCtr="0" upright="1">
                                  <a:noAutofit/>
                                </wps:bodyPr>
                              </wps:wsp>
                              <wps:wsp>
                                <wps:cNvPr id="26" name="Freeform 26"/>
                                <wps:cNvSpPr>
                                  <a:spLocks/>
                                </wps:cNvSpPr>
                                <wps:spPr bwMode="auto">
                                  <a:xfrm>
                                    <a:off x="235" y="522"/>
                                    <a:ext cx="371" cy="365"/>
                                  </a:xfrm>
                                  <a:custGeom>
                                    <a:avLst/>
                                    <a:gdLst>
                                      <a:gd name="T0" fmla="*/ 193 w 371"/>
                                      <a:gd name="T1" fmla="*/ 365 h 365"/>
                                      <a:gd name="T2" fmla="*/ 182 w 371"/>
                                      <a:gd name="T3" fmla="*/ 365 h 365"/>
                                      <a:gd name="T4" fmla="*/ 165 w 371"/>
                                      <a:gd name="T5" fmla="*/ 364 h 365"/>
                                      <a:gd name="T6" fmla="*/ 148 w 371"/>
                                      <a:gd name="T7" fmla="*/ 362 h 365"/>
                                      <a:gd name="T8" fmla="*/ 132 w 371"/>
                                      <a:gd name="T9" fmla="*/ 357 h 365"/>
                                      <a:gd name="T10" fmla="*/ 116 w 371"/>
                                      <a:gd name="T11" fmla="*/ 352 h 365"/>
                                      <a:gd name="T12" fmla="*/ 101 w 371"/>
                                      <a:gd name="T13" fmla="*/ 345 h 365"/>
                                      <a:gd name="T14" fmla="*/ 86 w 371"/>
                                      <a:gd name="T15" fmla="*/ 337 h 365"/>
                                      <a:gd name="T16" fmla="*/ 72 w 371"/>
                                      <a:gd name="T17" fmla="*/ 327 h 365"/>
                                      <a:gd name="T18" fmla="*/ 60 w 371"/>
                                      <a:gd name="T19" fmla="*/ 316 h 365"/>
                                      <a:gd name="T20" fmla="*/ 47 w 371"/>
                                      <a:gd name="T21" fmla="*/ 304 h 365"/>
                                      <a:gd name="T22" fmla="*/ 37 w 371"/>
                                      <a:gd name="T23" fmla="*/ 292 h 365"/>
                                      <a:gd name="T24" fmla="*/ 27 w 371"/>
                                      <a:gd name="T25" fmla="*/ 278 h 365"/>
                                      <a:gd name="T26" fmla="*/ 19 w 371"/>
                                      <a:gd name="T27" fmla="*/ 263 h 365"/>
                                      <a:gd name="T28" fmla="*/ 13 w 371"/>
                                      <a:gd name="T29" fmla="*/ 248 h 365"/>
                                      <a:gd name="T30" fmla="*/ 7 w 371"/>
                                      <a:gd name="T31" fmla="*/ 232 h 365"/>
                                      <a:gd name="T32" fmla="*/ 4 w 371"/>
                                      <a:gd name="T33" fmla="*/ 216 h 365"/>
                                      <a:gd name="T34" fmla="*/ 1 w 371"/>
                                      <a:gd name="T35" fmla="*/ 200 h 365"/>
                                      <a:gd name="T36" fmla="*/ 0 w 371"/>
                                      <a:gd name="T37" fmla="*/ 183 h 365"/>
                                      <a:gd name="T38" fmla="*/ 1 w 371"/>
                                      <a:gd name="T39" fmla="*/ 167 h 365"/>
                                      <a:gd name="T40" fmla="*/ 3 w 371"/>
                                      <a:gd name="T41" fmla="*/ 150 h 365"/>
                                      <a:gd name="T42" fmla="*/ 7 w 371"/>
                                      <a:gd name="T43" fmla="*/ 134 h 365"/>
                                      <a:gd name="T44" fmla="*/ 12 w 371"/>
                                      <a:gd name="T45" fmla="*/ 118 h 365"/>
                                      <a:gd name="T46" fmla="*/ 19 w 371"/>
                                      <a:gd name="T47" fmla="*/ 103 h 365"/>
                                      <a:gd name="T48" fmla="*/ 27 w 371"/>
                                      <a:gd name="T49" fmla="*/ 88 h 365"/>
                                      <a:gd name="T50" fmla="*/ 36 w 371"/>
                                      <a:gd name="T51" fmla="*/ 74 h 365"/>
                                      <a:gd name="T52" fmla="*/ 47 w 371"/>
                                      <a:gd name="T53" fmla="*/ 62 h 365"/>
                                      <a:gd name="T54" fmla="*/ 58 w 371"/>
                                      <a:gd name="T55" fmla="*/ 50 h 365"/>
                                      <a:gd name="T56" fmla="*/ 71 w 371"/>
                                      <a:gd name="T57" fmla="*/ 39 h 365"/>
                                      <a:gd name="T58" fmla="*/ 85 w 371"/>
                                      <a:gd name="T59" fmla="*/ 29 h 365"/>
                                      <a:gd name="T60" fmla="*/ 99 w 371"/>
                                      <a:gd name="T61" fmla="*/ 21 h 365"/>
                                      <a:gd name="T62" fmla="*/ 114 w 371"/>
                                      <a:gd name="T63" fmla="*/ 14 h 365"/>
                                      <a:gd name="T64" fmla="*/ 130 w 371"/>
                                      <a:gd name="T65" fmla="*/ 8 h 365"/>
                                      <a:gd name="T66" fmla="*/ 146 w 371"/>
                                      <a:gd name="T67" fmla="*/ 4 h 365"/>
                                      <a:gd name="T68" fmla="*/ 163 w 371"/>
                                      <a:gd name="T69" fmla="*/ 1 h 365"/>
                                      <a:gd name="T70" fmla="*/ 180 w 371"/>
                                      <a:gd name="T71" fmla="*/ 0 h 365"/>
                                      <a:gd name="T72" fmla="*/ 371 w 371"/>
                                      <a:gd name="T73" fmla="*/ 0 h 365"/>
                                      <a:gd name="T74" fmla="*/ 371 w 371"/>
                                      <a:gd name="T75" fmla="*/ 117 h 365"/>
                                      <a:gd name="T76" fmla="*/ 185 w 371"/>
                                      <a:gd name="T77" fmla="*/ 117 h 365"/>
                                      <a:gd name="T78" fmla="*/ 175 w 371"/>
                                      <a:gd name="T79" fmla="*/ 117 h 365"/>
                                      <a:gd name="T80" fmla="*/ 166 w 371"/>
                                      <a:gd name="T81" fmla="*/ 119 h 365"/>
                                      <a:gd name="T82" fmla="*/ 156 w 371"/>
                                      <a:gd name="T83" fmla="*/ 123 h 365"/>
                                      <a:gd name="T84" fmla="*/ 147 w 371"/>
                                      <a:gd name="T85" fmla="*/ 128 h 365"/>
                                      <a:gd name="T86" fmla="*/ 139 w 371"/>
                                      <a:gd name="T87" fmla="*/ 135 h 365"/>
                                      <a:gd name="T88" fmla="*/ 132 w 371"/>
                                      <a:gd name="T89" fmla="*/ 142 h 365"/>
                                      <a:gd name="T90" fmla="*/ 127 w 371"/>
                                      <a:gd name="T91" fmla="*/ 150 h 365"/>
                                      <a:gd name="T92" fmla="*/ 123 w 371"/>
                                      <a:gd name="T93" fmla="*/ 159 h 365"/>
                                      <a:gd name="T94" fmla="*/ 120 w 371"/>
                                      <a:gd name="T95" fmla="*/ 169 h 365"/>
                                      <a:gd name="T96" fmla="*/ 119 w 371"/>
                                      <a:gd name="T97" fmla="*/ 179 h 365"/>
                                      <a:gd name="T98" fmla="*/ 119 w 371"/>
                                      <a:gd name="T99" fmla="*/ 189 h 365"/>
                                      <a:gd name="T100" fmla="*/ 121 w 371"/>
                                      <a:gd name="T101" fmla="*/ 199 h 365"/>
                                      <a:gd name="T102" fmla="*/ 124 w 371"/>
                                      <a:gd name="T103" fmla="*/ 208 h 365"/>
                                      <a:gd name="T104" fmla="*/ 128 w 371"/>
                                      <a:gd name="T105" fmla="*/ 217 h 365"/>
                                      <a:gd name="T106" fmla="*/ 135 w 371"/>
                                      <a:gd name="T107" fmla="*/ 225 h 365"/>
                                      <a:gd name="T108" fmla="*/ 141 w 371"/>
                                      <a:gd name="T109" fmla="*/ 232 h 365"/>
                                      <a:gd name="T110" fmla="*/ 149 w 371"/>
                                      <a:gd name="T111" fmla="*/ 238 h 365"/>
                                      <a:gd name="T112" fmla="*/ 158 w 371"/>
                                      <a:gd name="T113" fmla="*/ 243 h 365"/>
                                      <a:gd name="T114" fmla="*/ 168 w 371"/>
                                      <a:gd name="T115" fmla="*/ 246 h 365"/>
                                      <a:gd name="T116" fmla="*/ 178 w 371"/>
                                      <a:gd name="T117" fmla="*/ 248 h 365"/>
                                      <a:gd name="T118" fmla="*/ 183 w 371"/>
                                      <a:gd name="T119" fmla="*/ 249 h 365"/>
                                      <a:gd name="T120" fmla="*/ 281 w 371"/>
                                      <a:gd name="T121" fmla="*/ 365 h 365"/>
                                      <a:gd name="T122" fmla="*/ 281 w 371"/>
                                      <a:gd name="T123" fmla="*/ 365 h 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71" h="365">
                                        <a:moveTo>
                                          <a:pt x="281" y="365"/>
                                        </a:moveTo>
                                        <a:lnTo>
                                          <a:pt x="193" y="365"/>
                                        </a:lnTo>
                                        <a:lnTo>
                                          <a:pt x="190" y="365"/>
                                        </a:lnTo>
                                        <a:lnTo>
                                          <a:pt x="182" y="365"/>
                                        </a:lnTo>
                                        <a:lnTo>
                                          <a:pt x="173" y="365"/>
                                        </a:lnTo>
                                        <a:lnTo>
                                          <a:pt x="165" y="364"/>
                                        </a:lnTo>
                                        <a:lnTo>
                                          <a:pt x="157" y="363"/>
                                        </a:lnTo>
                                        <a:lnTo>
                                          <a:pt x="148" y="362"/>
                                        </a:lnTo>
                                        <a:lnTo>
                                          <a:pt x="140" y="359"/>
                                        </a:lnTo>
                                        <a:lnTo>
                                          <a:pt x="132" y="357"/>
                                        </a:lnTo>
                                        <a:lnTo>
                                          <a:pt x="124" y="355"/>
                                        </a:lnTo>
                                        <a:lnTo>
                                          <a:pt x="116" y="352"/>
                                        </a:lnTo>
                                        <a:lnTo>
                                          <a:pt x="108" y="349"/>
                                        </a:lnTo>
                                        <a:lnTo>
                                          <a:pt x="101" y="345"/>
                                        </a:lnTo>
                                        <a:lnTo>
                                          <a:pt x="93" y="341"/>
                                        </a:lnTo>
                                        <a:lnTo>
                                          <a:pt x="86" y="337"/>
                                        </a:lnTo>
                                        <a:lnTo>
                                          <a:pt x="79" y="332"/>
                                        </a:lnTo>
                                        <a:lnTo>
                                          <a:pt x="72" y="327"/>
                                        </a:lnTo>
                                        <a:lnTo>
                                          <a:pt x="66" y="322"/>
                                        </a:lnTo>
                                        <a:lnTo>
                                          <a:pt x="60" y="316"/>
                                        </a:lnTo>
                                        <a:lnTo>
                                          <a:pt x="53" y="311"/>
                                        </a:lnTo>
                                        <a:lnTo>
                                          <a:pt x="47" y="304"/>
                                        </a:lnTo>
                                        <a:lnTo>
                                          <a:pt x="42" y="298"/>
                                        </a:lnTo>
                                        <a:lnTo>
                                          <a:pt x="37" y="292"/>
                                        </a:lnTo>
                                        <a:lnTo>
                                          <a:pt x="32" y="285"/>
                                        </a:lnTo>
                                        <a:lnTo>
                                          <a:pt x="27" y="278"/>
                                        </a:lnTo>
                                        <a:lnTo>
                                          <a:pt x="23" y="271"/>
                                        </a:lnTo>
                                        <a:lnTo>
                                          <a:pt x="19" y="263"/>
                                        </a:lnTo>
                                        <a:lnTo>
                                          <a:pt x="16" y="256"/>
                                        </a:lnTo>
                                        <a:lnTo>
                                          <a:pt x="13" y="248"/>
                                        </a:lnTo>
                                        <a:lnTo>
                                          <a:pt x="10" y="240"/>
                                        </a:lnTo>
                                        <a:lnTo>
                                          <a:pt x="7" y="232"/>
                                        </a:lnTo>
                                        <a:lnTo>
                                          <a:pt x="5" y="224"/>
                                        </a:lnTo>
                                        <a:lnTo>
                                          <a:pt x="4" y="216"/>
                                        </a:lnTo>
                                        <a:lnTo>
                                          <a:pt x="2" y="208"/>
                                        </a:lnTo>
                                        <a:lnTo>
                                          <a:pt x="1" y="200"/>
                                        </a:lnTo>
                                        <a:lnTo>
                                          <a:pt x="0" y="192"/>
                                        </a:lnTo>
                                        <a:lnTo>
                                          <a:pt x="0" y="183"/>
                                        </a:lnTo>
                                        <a:lnTo>
                                          <a:pt x="0" y="175"/>
                                        </a:lnTo>
                                        <a:lnTo>
                                          <a:pt x="1" y="167"/>
                                        </a:lnTo>
                                        <a:lnTo>
                                          <a:pt x="2" y="159"/>
                                        </a:lnTo>
                                        <a:lnTo>
                                          <a:pt x="3" y="150"/>
                                        </a:lnTo>
                                        <a:lnTo>
                                          <a:pt x="5" y="142"/>
                                        </a:lnTo>
                                        <a:lnTo>
                                          <a:pt x="7" y="134"/>
                                        </a:lnTo>
                                        <a:lnTo>
                                          <a:pt x="9" y="126"/>
                                        </a:lnTo>
                                        <a:lnTo>
                                          <a:pt x="12" y="118"/>
                                        </a:lnTo>
                                        <a:lnTo>
                                          <a:pt x="15" y="111"/>
                                        </a:lnTo>
                                        <a:lnTo>
                                          <a:pt x="19" y="103"/>
                                        </a:lnTo>
                                        <a:lnTo>
                                          <a:pt x="23" y="96"/>
                                        </a:lnTo>
                                        <a:lnTo>
                                          <a:pt x="27" y="88"/>
                                        </a:lnTo>
                                        <a:lnTo>
                                          <a:pt x="31" y="81"/>
                                        </a:lnTo>
                                        <a:lnTo>
                                          <a:pt x="36" y="74"/>
                                        </a:lnTo>
                                        <a:lnTo>
                                          <a:pt x="41" y="68"/>
                                        </a:lnTo>
                                        <a:lnTo>
                                          <a:pt x="47" y="62"/>
                                        </a:lnTo>
                                        <a:lnTo>
                                          <a:pt x="52" y="55"/>
                                        </a:lnTo>
                                        <a:lnTo>
                                          <a:pt x="58" y="50"/>
                                        </a:lnTo>
                                        <a:lnTo>
                                          <a:pt x="64" y="44"/>
                                        </a:lnTo>
                                        <a:lnTo>
                                          <a:pt x="71" y="39"/>
                                        </a:lnTo>
                                        <a:lnTo>
                                          <a:pt x="78" y="34"/>
                                        </a:lnTo>
                                        <a:lnTo>
                                          <a:pt x="85" y="29"/>
                                        </a:lnTo>
                                        <a:lnTo>
                                          <a:pt x="92" y="25"/>
                                        </a:lnTo>
                                        <a:lnTo>
                                          <a:pt x="99" y="21"/>
                                        </a:lnTo>
                                        <a:lnTo>
                                          <a:pt x="107" y="17"/>
                                        </a:lnTo>
                                        <a:lnTo>
                                          <a:pt x="114" y="14"/>
                                        </a:lnTo>
                                        <a:lnTo>
                                          <a:pt x="122" y="11"/>
                                        </a:lnTo>
                                        <a:lnTo>
                                          <a:pt x="130" y="8"/>
                                        </a:lnTo>
                                        <a:lnTo>
                                          <a:pt x="138" y="6"/>
                                        </a:lnTo>
                                        <a:lnTo>
                                          <a:pt x="146" y="4"/>
                                        </a:lnTo>
                                        <a:lnTo>
                                          <a:pt x="155" y="2"/>
                                        </a:lnTo>
                                        <a:lnTo>
                                          <a:pt x="163" y="1"/>
                                        </a:lnTo>
                                        <a:lnTo>
                                          <a:pt x="172" y="0"/>
                                        </a:lnTo>
                                        <a:lnTo>
                                          <a:pt x="180" y="0"/>
                                        </a:lnTo>
                                        <a:lnTo>
                                          <a:pt x="180" y="0"/>
                                        </a:lnTo>
                                        <a:lnTo>
                                          <a:pt x="371" y="0"/>
                                        </a:lnTo>
                                        <a:lnTo>
                                          <a:pt x="371" y="0"/>
                                        </a:lnTo>
                                        <a:lnTo>
                                          <a:pt x="371" y="117"/>
                                        </a:lnTo>
                                        <a:lnTo>
                                          <a:pt x="186" y="117"/>
                                        </a:lnTo>
                                        <a:lnTo>
                                          <a:pt x="185" y="117"/>
                                        </a:lnTo>
                                        <a:lnTo>
                                          <a:pt x="180" y="117"/>
                                        </a:lnTo>
                                        <a:lnTo>
                                          <a:pt x="175" y="117"/>
                                        </a:lnTo>
                                        <a:lnTo>
                                          <a:pt x="170" y="118"/>
                                        </a:lnTo>
                                        <a:lnTo>
                                          <a:pt x="166" y="119"/>
                                        </a:lnTo>
                                        <a:lnTo>
                                          <a:pt x="161" y="121"/>
                                        </a:lnTo>
                                        <a:lnTo>
                                          <a:pt x="156" y="123"/>
                                        </a:lnTo>
                                        <a:lnTo>
                                          <a:pt x="152" y="126"/>
                                        </a:lnTo>
                                        <a:lnTo>
                                          <a:pt x="147" y="128"/>
                                        </a:lnTo>
                                        <a:lnTo>
                                          <a:pt x="143" y="131"/>
                                        </a:lnTo>
                                        <a:lnTo>
                                          <a:pt x="139" y="135"/>
                                        </a:lnTo>
                                        <a:lnTo>
                                          <a:pt x="136" y="138"/>
                                        </a:lnTo>
                                        <a:lnTo>
                                          <a:pt x="132" y="142"/>
                                        </a:lnTo>
                                        <a:lnTo>
                                          <a:pt x="130" y="146"/>
                                        </a:lnTo>
                                        <a:lnTo>
                                          <a:pt x="127" y="150"/>
                                        </a:lnTo>
                                        <a:lnTo>
                                          <a:pt x="125" y="155"/>
                                        </a:lnTo>
                                        <a:lnTo>
                                          <a:pt x="123" y="159"/>
                                        </a:lnTo>
                                        <a:lnTo>
                                          <a:pt x="121" y="164"/>
                                        </a:lnTo>
                                        <a:lnTo>
                                          <a:pt x="120" y="169"/>
                                        </a:lnTo>
                                        <a:lnTo>
                                          <a:pt x="119" y="174"/>
                                        </a:lnTo>
                                        <a:lnTo>
                                          <a:pt x="119" y="179"/>
                                        </a:lnTo>
                                        <a:lnTo>
                                          <a:pt x="119" y="184"/>
                                        </a:lnTo>
                                        <a:lnTo>
                                          <a:pt x="119" y="189"/>
                                        </a:lnTo>
                                        <a:lnTo>
                                          <a:pt x="119" y="193"/>
                                        </a:lnTo>
                                        <a:lnTo>
                                          <a:pt x="121" y="199"/>
                                        </a:lnTo>
                                        <a:lnTo>
                                          <a:pt x="122" y="203"/>
                                        </a:lnTo>
                                        <a:lnTo>
                                          <a:pt x="124" y="208"/>
                                        </a:lnTo>
                                        <a:lnTo>
                                          <a:pt x="126" y="213"/>
                                        </a:lnTo>
                                        <a:lnTo>
                                          <a:pt x="128" y="217"/>
                                        </a:lnTo>
                                        <a:lnTo>
                                          <a:pt x="131" y="221"/>
                                        </a:lnTo>
                                        <a:lnTo>
                                          <a:pt x="135" y="225"/>
                                        </a:lnTo>
                                        <a:lnTo>
                                          <a:pt x="138" y="229"/>
                                        </a:lnTo>
                                        <a:lnTo>
                                          <a:pt x="141" y="232"/>
                                        </a:lnTo>
                                        <a:lnTo>
                                          <a:pt x="145" y="235"/>
                                        </a:lnTo>
                                        <a:lnTo>
                                          <a:pt x="149" y="238"/>
                                        </a:lnTo>
                                        <a:lnTo>
                                          <a:pt x="154" y="241"/>
                                        </a:lnTo>
                                        <a:lnTo>
                                          <a:pt x="158" y="243"/>
                                        </a:lnTo>
                                        <a:lnTo>
                                          <a:pt x="163" y="245"/>
                                        </a:lnTo>
                                        <a:lnTo>
                                          <a:pt x="168" y="246"/>
                                        </a:lnTo>
                                        <a:lnTo>
                                          <a:pt x="173" y="247"/>
                                        </a:lnTo>
                                        <a:lnTo>
                                          <a:pt x="178" y="248"/>
                                        </a:lnTo>
                                        <a:lnTo>
                                          <a:pt x="183" y="248"/>
                                        </a:lnTo>
                                        <a:lnTo>
                                          <a:pt x="183" y="249"/>
                                        </a:lnTo>
                                        <a:lnTo>
                                          <a:pt x="281" y="249"/>
                                        </a:lnTo>
                                        <a:lnTo>
                                          <a:pt x="281" y="365"/>
                                        </a:lnTo>
                                        <a:lnTo>
                                          <a:pt x="281" y="249"/>
                                        </a:lnTo>
                                        <a:lnTo>
                                          <a:pt x="281" y="365"/>
                                        </a:lnTo>
                                        <a:close/>
                                      </a:path>
                                    </a:pathLst>
                                  </a:custGeom>
                                  <a:noFill/>
                                  <a:ln w="196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E713CF" w:rsidRDefault="00E713CF" w:rsidP="00E713CF">
                                      <w:pPr>
                                        <w:rPr>
                                          <w:rFonts w:eastAsia="Times New Roman"/>
                                        </w:rPr>
                                      </w:pPr>
                                    </w:p>
                                  </w:txbxContent>
                                </wps:txbx>
                                <wps:bodyPr rot="0" vert="horz" wrap="square" lIns="91440" tIns="45720" rIns="91440" bIns="45720" anchor="t" anchorCtr="0" upright="1">
                                  <a:noAutofit/>
                                </wps:bodyPr>
                              </wps:wsp>
                            </wpg:grpSp>
                            <wpg:grpSp>
                              <wpg:cNvPr id="22" name="Group 22"/>
                              <wpg:cNvGrpSpPr>
                                <a:grpSpLocks/>
                              </wpg:cNvGrpSpPr>
                              <wpg:grpSpPr bwMode="auto">
                                <a:xfrm>
                                  <a:off x="426" y="705"/>
                                  <a:ext cx="244" cy="269"/>
                                  <a:chOff x="426" y="705"/>
                                  <a:chExt cx="331" cy="365"/>
                                </a:xfrm>
                              </wpg:grpSpPr>
                              <wps:wsp>
                                <wps:cNvPr id="23" name="Freeform 23"/>
                                <wps:cNvSpPr>
                                  <a:spLocks/>
                                </wps:cNvSpPr>
                                <wps:spPr bwMode="auto">
                                  <a:xfrm>
                                    <a:off x="426" y="705"/>
                                    <a:ext cx="331" cy="365"/>
                                  </a:xfrm>
                                  <a:custGeom>
                                    <a:avLst/>
                                    <a:gdLst>
                                      <a:gd name="T0" fmla="*/ 118 w 331"/>
                                      <a:gd name="T1" fmla="*/ 0 h 365"/>
                                      <a:gd name="T2" fmla="*/ 0 w 331"/>
                                      <a:gd name="T3" fmla="*/ 0 h 365"/>
                                      <a:gd name="T4" fmla="*/ 0 w 331"/>
                                      <a:gd name="T5" fmla="*/ 365 h 365"/>
                                      <a:gd name="T6" fmla="*/ 331 w 331"/>
                                      <a:gd name="T7" fmla="*/ 365 h 365"/>
                                      <a:gd name="T8" fmla="*/ 331 w 331"/>
                                      <a:gd name="T9" fmla="*/ 249 h 365"/>
                                      <a:gd name="T10" fmla="*/ 281 w 331"/>
                                      <a:gd name="T11" fmla="*/ 249 h 365"/>
                                      <a:gd name="T12" fmla="*/ 281 w 331"/>
                                      <a:gd name="T13" fmla="*/ 0 h 365"/>
                                      <a:gd name="T14" fmla="*/ 163 w 331"/>
                                      <a:gd name="T15" fmla="*/ 0 h 365"/>
                                      <a:gd name="T16" fmla="*/ 163 w 331"/>
                                      <a:gd name="T17" fmla="*/ 249 h 365"/>
                                      <a:gd name="T18" fmla="*/ 121 w 331"/>
                                      <a:gd name="T19" fmla="*/ 249 h 365"/>
                                      <a:gd name="T20" fmla="*/ 121 w 331"/>
                                      <a:gd name="T21" fmla="*/ 0 h 365"/>
                                      <a:gd name="T22" fmla="*/ 118 w 331"/>
                                      <a:gd name="T23" fmla="*/ 0 h 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31" h="365">
                                        <a:moveTo>
                                          <a:pt x="118" y="0"/>
                                        </a:moveTo>
                                        <a:lnTo>
                                          <a:pt x="0" y="0"/>
                                        </a:lnTo>
                                        <a:lnTo>
                                          <a:pt x="0" y="365"/>
                                        </a:lnTo>
                                        <a:lnTo>
                                          <a:pt x="331" y="365"/>
                                        </a:lnTo>
                                        <a:lnTo>
                                          <a:pt x="331" y="249"/>
                                        </a:lnTo>
                                        <a:lnTo>
                                          <a:pt x="281" y="249"/>
                                        </a:lnTo>
                                        <a:lnTo>
                                          <a:pt x="281" y="0"/>
                                        </a:lnTo>
                                        <a:lnTo>
                                          <a:pt x="163" y="0"/>
                                        </a:lnTo>
                                        <a:lnTo>
                                          <a:pt x="163" y="249"/>
                                        </a:lnTo>
                                        <a:lnTo>
                                          <a:pt x="121" y="249"/>
                                        </a:lnTo>
                                        <a:lnTo>
                                          <a:pt x="121" y="0"/>
                                        </a:lnTo>
                                        <a:lnTo>
                                          <a:pt x="11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713CF" w:rsidRDefault="00E713CF" w:rsidP="00E713CF">
                                      <w:pPr>
                                        <w:rPr>
                                          <w:rFonts w:eastAsia="Times New Roman"/>
                                        </w:rPr>
                                      </w:pPr>
                                    </w:p>
                                  </w:txbxContent>
                                </wps:txbx>
                                <wps:bodyPr rot="0" vert="horz" wrap="square" lIns="91440" tIns="45720" rIns="91440" bIns="45720" anchor="t" anchorCtr="0" upright="1">
                                  <a:noAutofit/>
                                </wps:bodyPr>
                              </wps:wsp>
                              <wps:wsp>
                                <wps:cNvPr id="24" name="Freeform 24"/>
                                <wps:cNvSpPr>
                                  <a:spLocks/>
                                </wps:cNvSpPr>
                                <wps:spPr bwMode="auto">
                                  <a:xfrm>
                                    <a:off x="426" y="705"/>
                                    <a:ext cx="331" cy="365"/>
                                  </a:xfrm>
                                  <a:custGeom>
                                    <a:avLst/>
                                    <a:gdLst>
                                      <a:gd name="T0" fmla="*/ 118 w 331"/>
                                      <a:gd name="T1" fmla="*/ 0 h 365"/>
                                      <a:gd name="T2" fmla="*/ 0 w 331"/>
                                      <a:gd name="T3" fmla="*/ 0 h 365"/>
                                      <a:gd name="T4" fmla="*/ 0 w 331"/>
                                      <a:gd name="T5" fmla="*/ 365 h 365"/>
                                      <a:gd name="T6" fmla="*/ 331 w 331"/>
                                      <a:gd name="T7" fmla="*/ 365 h 365"/>
                                      <a:gd name="T8" fmla="*/ 331 w 331"/>
                                      <a:gd name="T9" fmla="*/ 249 h 365"/>
                                      <a:gd name="T10" fmla="*/ 281 w 331"/>
                                      <a:gd name="T11" fmla="*/ 249 h 365"/>
                                      <a:gd name="T12" fmla="*/ 281 w 331"/>
                                      <a:gd name="T13" fmla="*/ 0 h 365"/>
                                      <a:gd name="T14" fmla="*/ 163 w 331"/>
                                      <a:gd name="T15" fmla="*/ 0 h 365"/>
                                      <a:gd name="T16" fmla="*/ 163 w 331"/>
                                      <a:gd name="T17" fmla="*/ 249 h 365"/>
                                      <a:gd name="T18" fmla="*/ 121 w 331"/>
                                      <a:gd name="T19" fmla="*/ 249 h 365"/>
                                      <a:gd name="T20" fmla="*/ 121 w 331"/>
                                      <a:gd name="T21" fmla="*/ 0 h 365"/>
                                      <a:gd name="T22" fmla="*/ 118 w 331"/>
                                      <a:gd name="T23" fmla="*/ 0 h 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31" h="365">
                                        <a:moveTo>
                                          <a:pt x="118" y="0"/>
                                        </a:moveTo>
                                        <a:lnTo>
                                          <a:pt x="0" y="0"/>
                                        </a:lnTo>
                                        <a:lnTo>
                                          <a:pt x="0" y="365"/>
                                        </a:lnTo>
                                        <a:lnTo>
                                          <a:pt x="331" y="365"/>
                                        </a:lnTo>
                                        <a:lnTo>
                                          <a:pt x="331" y="249"/>
                                        </a:lnTo>
                                        <a:lnTo>
                                          <a:pt x="281" y="249"/>
                                        </a:lnTo>
                                        <a:lnTo>
                                          <a:pt x="281" y="0"/>
                                        </a:lnTo>
                                        <a:lnTo>
                                          <a:pt x="163" y="0"/>
                                        </a:lnTo>
                                        <a:lnTo>
                                          <a:pt x="163" y="249"/>
                                        </a:lnTo>
                                        <a:lnTo>
                                          <a:pt x="121" y="249"/>
                                        </a:lnTo>
                                        <a:lnTo>
                                          <a:pt x="121" y="0"/>
                                        </a:lnTo>
                                        <a:lnTo>
                                          <a:pt x="118" y="0"/>
                                        </a:lnTo>
                                        <a:close/>
                                      </a:path>
                                    </a:pathLst>
                                  </a:custGeom>
                                  <a:noFill/>
                                  <a:ln w="196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E713CF" w:rsidRDefault="00E713CF" w:rsidP="00E713CF">
                                      <w:pPr>
                                        <w:rPr>
                                          <w:rFonts w:eastAsia="Times New Roman"/>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342.8pt;margin-top:11.85pt;width:55.8pt;height:68.4pt;z-index:251659264" coordsize="1018,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">
                      <v:group id="Group 18" o:spid="_x0000_s1027" style="position:absolute;width:1018;height:1430" coordsize="1378,19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31" o:spid="_x0000_s1028" style="position:absolute;width:1378;height:1944;visibility:visible;mso-wrap-style:square;v-text-anchor:top" coordsize="1378,19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OOAMIA&#10;AADbAAAADwAAAGRycy9kb3ducmV2LnhtbESPzarCMBSE98J9h3AEN6KpP1ykGuUqCOJO6xXcHZpj&#10;W2xOShNrfXsjCC6HmfmGWaxaU4qGaldYVjAaRiCIU6sLzhScku1gBsJ5ZI2lZVLwJAer5U9ngbG2&#10;Dz5Qc/SZCBB2MSrIva9iKV2ak0E3tBVx8K62NuiDrDOpa3wEuCnlOIp+pcGCw0KOFW1ySm/Hu1FA&#10;6/667/a2as7F//RyTmbjaJsq1eu2f3MQnlr/DX/aO61gMoL3l/A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044AwgAAANsAAAAPAAAAAAAAAAAAAAAAAJgCAABkcnMvZG93&#10;bnJldi54bWxQSwUGAAAAAAQABAD1AAAAhwMAAAAA&#10;" adj="-11796480,,5400" path="m2,463l52,439r49,-25l149,389r48,-26l243,337r45,-27l332,282r44,-28l418,225r41,-29l499,166r40,-31l577,104,614,72,651,40,686,7,692,r35,33l764,65r37,32l839,129r40,31l919,190r41,30l1003,249r43,29l1090,306r45,27l1181,359r47,27l1276,411r50,25l1376,460r2,36l1377,497r-2,4l1371,508r-5,10l1360,530r-7,15l1346,562r-8,19l1331,603r-7,24l1317,652r-6,28l1306,709r-4,31l1299,773r-1,34l1299,838r3,28l1306,889r5,21l1317,929r6,18l1330,965r8,18l1345,1003r7,22l1359,1049r6,29l1370,1110r5,38l1377,1193r1,51l1375,1304r-10,55l1349,1410r-22,48l1299,1504r-34,42l1227,1587r-43,39l1136,1665r-53,37l1027,1740r-60,38l903,1817r-67,40l767,1899r-73,45l678,1944r-71,-44l538,1858r-67,-41l408,1779r-60,-38l292,1703r-52,-37l193,1627r-44,-39l111,1548,78,1505,50,1460,28,1412,13,1361,3,1306,,1246r1,-51l3,1151r4,-38l12,1081r7,-29l25,1028r7,-22l40,987r7,-18l54,951r7,-18l67,914r5,-21l76,869r2,-27l79,811,78,777,75,744,72,713,67,684,61,657,54,631,47,608,39,586,32,567,25,550,18,535,12,523,7,514,3,506,1,502,,501,2,463xe" fillcolor="#ffff93" stroked="f">
                          <v:stroke joinstyle="round"/>
                          <v:formulas/>
                          <v:path arrowok="t" o:connecttype="custom" o:connectlocs="101,414;243,337;376,254;499,166;614,72;692,0;801,97;919,190;1046,278;1181,359;1326,436;1377,497;1366,518;1346,562;1324,627;1306,709;1298,807;1306,889;1323,947;1345,1003;1365,1078;1377,1193;1365,1359;1299,1504;1184,1626;1027,1740;836,1857;678,1944;471,1817;292,1703;149,1588;50,1460;3,1306;3,1151;19,1052;40,987;61,933;76,869;78,777;67,684;47,608;25,550;7,514;0,501" o:connectangles="0,0,0,0,0,0,0,0,0,0,0,0,0,0,0,0,0,0,0,0,0,0,0,0,0,0,0,0,0,0,0,0,0,0,0,0,0,0,0,0,0,0,0,0" textboxrect="0,0,1378,1944"/>
                          <v:textbox>
                            <w:txbxContent>
                              <w:p w:rsidR="00E713CF" w:rsidRDefault="00E713CF" w:rsidP="00E713CF">
                                <w:pPr>
                                  <w:rPr>
                                    <w:rFonts w:eastAsia="Times New Roman"/>
                                  </w:rPr>
                                </w:pPr>
                              </w:p>
                            </w:txbxContent>
                          </v:textbox>
                        </v:shape>
                        <v:shape id="Freeform 32" o:spid="_x0000_s1029" style="position:absolute;width:1378;height:1944;visibility:visible;mso-wrap-style:square;v-text-anchor:top" coordsize="1378,19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P48IA&#10;AADbAAAADwAAAGRycy9kb3ducmV2LnhtbESP30rDMBTG7we+QziCd2tqZWN2y0YpCMpw0LoHODRn&#10;TbE5KU1c69ubgbDLj+/Pj293mG0vrjT6zrGC5yQFQdw43XGr4Pz1ttyA8AFZY++YFPySh8P+YbHD&#10;XLuJK7rWoRVxhH2OCkwIQy6lbwxZ9IkbiKN3caPFEOXYSj3iFMdtL7M0XUuLHUeCwYFKQ813/WMj&#10;9/i6ziSfuVh9lh+GJ9MeT5VST49zsQURaA738H/7XSt4yeD2Jf4A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U/jwgAAANsAAAAPAAAAAAAAAAAAAAAAAJgCAABkcnMvZG93&#10;bnJldi54bWxQSwUGAAAAAAQABAD1AAAAhwMAAAAA&#10;" adj="-11796480,,5400" path="m2,463l52,439r49,-25l149,389r48,-26l243,337r45,-27l332,282r44,-28l418,225r41,-29l499,166r40,-31l577,104,614,72,651,40,686,7,692,r35,33l764,65r37,32l839,129r40,31l919,190r41,30l1003,249r43,29l1090,306r45,27l1181,359r47,27l1276,411r50,25l1376,460r2,36l1377,497r-2,4l1371,508r-5,10l1360,530r-7,15l1346,562r-8,19l1331,603r-7,24l1317,652r-6,28l1306,709r-4,31l1299,773r-1,34l1299,838r3,28l1306,889r5,21l1317,929r6,18l1330,965r8,18l1345,1003r7,22l1359,1049r6,29l1370,1110r5,38l1377,1193r1,51l1375,1304r-10,55l1349,1410r-22,48l1299,1504r-34,42l1227,1587r-43,39l1136,1665r-53,37l1027,1740r-60,38l903,1817r-67,40l767,1899r-73,45l678,1944r-71,-44l538,1858r-67,-41l408,1779r-60,-38l292,1703r-52,-37l193,1627r-44,-39l111,1548,78,1505,50,1460,28,1412,13,1361,3,1306,,1246r1,-51l3,1151r4,-38l12,1081r7,-29l25,1028r7,-22l40,987r7,-18l54,951r7,-18l67,914r5,-21l76,869r2,-27l79,811,78,777,75,744,72,713,67,684,61,657,54,631,47,608,39,586,32,567,25,550,18,535,12,523,7,514,3,506,1,502,,501,2,463xe" filled="f" strokecolor="#f60" strokeweight="4.6pt">
                          <v:stroke joinstyle="round" endcap="round"/>
                          <v:formulas/>
                          <v:path arrowok="t" o:connecttype="custom" o:connectlocs="101,414;243,337;376,254;499,166;614,72;692,0;801,97;919,190;1046,278;1181,359;1326,436;1377,497;1366,518;1346,562;1324,627;1306,709;1298,807;1306,889;1323,947;1345,1003;1365,1078;1377,1193;1365,1359;1299,1504;1184,1626;1027,1740;836,1857;678,1944;471,1817;292,1703;149,1588;50,1460;3,1306;3,1151;19,1052;40,987;61,933;76,869;78,777;67,684;47,608;25,550;7,514;0,501" o:connectangles="0,0,0,0,0,0,0,0,0,0,0,0,0,0,0,0,0,0,0,0,0,0,0,0,0,0,0,0,0,0,0,0,0,0,0,0,0,0,0,0,0,0,0,0" textboxrect="0,0,1378,1944"/>
                          <v:textbox>
                            <w:txbxContent>
                              <w:p w:rsidR="00E713CF" w:rsidRDefault="00E713CF" w:rsidP="00E713CF">
                                <w:pPr>
                                  <w:rPr>
                                    <w:rFonts w:eastAsia="Times New Roman"/>
                                  </w:rPr>
                                </w:pPr>
                              </w:p>
                            </w:txbxContent>
                          </v:textbox>
                        </v:shape>
                      </v:group>
                      <v:group id="Group 19" o:spid="_x0000_s1030" style="position:absolute;left:670;top:705;width:211;height:269" coordorigin="670,705" coordsize="286,3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29" o:spid="_x0000_s1031" style="position:absolute;left:670;top:705;width:286;height:365;visibility:visible;mso-wrap-style:square;v-text-anchor:top" coordsize="286,3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wycUA&#10;AADbAAAADwAAAGRycy9kb3ducmV2LnhtbESPQWvCQBSE7wX/w/IEL0E3FVGbuooUBE+2Rg89PrKv&#10;Sdrs2yW7JvHfu4VCj8PMfMNsdoNpREetry0reJ6lIIgLq2suFVwvh+kahA/IGhvLpOBOHnbb0dMG&#10;M217PlOXh1JECPsMFVQhuExKX1Rk0M+sI47el20NhijbUuoW+wg3jZyn6VIarDkuVOjoraLiJ78Z&#10;BTicvpPFx2dy36/cMXHrrs+X70pNxsP+FUSgIfyH/9pHrWD+Ar9f4g+Q2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7LDJxQAAANsAAAAPAAAAAAAAAAAAAAAAAJgCAABkcnMv&#10;ZG93bnJldi54bWxQSwUGAAAAAAQABAD1AAAAigMAAAAA&#10;" adj="-11796480,,5400" path="m,l286,r,112l123,112r,253l,365,,xe" stroked="f">
                          <v:stroke joinstyle="round"/>
                          <v:formulas/>
                          <v:path arrowok="t" o:connecttype="custom" o:connectlocs="0,0;286,0;286,112;123,112;123,365;0,365;0,0" o:connectangles="0,0,0,0,0,0,0" textboxrect="0,0,286,365"/>
                          <v:textbox>
                            <w:txbxContent>
                              <w:p w:rsidR="00E713CF" w:rsidRDefault="00E713CF" w:rsidP="00E713CF">
                                <w:pPr>
                                  <w:rPr>
                                    <w:rFonts w:eastAsia="Times New Roman"/>
                                  </w:rPr>
                                </w:pPr>
                              </w:p>
                            </w:txbxContent>
                          </v:textbox>
                        </v:shape>
                        <v:shape id="Freeform 30" o:spid="_x0000_s1032" style="position:absolute;left:670;top:705;width:286;height:365;visibility:visible;mso-wrap-style:square;v-text-anchor:top" coordsize="286,3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xa57sA&#10;AADbAAAADwAAAGRycy9kb3ducmV2LnhtbERPy6rCMBDdC/5DGMGdpl5RpBqlXBDEnY8PGJqxLTaT&#10;kola/94sBJeH897seteqJwVpPBuYTTNQxKW3DVcGrpf9ZAVKIrLF1jMZeJPAbjscbDC3/sUnep5j&#10;pVIIS44G6hi7XGspa3IoU98RJ+7mg8OYYKi0DfhK4a7Vf1m21A4bTg01dvRfU3k/P5yBpjsWwVX7&#10;90nkvuh1kGuxEmPGo75Yg4rUx5/46z5YA/O0Pn1JP0BvP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3MWue7AAAA2wAAAA8AAAAAAAAAAAAAAAAAmAIAAGRycy9kb3ducmV2Lnht&#10;bFBLBQYAAAAABAAEAPUAAACAAwAAAAA=&#10;" adj="-11796480,,5400" path="m,l286,r,112l123,112r,253l,365,,xe" filled="f" strokeweight="1.55pt">
                          <v:stroke joinstyle="round" endcap="round"/>
                          <v:formulas/>
                          <v:path arrowok="t" o:connecttype="custom" o:connectlocs="0,0;286,0;286,112;123,112;123,365;0,365;0,0" o:connectangles="0,0,0,0,0,0,0" textboxrect="0,0,286,365"/>
                          <v:textbox>
                            <w:txbxContent>
                              <w:p w:rsidR="00E713CF" w:rsidRDefault="00E713CF" w:rsidP="00E713CF">
                                <w:pPr>
                                  <w:rPr>
                                    <w:rFonts w:eastAsia="Times New Roman"/>
                                  </w:rPr>
                                </w:pPr>
                              </w:p>
                            </w:txbxContent>
                          </v:textbox>
                        </v:shape>
                      </v:group>
                      <v:group id="Group 20" o:spid="_x0000_s1033" style="position:absolute;left:166;top:705;width:277;height:269" coordorigin="166,705" coordsize="374,3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7" o:spid="_x0000_s1034" style="position:absolute;left:166;top:705;width:374;height:365;visibility:visible;mso-wrap-style:square;v-text-anchor:top" coordsize="374,3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P2rcQA&#10;AADbAAAADwAAAGRycy9kb3ducmV2LnhtbESPzWrDMBCE74G+g9hCb4ncHBrHjRJKwBB8KXEN6XGx&#10;traJtXIt+e/tq0Khx2FmvmEOp9m0YqTeNZYVPG8iEMSl1Q1XCoqPdB2DcB5ZY2uZFCzk4HR8WB0w&#10;0XbiK425r0SAsEtQQe19l0jpypoMuo3tiIP3ZXuDPsi+krrHKcBNK7dR9CINNhwWauzoXFN5zwej&#10;IHu/jZze0/z70+fxvhiWYsgapZ4e57dXEJ5m/x/+a1+0gu0Ofr+EHyC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T9q3EAAAA2wAAAA8AAAAAAAAAAAAAAAAAmAIAAGRycy9k&#10;b3ducmV2LnhtbFBLBQYAAAAABAAEAPUAAACJAwAAAAA=&#10;" adj="-11796480,,5400" path="m283,365r-89,l191,365r-8,l174,365r-9,-1l157,363r-8,-1l141,360r-8,-3l124,355r-7,-3l109,349r-8,-4l94,341r-8,-4l79,332r-7,-5l66,322r-6,-5l54,311r-6,-6l42,298r-5,-6l32,285r-5,-7l23,271r-4,-8l16,256r-4,-8l9,240,7,233,5,224,3,216,2,208,1,200,,192r,-9l,175r1,-8l1,159r2,-9l4,142r3,-8l9,126r3,-8l15,111r3,-8l22,96r4,-8l31,81r5,-7l41,68r5,-6l52,55r6,-5l65,44r6,-5l78,34r7,-5l92,25r8,-4l107,17r8,-3l123,11r8,-3l139,6r8,-2l156,2r8,-1l173,r8,l181,,374,r,l374,117r-187,l187,116r-6,1l177,117r-6,1l166,119r-4,2l157,123r-4,2l148,128r-4,3l140,134r-3,4l134,142r-3,4l128,150r-2,5l124,159r-2,5l121,169r-1,5l119,179r,5l120,189r,5l121,199r2,4l124,208r3,5l129,217r3,4l135,225r4,4l142,232r4,3l150,238r5,3l159,243r5,2l169,246r5,1l179,248r5,1l184,249r99,l275,249r75,l350,246r,119l247,365r36,xe" fillcolor="navy" stroked="f">
                          <v:stroke joinstyle="round"/>
                          <v:formulas/>
                          <v:path arrowok="t" o:connecttype="custom" o:connectlocs="194,365;183,365;165,364;149,362;133,357;117,352;101,345;86,337;72,327;60,317;48,305;37,292;27,278;19,263;12,248;7,233;3,216;1,200;0,183;1,167;3,150;7,134;12,118;18,103;26,88;36,74;46,62;58,50;71,39;85,29;100,21;115,14;131,8;147,4;164,1;181,0;374,0;374,117;187,116;177,117;166,119;157,123;148,128;140,134;134,142;128,150;124,159;121,169;119,179;120,189;121,199;124,208;129,217;135,225;142,232;150,238;159,243;169,246;179,248;184,249;275,249;350,246;247,365" o:connectangles="0,0,0,0,0,0,0,0,0,0,0,0,0,0,0,0,0,0,0,0,0,0,0,0,0,0,0,0,0,0,0,0,0,0,0,0,0,0,0,0,0,0,0,0,0,0,0,0,0,0,0,0,0,0,0,0,0,0,0,0,0,0,0" textboxrect="0,0,374,365"/>
                          <v:textbox>
                            <w:txbxContent>
                              <w:p w:rsidR="00E713CF" w:rsidRDefault="00E713CF" w:rsidP="00E713CF">
                                <w:pPr>
                                  <w:rPr>
                                    <w:rFonts w:eastAsia="Times New Roman"/>
                                  </w:rPr>
                                </w:pPr>
                              </w:p>
                            </w:txbxContent>
                          </v:textbox>
                        </v:shape>
                        <v:shape id="Freeform 28" o:spid="_x0000_s1035" style="position:absolute;left:166;top:705;width:374;height:365;visibility:visible;mso-wrap-style:square;v-text-anchor:top" coordsize="374,3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86lLwA&#10;AADbAAAADwAAAGRycy9kb3ducmV2LnhtbERPSwrCMBDdC94hjOBOUwVFqlFEEasrfwcYmulHm0lp&#10;otbbm4Xg8vH+i1VrKvGixpWWFYyGEQji1OqScwW3624wA+E8ssbKMin4kIPVsttZYKztm8/0uvhc&#10;hBB2MSoovK9jKV1akEE3tDVx4DLbGPQBNrnUDb5DuKnkOIqm0mDJoaHAmjYFpY/L0yg47HWWbaf3&#10;470uT4+bPiXRJEuU6vfa9RyEp9b/xT93ohWMw9j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jzqUvAAAANsAAAAPAAAAAAAAAAAAAAAAAJgCAABkcnMvZG93bnJldi54&#10;bWxQSwUGAAAAAAQABAD1AAAAgQMAAAAA&#10;" adj="-11796480,,5400" path="m283,365r-89,l191,365r-8,l174,365r-9,-1l157,363r-8,-1l141,360r-8,-3l124,355r-7,-3l109,349r-8,-4l94,341r-8,-4l79,332r-7,-5l66,322r-6,-5l54,311r-6,-6l42,298r-5,-6l32,285r-5,-7l23,271r-4,-8l16,256r-4,-8l9,240,7,233,5,224,3,216,2,208,1,200,,192r,-9l,175r1,-8l1,159r2,-9l4,142r3,-8l9,126r3,-8l15,111r3,-8l22,96r4,-8l31,81r5,-7l41,68r5,-6l52,55r6,-5l65,44r6,-5l78,34r7,-5l92,25r8,-4l107,17r8,-3l123,11r8,-3l139,6r8,-2l156,2r8,-1l173,r8,l181,,374,r,l374,117r-187,l187,116r-6,1l177,117r-6,1l166,119r-4,2l157,123r-4,2l148,128r-4,3l140,134r-3,4l134,142r-3,4l128,150r-2,5l124,159r-2,5l121,169r-1,5l119,179r,5l120,189r,5l121,199r2,4l124,208r3,5l129,217r3,4l135,225r4,4l142,232r4,3l150,238r5,3l159,243r5,2l169,246r5,1l179,248r5,1l184,249r99,l275,249r75,l350,246r,119l247,365r36,xe" strokeweight="1.55pt">
                          <v:stroke joinstyle="round" endcap="round"/>
                          <v:formulas/>
                          <v:path arrowok="t" o:connecttype="custom" o:connectlocs="194,365;183,365;165,364;149,362;133,357;117,352;101,345;86,337;72,327;60,317;48,305;37,292;27,278;19,263;12,248;7,233;3,216;1,200;0,183;1,167;3,150;7,134;12,118;18,103;26,88;36,74;46,62;58,50;71,39;85,29;100,21;115,14;131,8;147,4;164,1;181,0;374,0;374,117;187,116;177,117;166,119;157,123;148,128;140,134;134,142;128,150;124,159;121,169;119,179;120,189;121,199;124,208;129,217;135,225;142,232;150,238;159,243;169,246;179,248;184,249;275,249;350,246;247,365" o:connectangles="0,0,0,0,0,0,0,0,0,0,0,0,0,0,0,0,0,0,0,0,0,0,0,0,0,0,0,0,0,0,0,0,0,0,0,0,0,0,0,0,0,0,0,0,0,0,0,0,0,0,0,0,0,0,0,0,0,0,0,0,0,0,0" textboxrect="0,0,374,365"/>
                          <v:textbox>
                            <w:txbxContent>
                              <w:p w:rsidR="00E713CF" w:rsidRDefault="00E713CF" w:rsidP="00E713CF">
                                <w:pPr>
                                  <w:rPr>
                                    <w:rFonts w:eastAsia="Times New Roman"/>
                                  </w:rPr>
                                </w:pPr>
                              </w:p>
                            </w:txbxContent>
                          </v:textbox>
                        </v:shape>
                      </v:group>
                      <v:group id="Group 21" o:spid="_x0000_s1036" style="position:absolute;left:235;top:522;width:274;height:268" coordorigin="235,522" coordsize="371,3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5" o:spid="_x0000_s1037" style="position:absolute;left:235;top:522;width:371;height:365;visibility:visible;mso-wrap-style:square;v-text-anchor:top" coordsize="371,3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s4ecYA&#10;AADbAAAADwAAAGRycy9kb3ducmV2LnhtbESPT2vCQBTE7wW/w/KE3pqNQlqNriLSQg+9VEP1+Mg+&#10;k2D2bcxu86efvlsQehxm5jfMejuYWnTUusqyglkUgyDOra64UJAd354WIJxH1lhbJgUjOdhuJg9r&#10;TLXt+ZO6gy9EgLBLUUHpfZNK6fKSDLrINsTBu9jWoA+yLaRusQ9wU8t5HD9LgxWHhRIb2peUXw/f&#10;RsHX+ef1kp1u8fKYjHwbi4/8JVko9TgddisQngb/H76337WCeQJ/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5s4ecYAAADbAAAADwAAAAAAAAAAAAAAAACYAgAAZHJz&#10;L2Rvd25yZXYueG1sUEsFBgAAAAAEAAQA9QAAAIsDAAAAAA==&#10;" adj="-11796480,,5400" path="m281,365r-88,l190,365r-8,l173,365r-8,-1l157,363r-9,-1l140,359r-8,-2l124,355r-8,-3l108,349r-7,-4l93,341r-7,-4l79,332r-7,-5l66,322r-6,-6l53,311r-6,-7l42,298r-5,-6l32,285r-5,-7l23,271r-4,-8l16,256r-3,-8l10,240,7,232,5,224,4,216,2,208,1,200,,192r,-9l,175r1,-8l2,159r1,-9l5,142r2,-8l9,126r3,-8l15,111r4,-8l23,96r4,-8l31,81r5,-7l41,68r6,-6l52,55r6,-5l64,44r7,-5l78,34r7,-5l92,25r7,-4l107,17r7,-3l122,11r8,-3l138,6r8,-2l155,2r8,-1l172,r8,l180,,371,r,l371,117r-185,l185,117r-5,l175,117r-5,1l166,119r-5,2l156,123r-4,3l147,128r-4,3l139,135r-3,3l132,142r-2,4l127,150r-2,5l123,159r-2,5l120,169r-1,5l119,179r,5l119,189r,4l121,199r1,4l124,208r2,5l128,217r3,4l135,225r3,4l141,232r4,3l149,238r5,3l158,243r5,2l168,246r5,1l178,248r5,l183,249r98,l281,365r,-116l281,365xe" fillcolor="red" stroked="f">
                          <v:stroke joinstyle="round"/>
                          <v:formulas/>
                          <v:path arrowok="t" o:connecttype="custom" o:connectlocs="193,365;182,365;165,364;148,362;132,357;116,352;101,345;86,337;72,327;60,316;47,304;37,292;27,278;19,263;13,248;7,232;4,216;1,200;0,183;1,167;3,150;7,134;12,118;19,103;27,88;36,74;47,62;58,50;71,39;85,29;99,21;114,14;130,8;146,4;163,1;180,0;371,0;371,117;185,117;175,117;166,119;156,123;147,128;139,135;132,142;127,150;123,159;120,169;119,179;119,189;121,199;124,208;128,217;135,225;141,232;149,238;158,243;168,246;178,248;183,249;281,365;281,365" o:connectangles="0,0,0,0,0,0,0,0,0,0,0,0,0,0,0,0,0,0,0,0,0,0,0,0,0,0,0,0,0,0,0,0,0,0,0,0,0,0,0,0,0,0,0,0,0,0,0,0,0,0,0,0,0,0,0,0,0,0,0,0,0,0" textboxrect="0,0,371,365"/>
                          <v:textbox>
                            <w:txbxContent>
                              <w:p w:rsidR="00E713CF" w:rsidRDefault="00E713CF" w:rsidP="00E713CF">
                                <w:pPr>
                                  <w:rPr>
                                    <w:rFonts w:eastAsia="Times New Roman"/>
                                  </w:rPr>
                                </w:pPr>
                              </w:p>
                            </w:txbxContent>
                          </v:textbox>
                        </v:shape>
                        <v:shape id="Freeform 26" o:spid="_x0000_s1038" style="position:absolute;left:235;top:522;width:371;height:365;visibility:visible;mso-wrap-style:square;v-text-anchor:top" coordsize="371,3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4aUb8A&#10;AADbAAAADwAAAGRycy9kb3ducmV2LnhtbESPzarCMBSE9xd8h3AEd9e0giLVKCJWXPq3cHlojm2x&#10;OSlJ1Pr2RhBcDjPzDTNfdqYRD3K+tqwgHSYgiAuray4VnE/5/xSED8gaG8uk4EUelove3xwzbZ98&#10;oMcxlCJC2GeooAqhzaT0RUUG/dC2xNG7WmcwROlKqR0+I9w0cpQkE2mw5rhQYUvriorb8W4UJBd7&#10;32/LNOXtwacbN36d87xWatDvVjMQgbrwC3/bO61gNIHPl/gD5O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zhpRvwAAANsAAAAPAAAAAAAAAAAAAAAAAJgCAABkcnMvZG93bnJl&#10;di54bWxQSwUGAAAAAAQABAD1AAAAhAMAAAAA&#10;" adj="-11796480,,5400" path="m281,365r-88,l190,365r-8,l173,365r-8,-1l157,363r-9,-1l140,359r-8,-2l124,355r-8,-3l108,349r-7,-4l93,341r-7,-4l79,332r-7,-5l66,322r-6,-6l53,311r-6,-7l42,298r-5,-6l32,285r-5,-7l23,271r-4,-8l16,256r-3,-8l10,240,7,232,5,224,4,216,2,208,1,200,,192r,-9l,175r1,-8l2,159r1,-9l5,142r2,-8l9,126r3,-8l15,111r4,-8l23,96r4,-8l31,81r5,-7l41,68r6,-6l52,55r6,-5l64,44r7,-5l78,34r7,-5l92,25r7,-4l107,17r7,-3l122,11r8,-3l138,6r8,-2l155,2r8,-1l172,r8,l180,,371,r,l371,117r-185,l185,117r-5,l175,117r-5,1l166,119r-5,2l156,123r-4,3l147,128r-4,3l139,135r-3,3l132,142r-2,4l127,150r-2,5l123,159r-2,5l120,169r-1,5l119,179r,5l119,189r,4l121,199r1,4l124,208r2,5l128,217r3,4l135,225r3,4l141,232r4,3l149,238r5,3l158,243r5,2l168,246r5,1l178,248r5,l183,249r98,l281,365r,-116l281,365xe" filled="f" strokeweight="1.55pt">
                          <v:stroke joinstyle="round" endcap="round"/>
                          <v:formulas/>
                          <v:path arrowok="t" o:connecttype="custom" o:connectlocs="193,365;182,365;165,364;148,362;132,357;116,352;101,345;86,337;72,327;60,316;47,304;37,292;27,278;19,263;13,248;7,232;4,216;1,200;0,183;1,167;3,150;7,134;12,118;19,103;27,88;36,74;47,62;58,50;71,39;85,29;99,21;114,14;130,8;146,4;163,1;180,0;371,0;371,117;185,117;175,117;166,119;156,123;147,128;139,135;132,142;127,150;123,159;120,169;119,179;119,189;121,199;124,208;128,217;135,225;141,232;149,238;158,243;168,246;178,248;183,249;281,365;281,365" o:connectangles="0,0,0,0,0,0,0,0,0,0,0,0,0,0,0,0,0,0,0,0,0,0,0,0,0,0,0,0,0,0,0,0,0,0,0,0,0,0,0,0,0,0,0,0,0,0,0,0,0,0,0,0,0,0,0,0,0,0,0,0,0,0" textboxrect="0,0,371,365"/>
                          <v:textbox>
                            <w:txbxContent>
                              <w:p w:rsidR="00E713CF" w:rsidRDefault="00E713CF" w:rsidP="00E713CF">
                                <w:pPr>
                                  <w:rPr>
                                    <w:rFonts w:eastAsia="Times New Roman"/>
                                  </w:rPr>
                                </w:pPr>
                              </w:p>
                            </w:txbxContent>
                          </v:textbox>
                        </v:shape>
                      </v:group>
                      <v:group id="Group 22" o:spid="_x0000_s1039" style="position:absolute;left:426;top:705;width:244;height:269" coordorigin="426,705" coordsize="331,3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3" o:spid="_x0000_s1040" style="position:absolute;left:426;top:705;width:331;height:365;visibility:visible;mso-wrap-style:square;v-text-anchor:top" coordsize="331,3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s4TMUA&#10;AADbAAAADwAAAGRycy9kb3ducmV2LnhtbESP3WoCMRSE7wt9h3AK3tVsLbqybpRSECoo0m3V20Ny&#10;9oduTpZN1O3bN4LQy2FmvmHy1WBbcaHeN44VvIwTEMTamYYrBd9f6+c5CB+QDbaOScEveVgtHx9y&#10;zIy78iddilCJCGGfoYI6hC6T0uuaLPqx64ijV7reYoiyr6Tp8RrhtpWTJJlJiw3HhRo7eq9J/xRn&#10;q6BMd+lhK7U+Hvz+tJmm6/POtkqNnoa3BYhAQ/gP39sfRsHkFW5f4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mzhMxQAAANsAAAAPAAAAAAAAAAAAAAAAAJgCAABkcnMv&#10;ZG93bnJldi54bWxQSwUGAAAAAAQABAD1AAAAigMAAAAA&#10;" adj="-11796480,,5400" path="m118,l,,,365r331,l331,249r-50,l281,,163,r,249l121,249,121,r-3,xe" stroked="f">
                          <v:stroke joinstyle="round"/>
                          <v:formulas/>
                          <v:path arrowok="t" o:connecttype="custom" o:connectlocs="118,0;0,0;0,365;331,365;331,249;281,249;281,0;163,0;163,249;121,249;121,0;118,0" o:connectangles="0,0,0,0,0,0,0,0,0,0,0,0" textboxrect="0,0,331,365"/>
                          <v:textbox>
                            <w:txbxContent>
                              <w:p w:rsidR="00E713CF" w:rsidRDefault="00E713CF" w:rsidP="00E713CF">
                                <w:pPr>
                                  <w:rPr>
                                    <w:rFonts w:eastAsia="Times New Roman"/>
                                  </w:rPr>
                                </w:pPr>
                              </w:p>
                            </w:txbxContent>
                          </v:textbox>
                        </v:shape>
                        <v:shape id="Freeform 24" o:spid="_x0000_s1041" style="position:absolute;left:426;top:705;width:331;height:365;visibility:visible;mso-wrap-style:square;v-text-anchor:top" coordsize="331,3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cM6L0A&#10;AADbAAAADwAAAGRycy9kb3ducmV2LnhtbESPzQrCMBCE74LvEFbwpqkiItUoogieROvPeW3Wtths&#10;ShO1vr0RBI/DzHzDzBaNKcWTaldYVjDoRyCIU6sLzhScjpveBITzyBpLy6TgTQ4W83ZrhrG2Lz7Q&#10;M/GZCBB2MSrIva9iKV2ak0HXtxVx8G62NuiDrDOpa3wFuCnlMIrG0mDBYSHHilY5pffkYRSY8nxc&#10;G9ro/Y4jlpfzlZPiqlS30yynIDw1/h/+tbdawXAE3y/hB8j5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icM6L0AAADbAAAADwAAAAAAAAAAAAAAAACYAgAAZHJzL2Rvd25yZXYu&#10;eG1sUEsFBgAAAAAEAAQA9QAAAIIDAAAAAA==&#10;" adj="-11796480,,5400" path="m118,l,,,365r331,l331,249r-50,l281,,163,r,249l121,249,121,r-3,xe" filled="f" strokeweight="1.55pt">
                          <v:stroke joinstyle="round" endcap="round"/>
                          <v:formulas/>
                          <v:path arrowok="t" o:connecttype="custom" o:connectlocs="118,0;0,0;0,365;331,365;331,249;281,249;281,0;163,0;163,249;121,249;121,0;118,0" o:connectangles="0,0,0,0,0,0,0,0,0,0,0,0" textboxrect="0,0,331,365"/>
                          <v:textbox>
                            <w:txbxContent>
                              <w:p w:rsidR="00E713CF" w:rsidRDefault="00E713CF" w:rsidP="00E713CF">
                                <w:pPr>
                                  <w:rPr>
                                    <w:rFonts w:eastAsia="Times New Roman"/>
                                  </w:rPr>
                                </w:pPr>
                              </w:p>
                            </w:txbxContent>
                          </v:textbox>
                        </v:shape>
                      </v:group>
                    </v:group>
                  </w:pict>
                </mc:Fallback>
              </mc:AlternateContent>
            </w:r>
          </w:p>
          <w:p w:rsidR="00E713CF" w:rsidRPr="00E713CF" w:rsidRDefault="00E713CF" w:rsidP="00E713CF">
            <w:pPr>
              <w:keepNext/>
              <w:spacing w:after="0" w:line="240" w:lineRule="auto"/>
              <w:outlineLvl w:val="7"/>
              <w:rPr>
                <w:rFonts w:ascii="Arial" w:eastAsia="Times New Roman" w:hAnsi="Arial" w:cs="Arial"/>
                <w:b/>
                <w:bCs/>
                <w:sz w:val="20"/>
                <w:szCs w:val="20"/>
                <w:lang w:val="sl-SI"/>
              </w:rPr>
            </w:pPr>
            <w:r w:rsidRPr="00E713CF">
              <w:rPr>
                <w:rFonts w:ascii="Arial" w:eastAsia="Times New Roman" w:hAnsi="Arial" w:cs="Arial"/>
                <w:b/>
                <w:sz w:val="20"/>
                <w:szCs w:val="20"/>
                <w:lang w:val="sl-SI"/>
              </w:rPr>
              <w:t xml:space="preserve">                         SAVEZ  SINDIKATA  CRNE  GORE</w:t>
            </w:r>
          </w:p>
          <w:p w:rsidR="00E713CF" w:rsidRPr="00E713CF" w:rsidRDefault="00E713CF" w:rsidP="00E713CF">
            <w:pPr>
              <w:keepNext/>
              <w:spacing w:after="0" w:line="240" w:lineRule="auto"/>
              <w:outlineLvl w:val="7"/>
              <w:rPr>
                <w:rFonts w:ascii="Arial" w:eastAsia="Times New Roman" w:hAnsi="Arial" w:cs="Arial"/>
                <w:b/>
                <w:bCs/>
                <w:sz w:val="20"/>
                <w:szCs w:val="20"/>
                <w:lang w:val="sl-SI"/>
              </w:rPr>
            </w:pPr>
            <w:r w:rsidRPr="00E713CF">
              <w:rPr>
                <w:rFonts w:ascii="Arial" w:eastAsia="Times New Roman" w:hAnsi="Arial" w:cs="Arial"/>
                <w:b/>
                <w:bCs/>
                <w:sz w:val="20"/>
                <w:szCs w:val="20"/>
                <w:lang w:val="sl-SI"/>
              </w:rPr>
              <w:t xml:space="preserve">          SINDIKAT  UPRAVE  I  PRAVOSUĐA  CRNE  GORE</w:t>
            </w:r>
          </w:p>
          <w:p w:rsidR="00E713CF" w:rsidRPr="00E713CF" w:rsidRDefault="00E713CF" w:rsidP="00E713CF">
            <w:pPr>
              <w:spacing w:after="0" w:line="240" w:lineRule="auto"/>
              <w:jc w:val="center"/>
              <w:rPr>
                <w:rFonts w:ascii="Arial" w:eastAsia="Times New Roman" w:hAnsi="Arial" w:cs="Arial"/>
                <w:b/>
                <w:sz w:val="20"/>
                <w:szCs w:val="20"/>
                <w:lang w:val="sl-SI"/>
              </w:rPr>
            </w:pPr>
          </w:p>
          <w:p w:rsidR="00E713CF" w:rsidRPr="00E713CF" w:rsidRDefault="00E713CF" w:rsidP="00E713CF">
            <w:pPr>
              <w:tabs>
                <w:tab w:val="left" w:pos="2595"/>
              </w:tabs>
              <w:spacing w:after="0" w:line="240" w:lineRule="auto"/>
              <w:jc w:val="center"/>
              <w:rPr>
                <w:rFonts w:ascii="Arial Narrow" w:eastAsia="Times New Roman" w:hAnsi="Arial Narrow" w:cs="Times New Roman"/>
                <w:i/>
                <w:sz w:val="24"/>
                <w:szCs w:val="24"/>
                <w:lang w:val="sl-SI"/>
              </w:rPr>
            </w:pPr>
            <w:r w:rsidRPr="00E713CF">
              <w:rPr>
                <w:rFonts w:ascii="Arial" w:eastAsia="Times New Roman" w:hAnsi="Arial" w:cs="Arial"/>
                <w:b/>
                <w:i/>
                <w:sz w:val="20"/>
                <w:szCs w:val="20"/>
                <w:lang w:val="sl-SI"/>
              </w:rPr>
              <w:t>STRUKOVNI ODBOR SINDIKALNIH ORGANIZACIJA ZAPOSLENIH U SUDOVIMA</w:t>
            </w:r>
          </w:p>
        </w:tc>
      </w:tr>
    </w:tbl>
    <w:p w:rsidR="00E713CF" w:rsidRPr="00E713CF" w:rsidRDefault="00E713CF" w:rsidP="00E713CF">
      <w:pPr>
        <w:spacing w:after="0" w:line="240" w:lineRule="auto"/>
        <w:rPr>
          <w:rFonts w:ascii="Tahoma" w:eastAsia="Times New Roman" w:hAnsi="Tahoma" w:cs="Tahoma"/>
          <w:b/>
          <w:bCs/>
          <w:vanish/>
          <w:sz w:val="32"/>
          <w:szCs w:val="24"/>
          <w:lang w:val="sl-SI"/>
        </w:rPr>
      </w:pPr>
    </w:p>
    <w:tbl>
      <w:tblPr>
        <w:tblpPr w:leftFromText="180" w:rightFromText="180" w:bottomFromText="200" w:vertAnchor="text" w:horzAnchor="page" w:tblpX="950" w:tblpY="204"/>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E713CF" w:rsidRPr="00E713CF" w:rsidTr="001B3468">
        <w:trPr>
          <w:trHeight w:val="296"/>
        </w:trPr>
        <w:tc>
          <w:tcPr>
            <w:tcW w:w="10188" w:type="dxa"/>
            <w:tcBorders>
              <w:top w:val="single" w:sz="4" w:space="0" w:color="auto"/>
              <w:left w:val="nil"/>
              <w:bottom w:val="single" w:sz="4" w:space="0" w:color="auto"/>
              <w:right w:val="nil"/>
            </w:tcBorders>
            <w:hideMark/>
          </w:tcPr>
          <w:p w:rsidR="00E713CF" w:rsidRPr="00E713CF" w:rsidRDefault="00E713CF" w:rsidP="00E713CF">
            <w:pPr>
              <w:spacing w:after="0" w:line="240" w:lineRule="auto"/>
              <w:ind w:hanging="1080"/>
              <w:jc w:val="center"/>
              <w:rPr>
                <w:rFonts w:ascii="Arial" w:eastAsia="Times New Roman" w:hAnsi="Arial" w:cs="Arial"/>
                <w:i/>
                <w:sz w:val="20"/>
                <w:szCs w:val="20"/>
                <w:lang w:val="sr-Latn-CS"/>
              </w:rPr>
            </w:pPr>
            <w:r w:rsidRPr="00E713CF">
              <w:rPr>
                <w:rFonts w:ascii="Arial" w:eastAsia="Times New Roman" w:hAnsi="Arial" w:cs="Arial"/>
                <w:i/>
                <w:sz w:val="20"/>
                <w:szCs w:val="20"/>
                <w:lang w:val="sl-SI"/>
              </w:rPr>
              <w:t xml:space="preserve"> 81 000 Podgorica, Novaka Milo</w:t>
            </w:r>
            <w:r w:rsidRPr="00E713CF">
              <w:rPr>
                <w:rFonts w:ascii="Arial" w:eastAsia="Times New Roman" w:hAnsi="Arial" w:cs="Arial"/>
                <w:i/>
                <w:sz w:val="20"/>
                <w:szCs w:val="20"/>
                <w:lang w:val="sr-Latn-CS"/>
              </w:rPr>
              <w:t xml:space="preserve">ševa 29/III, tel +382 20 230 125 fax 020 230 125 mob: 067 533 685 , </w:t>
            </w:r>
          </w:p>
          <w:p w:rsidR="00E713CF" w:rsidRPr="00E713CF" w:rsidRDefault="00E713CF" w:rsidP="00E713CF">
            <w:pPr>
              <w:spacing w:after="0" w:line="240" w:lineRule="auto"/>
              <w:ind w:hanging="1080"/>
              <w:jc w:val="center"/>
              <w:rPr>
                <w:rFonts w:ascii="Arial Narrow" w:eastAsia="Times New Roman" w:hAnsi="Arial Narrow" w:cs="Tahoma"/>
                <w:szCs w:val="24"/>
                <w:lang w:val="sr-Latn-CS"/>
              </w:rPr>
            </w:pPr>
            <w:r w:rsidRPr="00E713CF">
              <w:rPr>
                <w:rFonts w:ascii="Arial" w:eastAsia="Times New Roman" w:hAnsi="Arial" w:cs="Arial"/>
                <w:i/>
                <w:sz w:val="20"/>
                <w:szCs w:val="20"/>
                <w:lang w:val="sr-Latn-CS"/>
              </w:rPr>
              <w:t xml:space="preserve"> e-mail: </w:t>
            </w:r>
            <w:hyperlink r:id="rId8" w:history="1">
              <w:r w:rsidRPr="00E713CF">
                <w:rPr>
                  <w:rFonts w:ascii="Arial" w:eastAsia="Times New Roman" w:hAnsi="Arial" w:cs="Arial"/>
                  <w:i/>
                  <w:color w:val="0000FF"/>
                  <w:sz w:val="20"/>
                  <w:szCs w:val="20"/>
                  <w:u w:val="single"/>
                  <w:lang w:val="sr-Latn-CS"/>
                </w:rPr>
                <w:t>supcg</w:t>
              </w:r>
              <w:r w:rsidRPr="00E713CF">
                <w:rPr>
                  <w:rFonts w:ascii="Arial" w:eastAsia="Times New Roman" w:hAnsi="Arial" w:cs="Arial"/>
                  <w:i/>
                  <w:color w:val="0000FF"/>
                  <w:sz w:val="20"/>
                  <w:szCs w:val="20"/>
                  <w:u w:val="single"/>
                  <w:lang w:val="en-US"/>
                </w:rPr>
                <w:t>@</w:t>
              </w:r>
              <w:r w:rsidRPr="00E713CF">
                <w:rPr>
                  <w:rFonts w:ascii="Arial" w:eastAsia="Times New Roman" w:hAnsi="Arial" w:cs="Arial"/>
                  <w:i/>
                  <w:color w:val="0000FF"/>
                  <w:sz w:val="20"/>
                  <w:szCs w:val="20"/>
                  <w:u w:val="single"/>
                  <w:lang w:val="sr-Latn-CS"/>
                </w:rPr>
                <w:t>sindikat.me</w:t>
              </w:r>
            </w:hyperlink>
            <w:r w:rsidRPr="00E713CF">
              <w:rPr>
                <w:rFonts w:ascii="Arial" w:eastAsia="Times New Roman" w:hAnsi="Arial" w:cs="Arial"/>
                <w:i/>
                <w:sz w:val="20"/>
                <w:szCs w:val="20"/>
                <w:lang w:val="sr-Latn-CS"/>
              </w:rPr>
              <w:t xml:space="preserve">,  </w:t>
            </w:r>
            <w:hyperlink r:id="rId9" w:history="1">
              <w:r w:rsidRPr="00E713CF">
                <w:rPr>
                  <w:rFonts w:ascii="Arial" w:eastAsia="Times New Roman" w:hAnsi="Arial" w:cs="Arial"/>
                  <w:i/>
                  <w:color w:val="0000FF" w:themeColor="hyperlink"/>
                  <w:sz w:val="20"/>
                  <w:szCs w:val="20"/>
                  <w:u w:val="single"/>
                  <w:lang w:val="sr-Latn-CS"/>
                </w:rPr>
                <w:t>www.sindupcg.me</w:t>
              </w:r>
            </w:hyperlink>
          </w:p>
        </w:tc>
      </w:tr>
    </w:tbl>
    <w:p w:rsidR="00E713CF" w:rsidRPr="00E713CF" w:rsidRDefault="00E713CF" w:rsidP="00E713CF">
      <w:pPr>
        <w:spacing w:after="0"/>
        <w:rPr>
          <w:rFonts w:ascii="Arial" w:eastAsia="Calibri" w:hAnsi="Arial" w:cs="Arial"/>
          <w:b/>
          <w:sz w:val="24"/>
          <w:szCs w:val="24"/>
          <w:lang w:val="sr-Latn-ME"/>
        </w:rPr>
      </w:pPr>
      <w:r w:rsidRPr="00E713CF">
        <w:rPr>
          <w:rFonts w:ascii="Arial" w:eastAsia="Calibri" w:hAnsi="Arial" w:cs="Arial"/>
          <w:b/>
          <w:sz w:val="24"/>
          <w:szCs w:val="24"/>
          <w:lang w:val="sr-Latn-ME"/>
        </w:rPr>
        <w:t>Djel.br.</w:t>
      </w:r>
    </w:p>
    <w:p w:rsidR="00E713CF" w:rsidRPr="00E713CF" w:rsidRDefault="00E713CF" w:rsidP="00E713CF">
      <w:pPr>
        <w:spacing w:after="0"/>
        <w:rPr>
          <w:rFonts w:ascii="Arial" w:eastAsia="Calibri" w:hAnsi="Arial" w:cs="Arial"/>
          <w:b/>
          <w:sz w:val="24"/>
          <w:szCs w:val="24"/>
          <w:lang w:val="sr-Latn-ME"/>
        </w:rPr>
      </w:pPr>
      <w:r w:rsidRPr="00E713CF">
        <w:rPr>
          <w:rFonts w:ascii="Arial" w:eastAsia="Calibri" w:hAnsi="Arial" w:cs="Arial"/>
          <w:b/>
          <w:sz w:val="24"/>
          <w:szCs w:val="24"/>
          <w:lang w:val="sr-Latn-ME"/>
        </w:rPr>
        <w:t>Podgorica : 22. novembra 2018. godine</w:t>
      </w:r>
    </w:p>
    <w:p w:rsidR="00E713CF" w:rsidRPr="00E713CF" w:rsidRDefault="00E713CF" w:rsidP="00E713CF">
      <w:pPr>
        <w:spacing w:after="0" w:line="256" w:lineRule="auto"/>
        <w:jc w:val="center"/>
        <w:rPr>
          <w:rFonts w:ascii="Arial" w:eastAsia="Calibri" w:hAnsi="Arial" w:cs="Arial"/>
          <w:b/>
          <w:iCs/>
          <w:sz w:val="16"/>
          <w:szCs w:val="16"/>
          <w:lang w:val="sr-Latn-ME"/>
        </w:rPr>
      </w:pPr>
    </w:p>
    <w:p w:rsidR="00E713CF" w:rsidRPr="00E713CF" w:rsidRDefault="00E713CF" w:rsidP="00E713CF">
      <w:pPr>
        <w:spacing w:after="0" w:line="256" w:lineRule="auto"/>
        <w:jc w:val="center"/>
        <w:rPr>
          <w:rFonts w:ascii="Arial" w:eastAsia="Calibri" w:hAnsi="Arial" w:cs="Arial"/>
          <w:b/>
          <w:iCs/>
          <w:sz w:val="24"/>
          <w:szCs w:val="24"/>
          <w:lang w:val="sr-Latn-ME"/>
        </w:rPr>
      </w:pPr>
      <w:r w:rsidRPr="00E713CF">
        <w:rPr>
          <w:rFonts w:ascii="Arial" w:eastAsia="Calibri" w:hAnsi="Arial" w:cs="Arial"/>
          <w:b/>
          <w:iCs/>
          <w:sz w:val="24"/>
          <w:szCs w:val="24"/>
          <w:lang w:val="sr-Latn-ME"/>
        </w:rPr>
        <w:t>MINISTARSTVU PRAVDE</w:t>
      </w:r>
    </w:p>
    <w:p w:rsidR="00E713CF" w:rsidRPr="00E713CF" w:rsidRDefault="00E713CF" w:rsidP="00E713CF">
      <w:pPr>
        <w:spacing w:after="0" w:line="256" w:lineRule="auto"/>
        <w:jc w:val="center"/>
        <w:rPr>
          <w:rFonts w:ascii="Arial" w:eastAsia="Calibri" w:hAnsi="Arial" w:cs="Arial"/>
          <w:b/>
          <w:iCs/>
          <w:sz w:val="24"/>
          <w:szCs w:val="24"/>
          <w:lang w:val="sr-Latn-ME"/>
        </w:rPr>
      </w:pPr>
      <w:r w:rsidRPr="00E713CF">
        <w:rPr>
          <w:rFonts w:ascii="Arial" w:eastAsia="Calibri" w:hAnsi="Arial" w:cs="Arial"/>
          <w:b/>
          <w:iCs/>
          <w:sz w:val="24"/>
          <w:szCs w:val="24"/>
          <w:lang w:val="sr-Latn-ME"/>
        </w:rPr>
        <w:t>-Potpredsjedniku Vlade i Ministru pravde-</w:t>
      </w:r>
    </w:p>
    <w:p w:rsidR="00E713CF" w:rsidRPr="00E713CF" w:rsidRDefault="00E713CF" w:rsidP="00E713CF">
      <w:pPr>
        <w:spacing w:after="0" w:line="256" w:lineRule="auto"/>
        <w:jc w:val="center"/>
        <w:rPr>
          <w:rFonts w:ascii="Arial" w:eastAsia="Calibri" w:hAnsi="Arial" w:cs="Arial"/>
          <w:b/>
          <w:iCs/>
          <w:sz w:val="24"/>
          <w:szCs w:val="24"/>
          <w:lang w:val="sr-Latn-ME"/>
        </w:rPr>
      </w:pPr>
      <w:r w:rsidRPr="00E713CF">
        <w:rPr>
          <w:rFonts w:ascii="Arial" w:eastAsia="Calibri" w:hAnsi="Arial" w:cs="Arial"/>
          <w:b/>
          <w:iCs/>
          <w:sz w:val="24"/>
          <w:szCs w:val="24"/>
          <w:lang w:val="sr-Latn-ME"/>
        </w:rPr>
        <w:t>G-dinu Zoranu Pažinu</w:t>
      </w:r>
    </w:p>
    <w:p w:rsidR="00E713CF" w:rsidRPr="00E713CF" w:rsidRDefault="00E713CF" w:rsidP="00E713CF">
      <w:pPr>
        <w:spacing w:after="0" w:line="256" w:lineRule="auto"/>
        <w:jc w:val="center"/>
        <w:rPr>
          <w:rFonts w:ascii="Arial" w:eastAsia="Calibri" w:hAnsi="Arial" w:cs="Arial"/>
          <w:b/>
          <w:iCs/>
          <w:sz w:val="16"/>
          <w:szCs w:val="16"/>
          <w:lang w:val="sr-Latn-ME"/>
        </w:rPr>
      </w:pPr>
    </w:p>
    <w:p w:rsidR="00E713CF" w:rsidRPr="00E713CF" w:rsidRDefault="00E713CF" w:rsidP="00E713CF">
      <w:pPr>
        <w:spacing w:after="0" w:line="256" w:lineRule="auto"/>
        <w:jc w:val="center"/>
        <w:rPr>
          <w:rFonts w:ascii="Arial" w:eastAsia="Calibri" w:hAnsi="Arial" w:cs="Arial"/>
          <w:b/>
          <w:iCs/>
          <w:sz w:val="24"/>
          <w:szCs w:val="24"/>
          <w:lang w:val="sr-Latn-ME"/>
        </w:rPr>
      </w:pPr>
      <w:r w:rsidRPr="00E713CF">
        <w:rPr>
          <w:rFonts w:ascii="Arial" w:eastAsia="Calibri" w:hAnsi="Arial" w:cs="Arial"/>
          <w:b/>
          <w:iCs/>
          <w:sz w:val="24"/>
          <w:szCs w:val="24"/>
          <w:lang w:val="sr-Latn-ME"/>
        </w:rPr>
        <w:t>VRHOVNOM SUDU CRNE GORE</w:t>
      </w:r>
    </w:p>
    <w:p w:rsidR="00E713CF" w:rsidRPr="00E713CF" w:rsidRDefault="00E713CF" w:rsidP="00E713CF">
      <w:pPr>
        <w:spacing w:after="0" w:line="256" w:lineRule="auto"/>
        <w:jc w:val="center"/>
        <w:rPr>
          <w:rFonts w:ascii="Arial" w:eastAsia="Calibri" w:hAnsi="Arial" w:cs="Arial"/>
          <w:b/>
          <w:iCs/>
          <w:sz w:val="24"/>
          <w:szCs w:val="24"/>
          <w:lang w:val="sr-Latn-ME"/>
        </w:rPr>
      </w:pPr>
      <w:r w:rsidRPr="00E713CF">
        <w:rPr>
          <w:rFonts w:ascii="Arial" w:eastAsia="Calibri" w:hAnsi="Arial" w:cs="Arial"/>
          <w:b/>
          <w:iCs/>
          <w:sz w:val="24"/>
          <w:szCs w:val="24"/>
          <w:lang w:val="sr-Latn-ME"/>
        </w:rPr>
        <w:t>-Predsjednici-</w:t>
      </w:r>
    </w:p>
    <w:p w:rsidR="00E713CF" w:rsidRPr="00E713CF" w:rsidRDefault="00E713CF" w:rsidP="00E713CF">
      <w:pPr>
        <w:spacing w:after="0" w:line="256" w:lineRule="auto"/>
        <w:jc w:val="center"/>
        <w:rPr>
          <w:rFonts w:ascii="Arial" w:eastAsia="Calibri" w:hAnsi="Arial" w:cs="Arial"/>
          <w:b/>
          <w:iCs/>
          <w:sz w:val="24"/>
          <w:szCs w:val="24"/>
          <w:lang w:val="sr-Latn-ME"/>
        </w:rPr>
      </w:pPr>
      <w:r w:rsidRPr="00E713CF">
        <w:rPr>
          <w:rFonts w:ascii="Arial" w:eastAsia="Calibri" w:hAnsi="Arial" w:cs="Arial"/>
          <w:b/>
          <w:iCs/>
          <w:sz w:val="24"/>
          <w:szCs w:val="24"/>
          <w:lang w:val="sr-Latn-ME"/>
        </w:rPr>
        <w:t>-G-đi Vesni Medenici-</w:t>
      </w:r>
    </w:p>
    <w:p w:rsidR="00E713CF" w:rsidRPr="00E713CF" w:rsidRDefault="00E713CF" w:rsidP="00E713CF">
      <w:pPr>
        <w:spacing w:after="0" w:line="256" w:lineRule="auto"/>
        <w:jc w:val="center"/>
        <w:rPr>
          <w:rFonts w:ascii="Arial" w:eastAsia="Calibri" w:hAnsi="Arial" w:cs="Arial"/>
          <w:b/>
          <w:iCs/>
          <w:sz w:val="16"/>
          <w:szCs w:val="16"/>
          <w:lang w:val="sr-Latn-ME"/>
        </w:rPr>
      </w:pPr>
    </w:p>
    <w:p w:rsidR="00E713CF" w:rsidRPr="00E713CF" w:rsidRDefault="00E713CF" w:rsidP="00E713CF">
      <w:pPr>
        <w:spacing w:after="0" w:line="256" w:lineRule="auto"/>
        <w:jc w:val="center"/>
        <w:rPr>
          <w:rFonts w:ascii="Arial" w:eastAsia="Calibri" w:hAnsi="Arial" w:cs="Arial"/>
          <w:b/>
          <w:iCs/>
          <w:sz w:val="24"/>
          <w:szCs w:val="24"/>
          <w:lang w:val="sr-Latn-ME"/>
        </w:rPr>
      </w:pPr>
      <w:r w:rsidRPr="00E713CF">
        <w:rPr>
          <w:rFonts w:ascii="Arial" w:eastAsia="Calibri" w:hAnsi="Arial" w:cs="Arial"/>
          <w:b/>
          <w:iCs/>
          <w:sz w:val="24"/>
          <w:szCs w:val="24"/>
          <w:lang w:val="sr-Latn-ME"/>
        </w:rPr>
        <w:t>SUDSKI SAVJET</w:t>
      </w:r>
    </w:p>
    <w:p w:rsidR="00E713CF" w:rsidRPr="00E713CF" w:rsidRDefault="00E713CF" w:rsidP="00E713CF">
      <w:pPr>
        <w:spacing w:after="0" w:line="256" w:lineRule="auto"/>
        <w:jc w:val="center"/>
        <w:rPr>
          <w:rFonts w:ascii="Arial" w:eastAsia="Calibri" w:hAnsi="Arial" w:cs="Arial"/>
          <w:b/>
          <w:iCs/>
          <w:sz w:val="24"/>
          <w:szCs w:val="24"/>
          <w:lang w:val="sr-Latn-ME"/>
        </w:rPr>
      </w:pPr>
      <w:r w:rsidRPr="00E713CF">
        <w:rPr>
          <w:rFonts w:ascii="Arial" w:eastAsia="Calibri" w:hAnsi="Arial" w:cs="Arial"/>
          <w:b/>
          <w:iCs/>
          <w:sz w:val="24"/>
          <w:szCs w:val="24"/>
          <w:lang w:val="sr-Latn-ME"/>
        </w:rPr>
        <w:t>-Predsjedniku-</w:t>
      </w:r>
    </w:p>
    <w:p w:rsidR="00E713CF" w:rsidRPr="00E713CF" w:rsidRDefault="00E713CF" w:rsidP="00E713CF">
      <w:pPr>
        <w:spacing w:after="0" w:line="256" w:lineRule="auto"/>
        <w:jc w:val="center"/>
        <w:rPr>
          <w:rFonts w:ascii="Arial" w:eastAsia="Calibri" w:hAnsi="Arial" w:cs="Arial"/>
          <w:b/>
          <w:iCs/>
          <w:sz w:val="24"/>
          <w:szCs w:val="24"/>
          <w:lang w:val="sr-Latn-ME"/>
        </w:rPr>
      </w:pPr>
      <w:r w:rsidRPr="00E713CF">
        <w:rPr>
          <w:rFonts w:ascii="Arial" w:eastAsia="Calibri" w:hAnsi="Arial" w:cs="Arial"/>
          <w:b/>
          <w:iCs/>
          <w:sz w:val="24"/>
          <w:szCs w:val="24"/>
          <w:lang w:val="sr-Latn-ME"/>
        </w:rPr>
        <w:t>Prof. dr Mledenu Vukčeviću</w:t>
      </w:r>
    </w:p>
    <w:p w:rsidR="00E713CF" w:rsidRPr="00E713CF" w:rsidRDefault="00E713CF" w:rsidP="00E713CF">
      <w:pPr>
        <w:spacing w:after="0" w:line="256" w:lineRule="auto"/>
        <w:jc w:val="right"/>
        <w:rPr>
          <w:rFonts w:ascii="Arial" w:eastAsia="Calibri" w:hAnsi="Arial" w:cs="Arial"/>
          <w:b/>
          <w:iCs/>
          <w:sz w:val="24"/>
          <w:szCs w:val="24"/>
          <w:u w:val="single"/>
          <w:lang w:val="sr-Latn-ME"/>
        </w:rPr>
      </w:pPr>
      <w:r w:rsidRPr="00E713CF">
        <w:rPr>
          <w:rFonts w:ascii="Arial" w:eastAsia="Calibri" w:hAnsi="Arial" w:cs="Arial"/>
          <w:b/>
          <w:iCs/>
          <w:sz w:val="24"/>
          <w:szCs w:val="24"/>
          <w:u w:val="single"/>
          <w:lang w:val="sr-Latn-ME"/>
        </w:rPr>
        <w:t>PODGORICA</w:t>
      </w:r>
    </w:p>
    <w:p w:rsidR="00E713CF" w:rsidRPr="00E713CF" w:rsidRDefault="00E713CF" w:rsidP="00E713CF">
      <w:pPr>
        <w:spacing w:after="0" w:line="256" w:lineRule="auto"/>
        <w:jc w:val="both"/>
        <w:rPr>
          <w:rFonts w:ascii="Arial" w:eastAsia="Calibri" w:hAnsi="Arial" w:cs="Arial"/>
          <w:iCs/>
          <w:sz w:val="16"/>
          <w:szCs w:val="16"/>
          <w:lang w:val="sr-Latn-ME"/>
        </w:rPr>
      </w:pPr>
    </w:p>
    <w:p w:rsidR="00E713CF" w:rsidRPr="00E713CF" w:rsidRDefault="00E713CF" w:rsidP="00E713CF">
      <w:pPr>
        <w:spacing w:after="0"/>
        <w:rPr>
          <w:rFonts w:ascii="Arial" w:eastAsia="Calibri" w:hAnsi="Arial" w:cs="Arial"/>
          <w:b/>
          <w:sz w:val="24"/>
          <w:szCs w:val="24"/>
          <w:lang w:val="sr-Latn-ME"/>
        </w:rPr>
      </w:pPr>
      <w:r w:rsidRPr="00E713CF">
        <w:rPr>
          <w:rFonts w:ascii="Arial" w:eastAsia="Calibri" w:hAnsi="Arial" w:cs="Arial"/>
          <w:sz w:val="24"/>
          <w:szCs w:val="24"/>
          <w:lang w:val="sr-Latn-ME"/>
        </w:rPr>
        <w:tab/>
      </w:r>
      <w:r w:rsidRPr="00E713CF">
        <w:rPr>
          <w:rFonts w:ascii="Arial" w:eastAsia="Calibri" w:hAnsi="Arial" w:cs="Arial"/>
          <w:b/>
          <w:sz w:val="24"/>
          <w:szCs w:val="24"/>
          <w:u w:val="single"/>
          <w:lang w:val="sr-Latn-ME"/>
        </w:rPr>
        <w:t>Predmet:</w:t>
      </w:r>
      <w:r w:rsidRPr="00E713CF">
        <w:rPr>
          <w:rFonts w:ascii="Arial" w:eastAsia="Calibri" w:hAnsi="Arial" w:cs="Arial"/>
          <w:sz w:val="24"/>
          <w:szCs w:val="24"/>
          <w:lang w:val="sr-Latn-ME"/>
        </w:rPr>
        <w:t xml:space="preserve"> </w:t>
      </w:r>
      <w:r w:rsidRPr="00E713CF">
        <w:rPr>
          <w:rFonts w:ascii="Arial" w:eastAsia="Calibri" w:hAnsi="Arial" w:cs="Arial"/>
          <w:b/>
          <w:sz w:val="24"/>
          <w:szCs w:val="24"/>
          <w:lang w:val="sr-Latn-ME"/>
        </w:rPr>
        <w:t>Inicijativa za vođenje pregovora za potpisivanje Koletivnog ugovora za zaposlene u sudovima i Sekretarijatu Sudskog savjeta i iniciranje rješavanja drugih problema zaposlenih u sudovima i Sekretarijatu Sudskog savjeta</w:t>
      </w:r>
    </w:p>
    <w:p w:rsidR="00E713CF" w:rsidRPr="00E713CF" w:rsidRDefault="00E713CF" w:rsidP="00E713CF">
      <w:pPr>
        <w:spacing w:after="0"/>
        <w:jc w:val="both"/>
        <w:rPr>
          <w:rFonts w:ascii="Arial" w:eastAsia="Calibri" w:hAnsi="Arial" w:cs="Arial"/>
          <w:sz w:val="16"/>
          <w:szCs w:val="16"/>
          <w:lang w:val="sr-Latn-ME"/>
        </w:rPr>
      </w:pPr>
    </w:p>
    <w:p w:rsidR="00E713CF" w:rsidRPr="00E713CF" w:rsidRDefault="00E713CF" w:rsidP="00E713CF">
      <w:pPr>
        <w:spacing w:after="0"/>
        <w:ind w:firstLine="720"/>
        <w:jc w:val="both"/>
        <w:rPr>
          <w:rFonts w:ascii="Arial" w:eastAsia="Calibri" w:hAnsi="Arial" w:cs="Arial"/>
          <w:sz w:val="24"/>
          <w:szCs w:val="24"/>
          <w:lang w:val="sr-Latn-ME"/>
        </w:rPr>
      </w:pPr>
      <w:r w:rsidRPr="00E713CF">
        <w:rPr>
          <w:rFonts w:ascii="Arial" w:eastAsia="Calibri" w:hAnsi="Arial" w:cs="Arial"/>
          <w:sz w:val="24"/>
          <w:szCs w:val="24"/>
          <w:lang w:val="sr-Latn-ME"/>
        </w:rPr>
        <w:t>Poštovana/i,</w:t>
      </w:r>
    </w:p>
    <w:p w:rsidR="00E713CF" w:rsidRPr="00E713CF" w:rsidRDefault="00E713CF" w:rsidP="00E713CF">
      <w:pPr>
        <w:spacing w:after="0"/>
        <w:jc w:val="both"/>
        <w:rPr>
          <w:rFonts w:ascii="Arial" w:eastAsia="Calibri" w:hAnsi="Arial" w:cs="Arial"/>
          <w:sz w:val="16"/>
          <w:szCs w:val="16"/>
          <w:lang w:val="sr-Latn-ME"/>
        </w:rPr>
      </w:pPr>
    </w:p>
    <w:p w:rsidR="00E713CF" w:rsidRPr="00E713CF" w:rsidRDefault="00E713CF" w:rsidP="00E713CF">
      <w:pPr>
        <w:spacing w:after="0"/>
        <w:ind w:firstLine="720"/>
        <w:jc w:val="both"/>
        <w:rPr>
          <w:rFonts w:ascii="Arial" w:eastAsia="Calibri" w:hAnsi="Arial" w:cs="Arial"/>
          <w:sz w:val="24"/>
          <w:szCs w:val="24"/>
          <w:lang w:val="sr-Latn-ME"/>
        </w:rPr>
      </w:pPr>
      <w:r w:rsidRPr="00E713CF">
        <w:rPr>
          <w:rFonts w:ascii="Arial" w:eastAsia="Calibri" w:hAnsi="Arial" w:cs="Arial"/>
          <w:sz w:val="24"/>
          <w:szCs w:val="24"/>
          <w:lang w:val="sr-Latn-ME"/>
        </w:rPr>
        <w:t xml:space="preserve">Imajući u vidu da je Strukovnom odbor sindikalnih organizacija zaposlenih u sudovima ukazano od strane sindikalnih predstavnika sindikalnih organizacija u sudovima, kao i samog članstva-zaposlenih u sudovima, na niz nelogičnosti u Zakonu o sudovima koje imaju za posljedicu probleme prilikom utvrđivanja službeničkih zvanja upravitelja pisarnica u sudovima, te probleme vezane za visinu koeficijenta složenosti poslova za savjetnike, upravitelje pisarnice, referente i namještenike u sudskoj administraciji, kao i probleme vezane za službenička zvanja vozača i dostavljača, te niz drugih problema koji se regulišu kolektivnim pregovaranjem, cijeneći našu dosadašnju kvalitetnu saradnju, otvorenost i obostrano </w:t>
      </w:r>
      <w:r w:rsidRPr="00E713CF">
        <w:rPr>
          <w:rFonts w:ascii="Arial" w:eastAsia="Calibri" w:hAnsi="Arial" w:cs="Arial"/>
          <w:sz w:val="24"/>
          <w:szCs w:val="24"/>
          <w:lang w:val="sr-Latn-ME"/>
        </w:rPr>
        <w:lastRenderedPageBreak/>
        <w:t>uvažavanje i konstruktivni pristup rješavanju problema,  ovim putem ukazujemo na navedene probleme i tražimo da zajednički i odgovorno pristupimo rješavanju istih.</w:t>
      </w:r>
    </w:p>
    <w:p w:rsidR="00E713CF" w:rsidRPr="00E713CF" w:rsidRDefault="00E713CF" w:rsidP="00E713CF">
      <w:pPr>
        <w:spacing w:after="0"/>
        <w:ind w:firstLine="720"/>
        <w:jc w:val="both"/>
        <w:rPr>
          <w:rFonts w:ascii="Arial" w:eastAsia="Calibri" w:hAnsi="Arial" w:cs="Arial"/>
          <w:b/>
          <w:sz w:val="16"/>
          <w:szCs w:val="16"/>
          <w:lang w:val="sr-Latn-ME"/>
        </w:rPr>
      </w:pPr>
    </w:p>
    <w:p w:rsidR="00E713CF" w:rsidRPr="00E713CF" w:rsidRDefault="00E713CF" w:rsidP="00E713CF">
      <w:pPr>
        <w:spacing w:after="0"/>
        <w:ind w:firstLine="720"/>
        <w:jc w:val="both"/>
        <w:rPr>
          <w:rFonts w:ascii="Arial" w:eastAsia="Calibri" w:hAnsi="Arial" w:cs="Arial"/>
          <w:b/>
          <w:sz w:val="24"/>
          <w:szCs w:val="24"/>
          <w:lang w:val="sr-Latn-ME"/>
        </w:rPr>
      </w:pPr>
      <w:r w:rsidRPr="00E713CF">
        <w:rPr>
          <w:rFonts w:ascii="Arial" w:eastAsia="Calibri" w:hAnsi="Arial" w:cs="Arial"/>
          <w:b/>
          <w:sz w:val="24"/>
          <w:szCs w:val="24"/>
          <w:lang w:val="sr-Latn-ME"/>
        </w:rPr>
        <w:t>I Iniciranje pregovaranja Kolektivnog ugovora za zaposlene u sudovima</w:t>
      </w:r>
    </w:p>
    <w:p w:rsidR="00E713CF" w:rsidRPr="00E713CF" w:rsidRDefault="00E713CF" w:rsidP="00E713CF">
      <w:pPr>
        <w:autoSpaceDE w:val="0"/>
        <w:autoSpaceDN w:val="0"/>
        <w:adjustRightInd w:val="0"/>
        <w:spacing w:after="0" w:line="240" w:lineRule="auto"/>
        <w:rPr>
          <w:rFonts w:ascii="Arial" w:eastAsia="Calibri" w:hAnsi="Arial" w:cs="Arial"/>
          <w:color w:val="17261C"/>
          <w:sz w:val="16"/>
          <w:szCs w:val="16"/>
        </w:rPr>
      </w:pPr>
    </w:p>
    <w:p w:rsidR="00E713CF" w:rsidRPr="00E713CF" w:rsidRDefault="00E713CF" w:rsidP="00E713CF">
      <w:pPr>
        <w:autoSpaceDE w:val="0"/>
        <w:autoSpaceDN w:val="0"/>
        <w:adjustRightInd w:val="0"/>
        <w:spacing w:after="0" w:line="240" w:lineRule="auto"/>
        <w:ind w:firstLine="720"/>
        <w:jc w:val="both"/>
        <w:rPr>
          <w:rFonts w:ascii="Arial" w:eastAsia="Calibri" w:hAnsi="Arial" w:cs="Arial"/>
          <w:color w:val="17261C"/>
          <w:sz w:val="24"/>
          <w:szCs w:val="24"/>
        </w:rPr>
      </w:pPr>
      <w:r w:rsidRPr="00E713CF">
        <w:rPr>
          <w:rFonts w:ascii="Arial" w:eastAsia="Calibri" w:hAnsi="Arial" w:cs="Arial"/>
          <w:color w:val="17261C"/>
          <w:sz w:val="24"/>
          <w:szCs w:val="24"/>
        </w:rPr>
        <w:t xml:space="preserve">Strukovni odbor sindikalnih organizacija zaposlenih u sudovima, vođen težnjom za poboljšanjem prava zaposlenih u sudovima u Crnoj Gori, jednoglasno je donio odluku da se kroz kolektivno pregovaranje sa poslodavcem i potpisivanjem Kolektivnog ugovora za zaposlene u sudovima unificirano i trajno definišu sva sporna pitanja koja su se u dosadašnjim aktivnostima sindikata ispostavila kao problematična, kako za zaposlene, tako i za samog poslodavca. </w:t>
      </w:r>
      <w:proofErr w:type="gramStart"/>
      <w:r w:rsidRPr="00E713CF">
        <w:rPr>
          <w:rFonts w:ascii="Arial" w:eastAsia="Calibri" w:hAnsi="Arial" w:cs="Arial"/>
          <w:color w:val="17261C"/>
          <w:sz w:val="24"/>
          <w:szCs w:val="24"/>
        </w:rPr>
        <w:t>Sa</w:t>
      </w:r>
      <w:proofErr w:type="gramEnd"/>
      <w:r w:rsidRPr="00E713CF">
        <w:rPr>
          <w:rFonts w:ascii="Arial" w:eastAsia="Calibri" w:hAnsi="Arial" w:cs="Arial"/>
          <w:color w:val="17261C"/>
          <w:sz w:val="24"/>
          <w:szCs w:val="24"/>
        </w:rPr>
        <w:t xml:space="preserve"> druge strane, jasnim definisanjem prava i obaveza koja budu rezultirala skromnim finansijskim izdacima, kroz kolektivni ugovor će se uspostaviti trajan okvir za nesmetano planiranje budžetskih sredstava za obaveze prema zaposlenima.</w:t>
      </w:r>
    </w:p>
    <w:p w:rsidR="00E713CF" w:rsidRPr="00E713CF" w:rsidRDefault="00E713CF" w:rsidP="00E713CF">
      <w:pPr>
        <w:spacing w:after="0"/>
        <w:ind w:firstLine="720"/>
        <w:jc w:val="both"/>
        <w:rPr>
          <w:rFonts w:ascii="Arial" w:eastAsia="Calibri" w:hAnsi="Arial" w:cs="Arial"/>
          <w:sz w:val="24"/>
          <w:szCs w:val="24"/>
          <w:lang w:val="sr-Latn-ME"/>
        </w:rPr>
      </w:pPr>
      <w:r w:rsidRPr="00E713CF">
        <w:rPr>
          <w:rFonts w:ascii="Arial" w:eastAsia="Calibri" w:hAnsi="Arial" w:cs="Arial"/>
          <w:sz w:val="24"/>
          <w:szCs w:val="24"/>
          <w:lang w:val="sr-Latn-ME"/>
        </w:rPr>
        <w:t>Veliki je broj problema zaposlenih u sudovima koje je potrobno konačno riješiti kroz kvalitetan kolektivni ugovor, a navešćemo samo neke, npr: visina dodatka po času na osnovnu zaradu (dodatak za rad noću, dodatak za rad u dane državnog ili vjerskog praznika, dodatak za prekovremeni rad i dodatak za dežurstvo i pripravnost), drugi materijalni izdaci za zaposlene, zaštita na radu, obustava zarade u slučajevima kupovine roba po povoljnim uslovima, uslovi za rad sindikata i druga značajna pitanja.</w:t>
      </w:r>
    </w:p>
    <w:p w:rsidR="00E713CF" w:rsidRPr="00E713CF" w:rsidRDefault="00E713CF" w:rsidP="00E713CF">
      <w:pPr>
        <w:spacing w:after="0"/>
        <w:ind w:firstLine="720"/>
        <w:jc w:val="both"/>
        <w:rPr>
          <w:rFonts w:ascii="Arial" w:eastAsia="Calibri" w:hAnsi="Arial" w:cs="Arial"/>
          <w:sz w:val="24"/>
          <w:szCs w:val="24"/>
          <w:lang w:val="sr-Latn-ME"/>
        </w:rPr>
      </w:pPr>
      <w:r w:rsidRPr="00E713CF">
        <w:rPr>
          <w:rFonts w:ascii="Arial" w:eastAsia="Calibri" w:hAnsi="Arial" w:cs="Arial"/>
          <w:sz w:val="24"/>
          <w:szCs w:val="24"/>
          <w:lang w:val="sr-Latn-ME"/>
        </w:rPr>
        <w:t>Strukovni odbor sindikalnih organizacija zaposlenih u sudovima predlaže pregovarački tekt Kolektivnog ugovora za zaposlene u sudovima i isti Vam dostavljamo u prilogu ovog dopisa, uz iniciranje početka pregovaranja. Napominjemo da je ovo okvirni, početni test, koji predstavlja kvalitetnu bazu za pregovore, te sugerišemo da bi pregovaranju trebali pristupiti odmah, kako bismo u prvoj polovini 2019. godine, prije planiranja budžeta za 2020. godinu, došli do usaglašenog teksta.</w:t>
      </w:r>
    </w:p>
    <w:p w:rsidR="00E713CF" w:rsidRPr="00E713CF" w:rsidRDefault="00E713CF" w:rsidP="00E713CF">
      <w:pPr>
        <w:spacing w:after="0"/>
        <w:ind w:firstLine="720"/>
        <w:jc w:val="both"/>
        <w:rPr>
          <w:rFonts w:ascii="Arial" w:eastAsia="Calibri" w:hAnsi="Arial" w:cs="Arial"/>
          <w:sz w:val="24"/>
          <w:szCs w:val="24"/>
          <w:lang w:val="sr-Latn-ME"/>
        </w:rPr>
      </w:pPr>
      <w:r w:rsidRPr="00E713CF">
        <w:rPr>
          <w:rFonts w:ascii="Arial" w:eastAsia="Calibri" w:hAnsi="Arial" w:cs="Arial"/>
          <w:sz w:val="24"/>
          <w:szCs w:val="24"/>
          <w:lang w:val="sr-Latn-ME"/>
        </w:rPr>
        <w:t>Molimo Vas da se po navedenoj inicijativi izjasnite do 20.decembra 2018. godine i odredite pregovarače ispred poslodavca.</w:t>
      </w:r>
    </w:p>
    <w:p w:rsidR="00E713CF" w:rsidRPr="00E713CF" w:rsidRDefault="00E713CF" w:rsidP="00E713CF">
      <w:pPr>
        <w:spacing w:after="0"/>
        <w:jc w:val="both"/>
        <w:rPr>
          <w:rFonts w:ascii="Arial" w:eastAsia="Calibri" w:hAnsi="Arial" w:cs="Arial"/>
          <w:sz w:val="16"/>
          <w:szCs w:val="16"/>
          <w:lang w:val="sr-Latn-ME"/>
        </w:rPr>
      </w:pPr>
    </w:p>
    <w:p w:rsidR="00E713CF" w:rsidRPr="00E713CF" w:rsidRDefault="00E713CF" w:rsidP="00E713CF">
      <w:pPr>
        <w:spacing w:after="0"/>
        <w:ind w:firstLine="720"/>
        <w:contextualSpacing/>
        <w:jc w:val="both"/>
        <w:rPr>
          <w:rFonts w:ascii="Arial" w:eastAsia="Calibri" w:hAnsi="Arial" w:cs="Arial"/>
          <w:b/>
          <w:sz w:val="24"/>
          <w:szCs w:val="24"/>
          <w:lang w:val="sr-Latn-ME"/>
        </w:rPr>
      </w:pPr>
      <w:r w:rsidRPr="00E713CF">
        <w:rPr>
          <w:rFonts w:ascii="Arial" w:eastAsia="Calibri" w:hAnsi="Arial" w:cs="Arial"/>
          <w:b/>
          <w:sz w:val="24"/>
          <w:szCs w:val="24"/>
          <w:lang w:val="sr-Latn-ME"/>
        </w:rPr>
        <w:t>II  Uvećanje koeficijenta složenosti poslova za službeike i namještenike koji nijesu obuhvaćeni zadnjim uvećanjem</w:t>
      </w:r>
    </w:p>
    <w:p w:rsidR="00E713CF" w:rsidRPr="00E713CF" w:rsidRDefault="00E713CF" w:rsidP="00E713CF">
      <w:pPr>
        <w:spacing w:after="0"/>
        <w:ind w:firstLine="720"/>
        <w:contextualSpacing/>
        <w:jc w:val="both"/>
        <w:rPr>
          <w:rFonts w:ascii="Arial" w:eastAsia="Calibri" w:hAnsi="Arial" w:cs="Arial"/>
          <w:b/>
          <w:sz w:val="16"/>
          <w:szCs w:val="16"/>
          <w:lang w:val="sr-Latn-ME"/>
        </w:rPr>
      </w:pPr>
    </w:p>
    <w:p w:rsidR="00E713CF" w:rsidRPr="00E713CF" w:rsidRDefault="00E713CF" w:rsidP="00E713CF">
      <w:pPr>
        <w:spacing w:after="0"/>
        <w:ind w:firstLine="720"/>
        <w:jc w:val="both"/>
        <w:rPr>
          <w:rFonts w:ascii="Arial" w:eastAsia="Calibri" w:hAnsi="Arial" w:cs="Arial"/>
          <w:sz w:val="24"/>
          <w:szCs w:val="24"/>
          <w:lang w:val="sr-Latn-ME"/>
        </w:rPr>
      </w:pPr>
      <w:r w:rsidRPr="00E713CF">
        <w:rPr>
          <w:rFonts w:ascii="Arial" w:eastAsia="Calibri" w:hAnsi="Arial" w:cs="Arial"/>
          <w:sz w:val="24"/>
          <w:szCs w:val="24"/>
          <w:lang w:val="sr-Latn-ME"/>
        </w:rPr>
        <w:t xml:space="preserve">Posljednjim izmjenima Pravilnika o izmjenama pravilnika o koeficijentima složenosti poslova za zaposlene u sudu i državnom tužilaštvu raspoređenim na poslovima iz grupe poslova D, izvršeno je uvećanje koeficijenta od 0,45. Navedeno uvećanje koeficijenta obuhvatilo je samo zaposlene u zvanju samostalni referent, dok isto nije obuhvatilo zaposlene sa najnižom zaradom (referente i namještenike), kao ni administraciju sa visokom školskom spremom. Takođe, svjedoci smo koliko su visoki koeficijenti administracije u zakonodavnoj vlasti u odnosu na sudsku administraciju. Stoga, opravdan je prigovor navedenih kategorija u okviru sudske administracije da su nepravedno izuzeti i da je istima trebalo uvećati koeficijente složenosti poslova. Samim tim, cijenimo da je potrebno da otvorimo navedeno pitanje, da razmotrimo ovaj problem i eventualne načine rješavanja, te da kroz izmjene i dopune Pravilnika o izmjenama pravilnika o koeficijentima složenosti poslova za zaposlene u sudu i državnom tužilaštvu raspoređenim na poslovima iz </w:t>
      </w:r>
      <w:r w:rsidRPr="00E713CF">
        <w:rPr>
          <w:rFonts w:ascii="Arial" w:eastAsia="Calibri" w:hAnsi="Arial" w:cs="Arial"/>
          <w:sz w:val="24"/>
          <w:szCs w:val="24"/>
          <w:lang w:val="sr-Latn-ME"/>
        </w:rPr>
        <w:lastRenderedPageBreak/>
        <w:t xml:space="preserve">grupe poslova D izvršimo uvećanje koeficijenta za namještenike i referente u sudskoj administraciji, kao i za službenike sa visokom školskom spremom. </w:t>
      </w:r>
    </w:p>
    <w:p w:rsidR="00E713CF" w:rsidRPr="00E713CF" w:rsidRDefault="00E713CF" w:rsidP="00E713CF">
      <w:pPr>
        <w:spacing w:after="0"/>
        <w:ind w:firstLine="720"/>
        <w:jc w:val="both"/>
        <w:rPr>
          <w:rFonts w:ascii="Arial" w:eastAsia="Calibri" w:hAnsi="Arial" w:cs="Arial"/>
          <w:sz w:val="24"/>
          <w:szCs w:val="24"/>
          <w:lang w:val="sr-Latn-ME"/>
        </w:rPr>
      </w:pPr>
      <w:r w:rsidRPr="00E713CF">
        <w:rPr>
          <w:rFonts w:ascii="Arial" w:eastAsia="Calibri" w:hAnsi="Arial" w:cs="Arial"/>
          <w:sz w:val="24"/>
          <w:szCs w:val="24"/>
          <w:lang w:val="sr-Latn-ME"/>
        </w:rPr>
        <w:t>Naglašavamo da nam se u vezi sa ovim pitanjem sve češće prigovara da kao sindikat nijesmo adekvatno reagovali prilikom uvećanja zarade pripravnicima u sudovima koja je dovela do situacije da lice koje se obučava i koje nema službeničko-namješteničke radne zadatke i odgovornost ima veću zaradu od referenta (a pogotovu namještenika), kao i da je plata pripravnika neznatno manja od zarade većine savjetnika i upravitelja pisarnice, da su sredstva koja su se morala opredijeliti za to uvećanje onemogućila dalje uvećanje zarade za službenike i namještenike, te da je zarada pripravnika nerealno velika u odnosu na zaposlene. Mi smo ipak cijenili da pripravnici treba da imaju realnu zaradu jer se kao specijalisti pravnih nauka obučavaju za savjetničke poslove u sudu, ali sa druge strane još više smatramo opravdanim da koeficijent složenosti poslova treba uvećati i kategorijama zaposlenih koje nijesu obuhvaćene zadnjim uvećanjem.</w:t>
      </w:r>
    </w:p>
    <w:p w:rsidR="00E713CF" w:rsidRPr="00E713CF" w:rsidRDefault="00E713CF" w:rsidP="00E713CF">
      <w:pPr>
        <w:spacing w:after="0"/>
        <w:ind w:firstLine="720"/>
        <w:jc w:val="both"/>
        <w:rPr>
          <w:rFonts w:ascii="Arial" w:eastAsia="Calibri" w:hAnsi="Arial" w:cs="Arial"/>
          <w:sz w:val="24"/>
          <w:szCs w:val="24"/>
          <w:lang w:val="sr-Latn-ME"/>
        </w:rPr>
      </w:pPr>
      <w:r w:rsidRPr="00E713CF">
        <w:rPr>
          <w:rFonts w:ascii="Arial" w:eastAsia="Calibri" w:hAnsi="Arial" w:cs="Arial"/>
          <w:sz w:val="24"/>
          <w:szCs w:val="24"/>
          <w:lang w:val="sr-Latn-ME"/>
        </w:rPr>
        <w:t>Stoga, predležemo da Sudski savjet, Ministarstvo pravde i Vrhovni sud, zajedno sa Strukovnim odborom sindikalnih organizacija zaposlenih u sudovima, otvore navedeno pitanje i da u primjerenom roku, prije usvajanja budžeta za 2019. godinu, pokušaju da riješe ovaj problem.</w:t>
      </w:r>
    </w:p>
    <w:p w:rsidR="00E713CF" w:rsidRPr="00E713CF" w:rsidRDefault="00E713CF" w:rsidP="00E713CF">
      <w:pPr>
        <w:spacing w:after="0"/>
        <w:ind w:firstLine="720"/>
        <w:jc w:val="both"/>
        <w:rPr>
          <w:rFonts w:ascii="Arial" w:eastAsia="Calibri" w:hAnsi="Arial" w:cs="Arial"/>
          <w:sz w:val="16"/>
          <w:szCs w:val="16"/>
          <w:lang w:val="sr-Latn-ME"/>
        </w:rPr>
      </w:pPr>
    </w:p>
    <w:p w:rsidR="00E713CF" w:rsidRPr="00E713CF" w:rsidRDefault="00E713CF" w:rsidP="00E713CF">
      <w:pPr>
        <w:spacing w:after="0"/>
        <w:ind w:firstLine="720"/>
        <w:jc w:val="both"/>
        <w:rPr>
          <w:rFonts w:ascii="Arial" w:eastAsia="Calibri" w:hAnsi="Arial" w:cs="Arial"/>
          <w:sz w:val="24"/>
          <w:szCs w:val="24"/>
          <w:lang w:val="sr-Latn-ME"/>
        </w:rPr>
      </w:pPr>
      <w:r w:rsidRPr="00E713CF">
        <w:rPr>
          <w:rFonts w:ascii="Arial" w:eastAsia="Calibri" w:hAnsi="Arial" w:cs="Arial"/>
          <w:b/>
          <w:sz w:val="24"/>
          <w:szCs w:val="24"/>
          <w:lang w:val="sr-Latn-ME"/>
        </w:rPr>
        <w:t>III Izmjene i dopune Zakona o zaradama zaposlenih u javnom sektoru</w:t>
      </w:r>
      <w:r w:rsidRPr="00E713CF">
        <w:rPr>
          <w:rFonts w:ascii="Calibri" w:eastAsia="Calibri" w:hAnsi="Calibri" w:cs="Calibri"/>
          <w:sz w:val="23"/>
          <w:szCs w:val="23"/>
        </w:rPr>
        <w:t xml:space="preserve"> </w:t>
      </w:r>
      <w:r w:rsidRPr="00E713CF">
        <w:rPr>
          <w:rFonts w:ascii="Arial" w:eastAsia="Calibri" w:hAnsi="Arial" w:cs="Arial"/>
          <w:sz w:val="24"/>
          <w:szCs w:val="24"/>
        </w:rPr>
        <w:t xml:space="preserve">("Službeni list Crne Gore", br. 016/16 </w:t>
      </w:r>
      <w:proofErr w:type="gramStart"/>
      <w:r w:rsidRPr="00E713CF">
        <w:rPr>
          <w:rFonts w:ascii="Arial" w:eastAsia="Calibri" w:hAnsi="Arial" w:cs="Arial"/>
          <w:sz w:val="24"/>
          <w:szCs w:val="24"/>
        </w:rPr>
        <w:t>od</w:t>
      </w:r>
      <w:proofErr w:type="gramEnd"/>
      <w:r w:rsidRPr="00E713CF">
        <w:rPr>
          <w:rFonts w:ascii="Arial" w:eastAsia="Calibri" w:hAnsi="Arial" w:cs="Arial"/>
          <w:sz w:val="24"/>
          <w:szCs w:val="24"/>
        </w:rPr>
        <w:t xml:space="preserve"> 08.03.2016, 083/16 od 31.12.2016, 021/17 od 31.03.2017, 042/17 od 30.06.2017, 012/18 od 23.02.2018, 039/18 od 15.06.2018, 042/18 od 29.06.2018)</w:t>
      </w:r>
    </w:p>
    <w:p w:rsidR="00E713CF" w:rsidRPr="00E713CF" w:rsidRDefault="00E713CF" w:rsidP="00E713CF">
      <w:pPr>
        <w:spacing w:after="0"/>
        <w:jc w:val="both"/>
        <w:rPr>
          <w:rFonts w:ascii="Arial" w:eastAsia="Calibri" w:hAnsi="Arial" w:cs="Arial"/>
          <w:sz w:val="16"/>
          <w:szCs w:val="16"/>
          <w:lang w:val="sr-Latn-ME"/>
        </w:rPr>
      </w:pPr>
    </w:p>
    <w:p w:rsidR="00E713CF" w:rsidRPr="00E713CF" w:rsidRDefault="00E713CF" w:rsidP="00E713CF">
      <w:pPr>
        <w:spacing w:after="0"/>
        <w:ind w:firstLine="720"/>
        <w:jc w:val="both"/>
        <w:rPr>
          <w:rFonts w:ascii="Arial" w:eastAsia="Calibri" w:hAnsi="Arial" w:cs="Arial"/>
          <w:sz w:val="24"/>
          <w:szCs w:val="24"/>
          <w:lang w:val="sr-Latn-ME"/>
        </w:rPr>
      </w:pPr>
      <w:r w:rsidRPr="00E713CF">
        <w:rPr>
          <w:rFonts w:ascii="Arial" w:eastAsia="Calibri" w:hAnsi="Arial" w:cs="Arial"/>
          <w:sz w:val="24"/>
          <w:szCs w:val="24"/>
          <w:lang w:val="sr-Latn-ME"/>
        </w:rPr>
        <w:t>Imajući u vidu da član 22 stav 3 Zakona o zaradama zaposlenih u javnom sektoru nije obuhvatio i zaposlene u Sekretarijatu Sudskog savjeta, a što je bilo neophono imajući u vidu ostale subjekte koje tretira navedena odredba, kao i činjenicu da se zaposleni u Sekretarijatu Sudskog savjeta ne mogu drugačije tretirati od zaposlenih u Sekretarijatu Tužilačkog savjeta, to smo inicirali izmjene Zakona o zaradama zaposlenih u javnom sektoru. Upoznajemo Vas sa tekstom inicijative, tj. predloženim amandmanom, uz molbu da svojim autoritetom doprinesete konačnom rješavanju ovog problema.</w:t>
      </w:r>
    </w:p>
    <w:p w:rsidR="00E713CF" w:rsidRPr="00E713CF" w:rsidRDefault="00E713CF" w:rsidP="00E713CF">
      <w:pPr>
        <w:spacing w:after="0" w:line="240" w:lineRule="auto"/>
        <w:jc w:val="center"/>
        <w:rPr>
          <w:rFonts w:ascii="Arial" w:eastAsia="Calibri" w:hAnsi="Arial" w:cs="Arial"/>
          <w:i/>
          <w:sz w:val="24"/>
          <w:szCs w:val="24"/>
          <w:lang w:val="sr-Latn-ME"/>
        </w:rPr>
      </w:pPr>
      <w:r w:rsidRPr="00E713CF">
        <w:rPr>
          <w:rFonts w:ascii="Arial" w:eastAsia="Calibri" w:hAnsi="Arial" w:cs="Arial"/>
          <w:i/>
          <w:sz w:val="24"/>
          <w:szCs w:val="24"/>
          <w:lang w:val="sr-Latn-ME"/>
        </w:rPr>
        <w:t>Skupština Crne Gore</w:t>
      </w:r>
    </w:p>
    <w:p w:rsidR="00E713CF" w:rsidRPr="00E713CF" w:rsidRDefault="00E713CF" w:rsidP="00E713CF">
      <w:pPr>
        <w:spacing w:after="160" w:line="256" w:lineRule="auto"/>
        <w:jc w:val="center"/>
        <w:rPr>
          <w:rFonts w:ascii="Arial" w:eastAsia="Calibri" w:hAnsi="Arial" w:cs="Arial"/>
          <w:i/>
          <w:sz w:val="24"/>
          <w:szCs w:val="24"/>
          <w:lang w:val="sr-Latn-ME"/>
        </w:rPr>
      </w:pPr>
      <w:r w:rsidRPr="00E713CF">
        <w:rPr>
          <w:rFonts w:ascii="Arial" w:eastAsia="Calibri" w:hAnsi="Arial" w:cs="Arial"/>
          <w:i/>
          <w:sz w:val="24"/>
          <w:szCs w:val="24"/>
          <w:lang w:val="sr-Latn-ME"/>
        </w:rPr>
        <w:t>Predsjedniku Ivanu Brajoviću</w:t>
      </w:r>
    </w:p>
    <w:p w:rsidR="00E713CF" w:rsidRPr="00E713CF" w:rsidRDefault="00E713CF" w:rsidP="00E713CF">
      <w:pPr>
        <w:spacing w:after="160" w:line="256" w:lineRule="auto"/>
        <w:ind w:firstLine="720"/>
        <w:jc w:val="both"/>
        <w:rPr>
          <w:rFonts w:ascii="Arial" w:eastAsia="Calibri" w:hAnsi="Arial" w:cs="Arial"/>
          <w:i/>
          <w:sz w:val="24"/>
          <w:szCs w:val="24"/>
          <w:lang w:val="sr-Latn-ME"/>
        </w:rPr>
      </w:pPr>
      <w:r w:rsidRPr="00E713CF">
        <w:rPr>
          <w:rFonts w:ascii="Arial" w:eastAsia="Calibri" w:hAnsi="Arial" w:cs="Arial"/>
          <w:i/>
          <w:sz w:val="24"/>
          <w:szCs w:val="24"/>
          <w:lang w:val="sr-Latn-ME"/>
        </w:rPr>
        <w:t>Na osnovu člana 148 Poslovnika Skupštine Crne Gore, na Predlog Zakona o izmjenama i dopunama Zakona o zaradama zaposlenih u javnom sektoru, podnosim sljedeći:</w:t>
      </w:r>
    </w:p>
    <w:p w:rsidR="00E713CF" w:rsidRPr="00E713CF" w:rsidRDefault="00E713CF" w:rsidP="00E713CF">
      <w:pPr>
        <w:spacing w:after="160" w:line="256" w:lineRule="auto"/>
        <w:jc w:val="center"/>
        <w:rPr>
          <w:rFonts w:ascii="Arial" w:eastAsia="Calibri" w:hAnsi="Arial" w:cs="Arial"/>
          <w:i/>
          <w:sz w:val="24"/>
          <w:szCs w:val="24"/>
          <w:lang w:val="sr-Latn-ME"/>
        </w:rPr>
      </w:pPr>
      <w:r w:rsidRPr="00E713CF">
        <w:rPr>
          <w:rFonts w:ascii="Arial" w:eastAsia="Calibri" w:hAnsi="Arial" w:cs="Arial"/>
          <w:i/>
          <w:sz w:val="24"/>
          <w:szCs w:val="24"/>
          <w:lang w:val="sr-Latn-ME"/>
        </w:rPr>
        <w:t>AMANDMAN I</w:t>
      </w:r>
    </w:p>
    <w:p w:rsidR="00E713CF" w:rsidRPr="00E713CF" w:rsidRDefault="00E713CF" w:rsidP="00E713CF">
      <w:pPr>
        <w:autoSpaceDE w:val="0"/>
        <w:autoSpaceDN w:val="0"/>
        <w:adjustRightInd w:val="0"/>
        <w:spacing w:after="0" w:line="240" w:lineRule="auto"/>
        <w:ind w:firstLine="720"/>
        <w:jc w:val="both"/>
        <w:rPr>
          <w:rFonts w:ascii="Arial" w:eastAsia="Calibri" w:hAnsi="Arial" w:cs="Arial"/>
          <w:i/>
          <w:sz w:val="24"/>
          <w:szCs w:val="24"/>
          <w:lang w:val="en-US"/>
        </w:rPr>
      </w:pPr>
      <w:r w:rsidRPr="00E713CF">
        <w:rPr>
          <w:rFonts w:ascii="Arial" w:eastAsia="Calibri" w:hAnsi="Arial" w:cs="Arial"/>
          <w:i/>
          <w:sz w:val="24"/>
          <w:szCs w:val="24"/>
          <w:lang w:val="en-US"/>
        </w:rPr>
        <w:t>U članu 22 stav 3 riječi: “u sudu i državnom tužilaštvu i Sekretarijatu Tužilačkog savjeta”, zamjenjuju se riječima “u sudu, državnom tužilaštvu, Sekretarijatu Tužilačkog savjeta i Sekretarijatu Sudskog savjeta” i dalje u tekstu kako slijedi.</w:t>
      </w:r>
    </w:p>
    <w:p w:rsidR="00E713CF" w:rsidRPr="00E713CF" w:rsidRDefault="00E713CF" w:rsidP="00E713CF">
      <w:pPr>
        <w:autoSpaceDE w:val="0"/>
        <w:autoSpaceDN w:val="0"/>
        <w:adjustRightInd w:val="0"/>
        <w:spacing w:after="0" w:line="240" w:lineRule="auto"/>
        <w:jc w:val="center"/>
        <w:rPr>
          <w:rFonts w:ascii="Arial" w:eastAsia="Calibri" w:hAnsi="Arial" w:cs="Arial"/>
          <w:i/>
          <w:sz w:val="24"/>
          <w:szCs w:val="24"/>
          <w:lang w:val="en-US"/>
        </w:rPr>
      </w:pPr>
      <w:r w:rsidRPr="00E713CF">
        <w:rPr>
          <w:rFonts w:ascii="Arial" w:eastAsia="Calibri" w:hAnsi="Arial" w:cs="Arial"/>
          <w:i/>
          <w:sz w:val="24"/>
          <w:szCs w:val="24"/>
          <w:lang w:val="en-US"/>
        </w:rPr>
        <w:t>Obrazloženje</w:t>
      </w:r>
    </w:p>
    <w:p w:rsidR="00E713CF" w:rsidRPr="00E713CF" w:rsidRDefault="00E713CF" w:rsidP="00E713CF">
      <w:pPr>
        <w:autoSpaceDE w:val="0"/>
        <w:autoSpaceDN w:val="0"/>
        <w:adjustRightInd w:val="0"/>
        <w:spacing w:after="0" w:line="240" w:lineRule="auto"/>
        <w:jc w:val="center"/>
        <w:rPr>
          <w:rFonts w:ascii="Arial" w:eastAsia="Calibri" w:hAnsi="Arial" w:cs="Arial"/>
          <w:i/>
          <w:sz w:val="24"/>
          <w:szCs w:val="24"/>
          <w:lang w:val="en-US"/>
        </w:rPr>
      </w:pPr>
    </w:p>
    <w:p w:rsidR="00E713CF" w:rsidRPr="00E713CF" w:rsidRDefault="00E713CF" w:rsidP="00E713CF">
      <w:pPr>
        <w:spacing w:after="160" w:line="256" w:lineRule="auto"/>
        <w:ind w:firstLine="660"/>
        <w:jc w:val="both"/>
        <w:rPr>
          <w:rFonts w:ascii="Arial" w:eastAsia="Calibri" w:hAnsi="Arial" w:cs="Arial"/>
          <w:i/>
          <w:sz w:val="24"/>
          <w:szCs w:val="24"/>
          <w:lang w:val="en-US"/>
        </w:rPr>
      </w:pPr>
      <w:r w:rsidRPr="00E713CF">
        <w:rPr>
          <w:rFonts w:ascii="Arial" w:eastAsia="Calibri" w:hAnsi="Arial" w:cs="Arial"/>
          <w:i/>
          <w:sz w:val="24"/>
          <w:szCs w:val="24"/>
          <w:lang w:val="en-US"/>
        </w:rPr>
        <w:lastRenderedPageBreak/>
        <w:t xml:space="preserve">Odredbom člana 22 stav 1 </w:t>
      </w:r>
      <w:r w:rsidRPr="00E713CF">
        <w:rPr>
          <w:rFonts w:ascii="Arial" w:eastAsia="Calibri" w:hAnsi="Arial" w:cs="Arial"/>
          <w:b/>
          <w:i/>
          <w:sz w:val="24"/>
          <w:szCs w:val="24"/>
          <w:lang w:val="en-US"/>
        </w:rPr>
        <w:t>Zakona o zaradama zaposlenih u javnom sektoru</w:t>
      </w:r>
      <w:r w:rsidRPr="00E713CF">
        <w:rPr>
          <w:rFonts w:ascii="Arial" w:eastAsia="Calibri" w:hAnsi="Arial" w:cs="Arial"/>
          <w:i/>
          <w:sz w:val="24"/>
          <w:szCs w:val="24"/>
          <w:lang w:val="en-US"/>
        </w:rPr>
        <w:t xml:space="preserve"> (,,Službeni list CG‘’, br. 16/2016, 83/2016, 21/2017, 42/2017, 12/2018, 39/2018 i 42/2018.), propisane su grupe poslova sa koeficijentima zavisno od nivoa kvalifikacije obrazovanja, složenosti poslova, odgovornosti i drugih elemenata bitnih za vrednovanje određenog posla, dok je u stavu 3 istog člana predviđeno da za zaposlene u sudu, državnom tužilaštvu i Sekretarijatu Tužilačkog savjeta koji su raspoređeni na radnim mjestima iz Grupe poslova D, koeficijent složenosti poslova utvrdiće se aktom Ministarstva nadležnog za poslove pravosuđa na koji saglasnost daje Vlada.</w:t>
      </w:r>
    </w:p>
    <w:p w:rsidR="00E713CF" w:rsidRPr="00E713CF" w:rsidRDefault="00E713CF" w:rsidP="00E713CF">
      <w:pPr>
        <w:spacing w:after="160" w:line="256" w:lineRule="auto"/>
        <w:ind w:firstLine="660"/>
        <w:jc w:val="both"/>
        <w:rPr>
          <w:rFonts w:ascii="Arial" w:eastAsia="Calibri" w:hAnsi="Arial" w:cs="Arial"/>
          <w:b/>
          <w:i/>
          <w:sz w:val="24"/>
          <w:szCs w:val="24"/>
          <w:lang w:val="en-US"/>
        </w:rPr>
      </w:pPr>
      <w:r w:rsidRPr="00E713CF">
        <w:rPr>
          <w:rFonts w:ascii="Arial" w:eastAsia="Calibri" w:hAnsi="Arial" w:cs="Arial"/>
          <w:i/>
          <w:sz w:val="24"/>
          <w:szCs w:val="24"/>
          <w:lang w:val="en-US"/>
        </w:rPr>
        <w:t>Ministarstvo pravde je</w:t>
      </w:r>
      <w:r w:rsidRPr="00E713CF">
        <w:rPr>
          <w:rFonts w:ascii="Calibri" w:eastAsia="Calibri" w:hAnsi="Calibri" w:cs="Times New Roman"/>
          <w:i/>
          <w:sz w:val="24"/>
          <w:szCs w:val="24"/>
          <w:lang w:val="en-US"/>
        </w:rPr>
        <w:t xml:space="preserve"> </w:t>
      </w:r>
      <w:r w:rsidRPr="00E713CF">
        <w:rPr>
          <w:rFonts w:ascii="Arial" w:eastAsia="Calibri" w:hAnsi="Arial" w:cs="Arial"/>
          <w:i/>
          <w:sz w:val="24"/>
          <w:szCs w:val="24"/>
          <w:lang w:val="en-US"/>
        </w:rPr>
        <w:t>na</w:t>
      </w:r>
      <w:r w:rsidRPr="00E713CF">
        <w:rPr>
          <w:rFonts w:ascii="Calibri" w:eastAsia="Calibri" w:hAnsi="Calibri" w:cs="Times New Roman"/>
          <w:i/>
          <w:sz w:val="24"/>
          <w:szCs w:val="24"/>
          <w:lang w:val="en-US"/>
        </w:rPr>
        <w:t xml:space="preserve"> </w:t>
      </w:r>
      <w:r w:rsidRPr="00E713CF">
        <w:rPr>
          <w:rFonts w:ascii="Arial" w:eastAsia="Calibri" w:hAnsi="Arial" w:cs="Arial"/>
          <w:i/>
          <w:sz w:val="24"/>
          <w:szCs w:val="24"/>
          <w:lang w:val="en-US"/>
        </w:rPr>
        <w:t xml:space="preserve">osnovu člana 22 stav 3 Zakona o zaradama  zaposlenih u javnom sektoru, donijelo </w:t>
      </w:r>
      <w:r w:rsidRPr="00E713CF">
        <w:rPr>
          <w:rFonts w:ascii="Arial" w:eastAsia="Calibri" w:hAnsi="Arial" w:cs="Arial"/>
          <w:b/>
          <w:i/>
          <w:sz w:val="24"/>
          <w:szCs w:val="24"/>
          <w:lang w:val="en-US"/>
        </w:rPr>
        <w:t>Pravilnik o koeficijentima složenosti poslova za zaposlene u sudu i državnom tužilaštvu raspoređenim na radnim mjestima iz Grupe poslova D</w:t>
      </w:r>
      <w:r w:rsidRPr="00E713CF">
        <w:rPr>
          <w:rFonts w:ascii="Arial" w:eastAsia="Calibri" w:hAnsi="Arial" w:cs="Arial"/>
          <w:i/>
          <w:sz w:val="24"/>
          <w:szCs w:val="24"/>
          <w:lang w:val="en-US"/>
        </w:rPr>
        <w:t xml:space="preserve"> (,,Službeni list CG‘’, br. 23/16 i 13/18). Ovim Pravilnikom utvrđeni su </w:t>
      </w:r>
      <w:r w:rsidRPr="00E713CF">
        <w:rPr>
          <w:rFonts w:ascii="Arial" w:eastAsia="Calibri" w:hAnsi="Arial" w:cs="Arial"/>
          <w:b/>
          <w:i/>
          <w:sz w:val="24"/>
          <w:szCs w:val="24"/>
          <w:lang w:val="en-US"/>
        </w:rPr>
        <w:t>koeficijenti složenosti poslova</w:t>
      </w:r>
      <w:r w:rsidRPr="00E713CF">
        <w:rPr>
          <w:rFonts w:ascii="Arial" w:eastAsia="Calibri" w:hAnsi="Arial" w:cs="Arial"/>
          <w:i/>
          <w:sz w:val="24"/>
          <w:szCs w:val="24"/>
          <w:lang w:val="en-US"/>
        </w:rPr>
        <w:t xml:space="preserve"> za zaposlene </w:t>
      </w:r>
      <w:r w:rsidRPr="00E713CF">
        <w:rPr>
          <w:rFonts w:ascii="Arial" w:eastAsia="Calibri" w:hAnsi="Arial" w:cs="Arial"/>
          <w:i/>
          <w:sz w:val="24"/>
          <w:szCs w:val="24"/>
          <w:u w:val="single"/>
          <w:lang w:val="en-US"/>
        </w:rPr>
        <w:t xml:space="preserve">u sudu i državnom tužilaštvu </w:t>
      </w:r>
      <w:r w:rsidRPr="00E713CF">
        <w:rPr>
          <w:rFonts w:ascii="Arial" w:eastAsia="Calibri" w:hAnsi="Arial" w:cs="Arial"/>
          <w:i/>
          <w:sz w:val="24"/>
          <w:szCs w:val="24"/>
          <w:lang w:val="en-US"/>
        </w:rPr>
        <w:t>koji su raspoređeni na radnim mjestima iz Grupe poslova D iz člana 22 stav 1  Zakona o zaradama zaposlenih u javnom sektoru, na način što su koeficijenti</w:t>
      </w:r>
      <w:r w:rsidRPr="00E713CF">
        <w:rPr>
          <w:rFonts w:ascii="Arial" w:eastAsia="Calibri" w:hAnsi="Arial" w:cs="Arial"/>
          <w:b/>
          <w:i/>
          <w:sz w:val="24"/>
          <w:szCs w:val="24"/>
          <w:lang w:val="en-US"/>
        </w:rPr>
        <w:t xml:space="preserve"> uvećani za 0.55</w:t>
      </w:r>
      <w:r w:rsidRPr="00E713CF">
        <w:rPr>
          <w:rFonts w:ascii="Arial" w:eastAsia="Calibri" w:hAnsi="Arial" w:cs="Arial"/>
          <w:i/>
          <w:sz w:val="24"/>
          <w:szCs w:val="24"/>
          <w:lang w:val="en-US"/>
        </w:rPr>
        <w:t xml:space="preserve"> u odnosu na koeficijente predviđene citiranim Zakonom, za zvanja </w:t>
      </w:r>
      <w:r w:rsidRPr="00E713CF">
        <w:rPr>
          <w:rFonts w:ascii="Arial" w:eastAsia="Calibri" w:hAnsi="Arial" w:cs="Arial"/>
          <w:b/>
          <w:i/>
          <w:sz w:val="24"/>
          <w:szCs w:val="24"/>
          <w:lang w:val="en-US"/>
        </w:rPr>
        <w:t>od namještenika do samostalnog savjetnika I.</w:t>
      </w:r>
    </w:p>
    <w:p w:rsidR="00E713CF" w:rsidRPr="00E713CF" w:rsidRDefault="00E713CF" w:rsidP="00E713CF">
      <w:pPr>
        <w:spacing w:after="160" w:line="256" w:lineRule="auto"/>
        <w:ind w:firstLine="660"/>
        <w:jc w:val="both"/>
        <w:rPr>
          <w:rFonts w:ascii="Arial" w:eastAsia="Calibri" w:hAnsi="Arial" w:cs="Arial"/>
          <w:b/>
          <w:i/>
          <w:sz w:val="24"/>
          <w:szCs w:val="24"/>
          <w:lang w:val="en-US"/>
        </w:rPr>
      </w:pPr>
      <w:r w:rsidRPr="00E713CF">
        <w:rPr>
          <w:rFonts w:ascii="Arial" w:eastAsia="Calibri" w:hAnsi="Arial" w:cs="Arial"/>
          <w:b/>
          <w:i/>
          <w:sz w:val="24"/>
          <w:szCs w:val="24"/>
          <w:lang w:val="en-US"/>
        </w:rPr>
        <w:t xml:space="preserve">Prilikom izrade Pravilnika o koeficijentima složenosti poslova za zaposlene u sudu i državnom tužilaštvu raspoređenim </w:t>
      </w:r>
      <w:proofErr w:type="gramStart"/>
      <w:r w:rsidRPr="00E713CF">
        <w:rPr>
          <w:rFonts w:ascii="Arial" w:eastAsia="Calibri" w:hAnsi="Arial" w:cs="Arial"/>
          <w:b/>
          <w:i/>
          <w:sz w:val="24"/>
          <w:szCs w:val="24"/>
          <w:lang w:val="en-US"/>
        </w:rPr>
        <w:t>na</w:t>
      </w:r>
      <w:proofErr w:type="gramEnd"/>
      <w:r w:rsidRPr="00E713CF">
        <w:rPr>
          <w:rFonts w:ascii="Arial" w:eastAsia="Calibri" w:hAnsi="Arial" w:cs="Arial"/>
          <w:b/>
          <w:i/>
          <w:sz w:val="24"/>
          <w:szCs w:val="24"/>
          <w:lang w:val="en-US"/>
        </w:rPr>
        <w:t xml:space="preserve"> radnim mjestima iz Grupe poslova D, predstavnici Ministarstva pravde su dali obrazloženje da se ovaj Pravilnik ne odnosi na zaposlene u Sekretarijatu Tužilačkog savjeta i Sekretarijatu Sudskog savjeta već samo na sud i državno tužilaštvo.  Izmjenama i dopunama Zakona o zaradama u javnom sektoru (“Sl.list CG”, br.42/18) u članu 2 je propisano da se riječi u članu 22 stavu 3: "u sudu i državnom tužilaštvu" zamjenjuju riječima: "u sudu, državnom tužilaštvu i Sekretarijatu Tužilačkog savjeta". S obzirom da u zakonu nijesu prepoznati zaposleni u Sekretarijatu Sudskog savjeta, samo oni imaju koeficijent složenosti poslova manji za 0</w:t>
      </w:r>
      <w:proofErr w:type="gramStart"/>
      <w:r w:rsidRPr="00E713CF">
        <w:rPr>
          <w:rFonts w:ascii="Arial" w:eastAsia="Calibri" w:hAnsi="Arial" w:cs="Arial"/>
          <w:b/>
          <w:i/>
          <w:sz w:val="24"/>
          <w:szCs w:val="24"/>
          <w:lang w:val="en-US"/>
        </w:rPr>
        <w:t>,55</w:t>
      </w:r>
      <w:proofErr w:type="gramEnd"/>
      <w:r w:rsidRPr="00E713CF">
        <w:rPr>
          <w:rFonts w:ascii="Arial" w:eastAsia="Calibri" w:hAnsi="Arial" w:cs="Arial"/>
          <w:b/>
          <w:i/>
          <w:sz w:val="24"/>
          <w:szCs w:val="24"/>
          <w:lang w:val="en-US"/>
        </w:rPr>
        <w:t xml:space="preserve"> u odnosu na sve zaposlene u sudu, državnom tužilaštvu i Sekretarijatu Tužilačkog savjeta. Naime, rješenja o zaradama za državne službenike i namještenike u Sekretarijatu Sudskog savjeta donijeta su u skladu </w:t>
      </w:r>
      <w:proofErr w:type="gramStart"/>
      <w:r w:rsidRPr="00E713CF">
        <w:rPr>
          <w:rFonts w:ascii="Arial" w:eastAsia="Calibri" w:hAnsi="Arial" w:cs="Arial"/>
          <w:b/>
          <w:i/>
          <w:sz w:val="24"/>
          <w:szCs w:val="24"/>
          <w:lang w:val="en-US"/>
        </w:rPr>
        <w:t>sa</w:t>
      </w:r>
      <w:proofErr w:type="gramEnd"/>
      <w:r w:rsidRPr="00E713CF">
        <w:rPr>
          <w:rFonts w:ascii="Arial" w:eastAsia="Calibri" w:hAnsi="Arial" w:cs="Arial"/>
          <w:b/>
          <w:i/>
          <w:sz w:val="24"/>
          <w:szCs w:val="24"/>
          <w:lang w:val="en-US"/>
        </w:rPr>
        <w:t xml:space="preserve"> članom 22 stav 1 Zakona o zaradama zaposlenih u javnom sektoru.</w:t>
      </w:r>
    </w:p>
    <w:p w:rsidR="00E713CF" w:rsidRPr="00E713CF" w:rsidRDefault="00E713CF" w:rsidP="00E713CF">
      <w:pPr>
        <w:spacing w:after="160" w:line="256" w:lineRule="auto"/>
        <w:ind w:firstLine="660"/>
        <w:jc w:val="both"/>
        <w:rPr>
          <w:rFonts w:ascii="Arial" w:eastAsia="Calibri" w:hAnsi="Arial" w:cs="Arial"/>
          <w:i/>
          <w:sz w:val="24"/>
          <w:szCs w:val="24"/>
          <w:lang w:val="en-US"/>
        </w:rPr>
      </w:pPr>
      <w:r w:rsidRPr="00E713CF">
        <w:rPr>
          <w:rFonts w:ascii="Arial" w:eastAsia="Calibri" w:hAnsi="Arial" w:cs="Arial"/>
          <w:i/>
          <w:sz w:val="24"/>
          <w:szCs w:val="24"/>
          <w:lang w:val="en-US"/>
        </w:rPr>
        <w:t>Odredbom člana 133 Zakona o Sudskom savjetu i sudijama (,</w:t>
      </w:r>
      <w:proofErr w:type="gramStart"/>
      <w:r w:rsidRPr="00E713CF">
        <w:rPr>
          <w:rFonts w:ascii="Arial" w:eastAsia="Calibri" w:hAnsi="Arial" w:cs="Arial"/>
          <w:i/>
          <w:sz w:val="24"/>
          <w:szCs w:val="24"/>
          <w:lang w:val="en-US"/>
        </w:rPr>
        <w:t>,Službeni</w:t>
      </w:r>
      <w:proofErr w:type="gramEnd"/>
      <w:r w:rsidRPr="00E713CF">
        <w:rPr>
          <w:rFonts w:ascii="Arial" w:eastAsia="Calibri" w:hAnsi="Arial" w:cs="Arial"/>
          <w:i/>
          <w:sz w:val="24"/>
          <w:szCs w:val="24"/>
          <w:lang w:val="en-US"/>
        </w:rPr>
        <w:t xml:space="preserve"> list CG‘’, br. 11/15, 28/15), propisan je djelokrug poslova Sekretarijata Sudskog savjeta koji je obrazovan radi profesionalnog obavljanja stručnih, finansijskih, administrativnih, informatičkih, analitičkih i drugih poslova Sudskog savjeta i poslova od zajedničkog interesa za sve sudove. Na osnovu člana 137 Zakona o Sudskom savjetu i sudijama, </w:t>
      </w:r>
      <w:proofErr w:type="gramStart"/>
      <w:r w:rsidRPr="00E713CF">
        <w:rPr>
          <w:rFonts w:ascii="Arial" w:eastAsia="Calibri" w:hAnsi="Arial" w:cs="Arial"/>
          <w:i/>
          <w:sz w:val="24"/>
          <w:szCs w:val="24"/>
          <w:lang w:val="en-US"/>
        </w:rPr>
        <w:t>na</w:t>
      </w:r>
      <w:proofErr w:type="gramEnd"/>
      <w:r w:rsidRPr="00E713CF">
        <w:rPr>
          <w:rFonts w:ascii="Arial" w:eastAsia="Calibri" w:hAnsi="Arial" w:cs="Arial"/>
          <w:i/>
          <w:sz w:val="24"/>
          <w:szCs w:val="24"/>
          <w:lang w:val="en-US"/>
        </w:rPr>
        <w:t xml:space="preserve"> predlog sekretarke Sekretarijata Sudskog savjeta, broj 05- 4381/2016-5 od 14.11.2016.godine, Sudski savjet je na sjednici održanoj dana 18.11.2016. </w:t>
      </w:r>
      <w:proofErr w:type="gramStart"/>
      <w:r w:rsidRPr="00E713CF">
        <w:rPr>
          <w:rFonts w:ascii="Arial" w:eastAsia="Calibri" w:hAnsi="Arial" w:cs="Arial"/>
          <w:i/>
          <w:sz w:val="24"/>
          <w:szCs w:val="24"/>
          <w:lang w:val="en-US"/>
        </w:rPr>
        <w:t>godine</w:t>
      </w:r>
      <w:proofErr w:type="gramEnd"/>
      <w:r w:rsidRPr="00E713CF">
        <w:rPr>
          <w:rFonts w:ascii="Arial" w:eastAsia="Calibri" w:hAnsi="Arial" w:cs="Arial"/>
          <w:i/>
          <w:sz w:val="24"/>
          <w:szCs w:val="24"/>
          <w:lang w:val="en-US"/>
        </w:rPr>
        <w:t xml:space="preserve">, donio Pravilnik o unutrašnjoj organizaciji i sistematizaciji Sekretarijata Sudskog savjeta kojim je uređena unutrašnja organizacija i sistematizacija Sekretarijata, utvrđene organizacione jedinice, njihov djelokrug poslova, broj službeničkih i namješteničkih radnih mjesta i njihova zvanja. Imajući u vidu činjenicu da na teritoriji Crne Gore postoji 25 sudova, sa administracijom koja broji preko 1600 zaposlenih, kao i broj suđenja koja se na godišnjem nivou obave uz </w:t>
      </w:r>
      <w:r w:rsidRPr="00E713CF">
        <w:rPr>
          <w:rFonts w:ascii="Arial" w:eastAsia="Calibri" w:hAnsi="Arial" w:cs="Arial"/>
          <w:i/>
          <w:sz w:val="24"/>
          <w:szCs w:val="24"/>
          <w:lang w:val="en-US"/>
        </w:rPr>
        <w:lastRenderedPageBreak/>
        <w:t xml:space="preserve">stručnu pomoć zaposlenih u Sekretarijatu, jasno je da je Sekretarijat dio sudske organizacije. </w:t>
      </w:r>
      <w:proofErr w:type="gramStart"/>
      <w:r w:rsidRPr="00E713CF">
        <w:rPr>
          <w:rFonts w:ascii="Arial" w:eastAsia="Calibri" w:hAnsi="Arial" w:cs="Arial"/>
          <w:i/>
          <w:sz w:val="24"/>
          <w:szCs w:val="24"/>
          <w:lang w:val="en-US"/>
        </w:rPr>
        <w:t>Stoga je očigledno greška napravljena kada je u odredbi člana 22 stav 3 Zakona o zaradama zaposlenih u javnom sektoru izostavljeno da se navede Sekretarijat Sudskog savjeta.</w:t>
      </w:r>
      <w:proofErr w:type="gramEnd"/>
    </w:p>
    <w:p w:rsidR="00E713CF" w:rsidRPr="00E713CF" w:rsidRDefault="00E713CF" w:rsidP="00E713CF">
      <w:pPr>
        <w:spacing w:after="160" w:line="256" w:lineRule="auto"/>
        <w:ind w:firstLine="720"/>
        <w:jc w:val="both"/>
        <w:rPr>
          <w:rFonts w:ascii="Arial" w:eastAsia="Calibri" w:hAnsi="Arial" w:cs="Arial"/>
          <w:i/>
          <w:sz w:val="24"/>
          <w:szCs w:val="24"/>
          <w:lang w:val="en-US"/>
        </w:rPr>
      </w:pPr>
      <w:r w:rsidRPr="00E713CF">
        <w:rPr>
          <w:rFonts w:ascii="Arial" w:eastAsia="Calibri" w:hAnsi="Arial" w:cs="Arial"/>
          <w:i/>
          <w:sz w:val="24"/>
          <w:szCs w:val="24"/>
          <w:lang w:val="en-US"/>
        </w:rPr>
        <w:t>Odredbom člana 22 stav 3 Zakona o zaradama zaposlenih u javnom sektoru, diskriminišu se zaposleni u Sekretarijatu Sudskog savjeta jer nemaju isti položaj, odnosno zaradu kao zaposleni u sudu, državnom tužilaštvu i Sekretarijatu Tužilačkog savjeta, a dio su sudske organizacije i obavljaju složenije i obimnije poslove imajući u vidu nadležnosti Sudskog savjeta i poslove od zajedničkog interesa za svih 25 sudova u Crnoj Gori.</w:t>
      </w:r>
    </w:p>
    <w:p w:rsidR="00E713CF" w:rsidRPr="00E713CF" w:rsidRDefault="00E713CF" w:rsidP="00E713CF">
      <w:pPr>
        <w:spacing w:after="160" w:line="256" w:lineRule="auto"/>
        <w:ind w:firstLine="720"/>
        <w:jc w:val="both"/>
        <w:rPr>
          <w:rFonts w:ascii="Arial" w:eastAsia="Calibri" w:hAnsi="Arial" w:cs="Arial"/>
          <w:i/>
          <w:sz w:val="24"/>
          <w:szCs w:val="24"/>
          <w:lang w:val="en-US"/>
        </w:rPr>
      </w:pPr>
      <w:r w:rsidRPr="00E713CF">
        <w:rPr>
          <w:rFonts w:ascii="Arial" w:eastAsia="Calibri" w:hAnsi="Arial" w:cs="Arial"/>
          <w:i/>
          <w:sz w:val="24"/>
          <w:szCs w:val="24"/>
          <w:lang w:val="en-US"/>
        </w:rPr>
        <w:t xml:space="preserve">Dakle, zaposleni u Sekretarijatu primaju osnovnu zaradu koja je za 0,55 niža od zaposlenih u sudskoj administraciji, iako obavljaju iste poslove, odnosno slične poslove, na radnim mjestima koja zahtijevaju isti nivo odnosno podnivo kvalifikacije obrazovanja, što je suprotno članu 5 Zakona o zaradama zaposlenih u javnom sektoru, odnosno principima na kojima se ovaj zakon zasniva. </w:t>
      </w:r>
      <w:proofErr w:type="gramStart"/>
      <w:r w:rsidRPr="00E713CF">
        <w:rPr>
          <w:rFonts w:ascii="Arial" w:eastAsia="Calibri" w:hAnsi="Arial" w:cs="Arial"/>
          <w:i/>
          <w:sz w:val="24"/>
          <w:szCs w:val="24"/>
          <w:lang w:val="en-US"/>
        </w:rPr>
        <w:t>Imajući u vidu vrstu posla koji se obavlja u Sekreatrijatu Sudskog savjeta očigledno je da zaposleni u Sekretarijatu trebaju imati isti koeficijent kao i zaposleni u sudu, državnom tužilaštvu i Sekretarijatu Tužilačkog savjeta, ako ne i veći.</w:t>
      </w:r>
      <w:proofErr w:type="gramEnd"/>
    </w:p>
    <w:p w:rsidR="00E713CF" w:rsidRPr="00E713CF" w:rsidRDefault="00E713CF" w:rsidP="00E713CF">
      <w:pPr>
        <w:spacing w:after="160" w:line="256" w:lineRule="auto"/>
        <w:jc w:val="both"/>
        <w:rPr>
          <w:rFonts w:ascii="Arial" w:eastAsia="Calibri" w:hAnsi="Arial" w:cs="Arial"/>
          <w:b/>
          <w:i/>
          <w:sz w:val="24"/>
          <w:szCs w:val="24"/>
          <w:u w:val="single"/>
          <w:lang w:val="en-US"/>
        </w:rPr>
      </w:pPr>
      <w:r w:rsidRPr="00E713CF">
        <w:rPr>
          <w:rFonts w:ascii="Arial" w:eastAsia="Calibri" w:hAnsi="Arial" w:cs="Arial"/>
          <w:i/>
          <w:sz w:val="24"/>
          <w:szCs w:val="24"/>
          <w:lang w:val="en-US"/>
        </w:rPr>
        <w:tab/>
      </w:r>
      <w:r w:rsidRPr="00E713CF">
        <w:rPr>
          <w:rFonts w:ascii="Arial" w:eastAsia="Calibri" w:hAnsi="Arial" w:cs="Arial"/>
          <w:b/>
          <w:i/>
          <w:sz w:val="24"/>
          <w:szCs w:val="24"/>
          <w:u w:val="single"/>
          <w:lang w:val="en-US"/>
        </w:rPr>
        <w:t xml:space="preserve">Na osnovu svega navedenog predlažem izmjenu i dopunu citirane odredbe zakona </w:t>
      </w:r>
      <w:proofErr w:type="gramStart"/>
      <w:r w:rsidRPr="00E713CF">
        <w:rPr>
          <w:rFonts w:ascii="Arial" w:eastAsia="Calibri" w:hAnsi="Arial" w:cs="Arial"/>
          <w:b/>
          <w:i/>
          <w:sz w:val="24"/>
          <w:szCs w:val="24"/>
          <w:u w:val="single"/>
          <w:lang w:val="en-US"/>
        </w:rPr>
        <w:t>na</w:t>
      </w:r>
      <w:proofErr w:type="gramEnd"/>
      <w:r w:rsidRPr="00E713CF">
        <w:rPr>
          <w:rFonts w:ascii="Arial" w:eastAsia="Calibri" w:hAnsi="Arial" w:cs="Arial"/>
          <w:b/>
          <w:i/>
          <w:sz w:val="24"/>
          <w:szCs w:val="24"/>
          <w:u w:val="single"/>
          <w:lang w:val="en-US"/>
        </w:rPr>
        <w:t xml:space="preserve"> način što će se u članu 22 stav 3 prepoznati i Sekretarijat Sudskog savjeta, na predloženi način.</w:t>
      </w:r>
    </w:p>
    <w:p w:rsidR="00E713CF" w:rsidRPr="00E713CF" w:rsidRDefault="00E713CF" w:rsidP="00E713CF">
      <w:pPr>
        <w:spacing w:after="0"/>
        <w:jc w:val="both"/>
        <w:rPr>
          <w:rFonts w:ascii="Arial" w:eastAsia="Calibri" w:hAnsi="Arial" w:cs="Arial"/>
          <w:sz w:val="16"/>
          <w:szCs w:val="16"/>
          <w:lang w:val="sr-Latn-ME"/>
        </w:rPr>
      </w:pPr>
    </w:p>
    <w:p w:rsidR="00E713CF" w:rsidRPr="00E713CF" w:rsidRDefault="00E713CF" w:rsidP="00E713CF">
      <w:pPr>
        <w:spacing w:after="0"/>
        <w:ind w:firstLine="720"/>
        <w:contextualSpacing/>
        <w:jc w:val="both"/>
        <w:rPr>
          <w:rFonts w:ascii="Arial" w:eastAsia="Calibri" w:hAnsi="Arial" w:cs="Arial"/>
          <w:b/>
          <w:sz w:val="24"/>
          <w:szCs w:val="24"/>
          <w:lang w:val="sr-Latn-ME"/>
        </w:rPr>
      </w:pPr>
      <w:r w:rsidRPr="00E713CF">
        <w:rPr>
          <w:rFonts w:ascii="Arial" w:eastAsia="Calibri" w:hAnsi="Arial" w:cs="Arial"/>
          <w:b/>
          <w:sz w:val="24"/>
          <w:szCs w:val="24"/>
          <w:lang w:val="sr-Latn-ME"/>
        </w:rPr>
        <w:t>IV Problem vezan za upravitelje pisarnice i za posebna zvanja sudske administracije</w:t>
      </w:r>
    </w:p>
    <w:p w:rsidR="00E713CF" w:rsidRPr="00E713CF" w:rsidRDefault="00E713CF" w:rsidP="00E713CF">
      <w:pPr>
        <w:spacing w:after="0"/>
        <w:ind w:firstLine="720"/>
        <w:contextualSpacing/>
        <w:jc w:val="both"/>
        <w:rPr>
          <w:rFonts w:ascii="Arial" w:eastAsia="Calibri" w:hAnsi="Arial" w:cs="Arial"/>
          <w:b/>
          <w:sz w:val="16"/>
          <w:szCs w:val="16"/>
          <w:lang w:val="sr-Latn-ME"/>
        </w:rPr>
      </w:pPr>
    </w:p>
    <w:p w:rsidR="00E713CF" w:rsidRPr="00E713CF" w:rsidRDefault="00E713CF" w:rsidP="00E713CF">
      <w:pPr>
        <w:spacing w:after="0"/>
        <w:ind w:firstLine="720"/>
        <w:jc w:val="both"/>
        <w:rPr>
          <w:rFonts w:ascii="Arial" w:eastAsia="Calibri" w:hAnsi="Arial" w:cs="Arial"/>
          <w:sz w:val="24"/>
          <w:szCs w:val="24"/>
          <w:lang w:val="sr-Latn-ME"/>
        </w:rPr>
      </w:pPr>
      <w:r w:rsidRPr="00E713CF">
        <w:rPr>
          <w:rFonts w:ascii="Arial" w:eastAsia="Calibri" w:hAnsi="Arial" w:cs="Arial"/>
          <w:sz w:val="24"/>
          <w:szCs w:val="24"/>
          <w:lang w:val="sr-Latn-ME"/>
        </w:rPr>
        <w:t>Kako u crnogorskom sudstvu radi nešto malo više od 20 upravitelja pisarnice, koji inače obavljaju veoma složene i odgovorne poslove, nalazimo za shodno da Vam ukažemo na jedan specifičan problem.</w:t>
      </w:r>
    </w:p>
    <w:p w:rsidR="00E713CF" w:rsidRPr="00E713CF" w:rsidRDefault="00E713CF" w:rsidP="00E713CF">
      <w:pPr>
        <w:spacing w:after="0"/>
        <w:ind w:firstLine="720"/>
        <w:jc w:val="both"/>
        <w:rPr>
          <w:rFonts w:ascii="Arial" w:eastAsia="Calibri" w:hAnsi="Arial" w:cs="Arial"/>
          <w:sz w:val="24"/>
          <w:szCs w:val="24"/>
          <w:lang w:val="sr-Latn-ME"/>
        </w:rPr>
      </w:pPr>
      <w:r w:rsidRPr="00E713CF">
        <w:rPr>
          <w:rFonts w:ascii="Arial" w:eastAsia="Calibri" w:hAnsi="Arial" w:cs="Arial"/>
          <w:sz w:val="24"/>
          <w:szCs w:val="24"/>
          <w:lang w:val="sr-Latn-ME"/>
        </w:rPr>
        <w:t xml:space="preserve">Naime, članom 58 Zakona o sudovima propisano je sljedeće: </w:t>
      </w:r>
      <w:r w:rsidRPr="00E713CF">
        <w:rPr>
          <w:rFonts w:ascii="Arial" w:eastAsia="Calibri" w:hAnsi="Arial" w:cs="Arial"/>
          <w:i/>
          <w:sz w:val="24"/>
          <w:szCs w:val="24"/>
          <w:lang w:val="sr-Latn-ME"/>
        </w:rPr>
        <w:t>Upravitelj sudske pisarnice može biti lice koje ispunjavava opšte uslove za rad u državnim organima, koje je završilo pravni fakultet VI nivo kvalifikacije obrazovanja i ispunjava posebne uslove koji su utvrđeni aktom o unutrašnjoj organizaciji i sistematizaciji“</w:t>
      </w:r>
      <w:r w:rsidRPr="00E713CF">
        <w:rPr>
          <w:rFonts w:ascii="Arial" w:eastAsia="Calibri" w:hAnsi="Arial" w:cs="Arial"/>
          <w:sz w:val="24"/>
          <w:szCs w:val="24"/>
          <w:lang w:val="sr-Latn-ME"/>
        </w:rPr>
        <w:t>.</w:t>
      </w:r>
    </w:p>
    <w:p w:rsidR="00E713CF" w:rsidRPr="00E713CF" w:rsidRDefault="00E713CF" w:rsidP="00E713CF">
      <w:pPr>
        <w:spacing w:after="0"/>
        <w:jc w:val="both"/>
        <w:rPr>
          <w:rFonts w:ascii="Arial" w:eastAsia="Calibri" w:hAnsi="Arial" w:cs="Arial"/>
          <w:sz w:val="24"/>
          <w:szCs w:val="24"/>
          <w:lang w:val="sr-Latn-ME"/>
        </w:rPr>
      </w:pPr>
      <w:r w:rsidRPr="00E713CF">
        <w:rPr>
          <w:rFonts w:ascii="Arial" w:eastAsia="Calibri" w:hAnsi="Arial" w:cs="Arial"/>
          <w:sz w:val="24"/>
          <w:szCs w:val="24"/>
          <w:lang w:val="sr-Latn-ME"/>
        </w:rPr>
        <w:t xml:space="preserve">Posljedica ovakve odredbe je ta što prilikom davanja mišljenja na pravilnike o unutrašnjoj organizaciji i sistematizaciji Uprava za kadrove Crne Gore navedenu odredbu tretira na način što se upraviteljima pisarnice daje najniže zvanje sa visokom školskom spremom (zvanja sa VI stepenom školske spreme-Savjetnik I), dok skoro svi upravitelji pisarnice imaju završen pravni fakultet u obimu od 240 kredita CSPK-a, pri čemu pravilnici o unutrašnjoj organizaciji i sistematizaciji u sudovima kao poseban uslov uglavnom predviđaju pravni fakultet u obimu od 240 CSPK-a , a u Vrhovnom sudu čak i pravosudni ispit. Takođe, Zakonom o sudovima nigdje se ne predviđa opis radnog mjesta upravitelja pisarnice (kao ni sekretara i savjetnika u sudu) već se samo propisuju uslovi. Iz Sudskog poslovnika, koji u preko 60% odredbi reguliše materiju iz nadležnosti sudske pisarnice, nesporno se utvrđuje da upravitelj pisarnice radi složene poslove u sudu, poslove sa visokim stepenom </w:t>
      </w:r>
      <w:r w:rsidRPr="00E713CF">
        <w:rPr>
          <w:rFonts w:ascii="Arial" w:eastAsia="Calibri" w:hAnsi="Arial" w:cs="Arial"/>
          <w:sz w:val="24"/>
          <w:szCs w:val="24"/>
          <w:lang w:val="sr-Latn-ME"/>
        </w:rPr>
        <w:lastRenderedPageBreak/>
        <w:t xml:space="preserve">odgovornosti koje karakteriše veliki obim i opterećenost: rukovode radom sudskih pisarnica, staraju se o blagovremenom i urednom administrativnom poslovanju u pisarnici, izrađuju izvještaje o radu i po pravilu obavljaju sve poslove statistike u vezi sa predmetima, daju obavještenja strankama na osnovu podataka iz upisnika i spisa u obimu propisanim Poslovnikom, prate rokove i ukazuju na poštovanje istih, staraju se o urednosti predmeta, otklanjaju nedostatke u predmetima iz nadležnosti pisarnice, vrše kontrolu upisnika i pomoćnih knjiga i vrše veliki broj drugih odgovornih i složenih poslova. Ukratko, rukovode i staraju se kompletnim administrativnim postupkom vezanim sa spise predmeta (prijem, davanje u rad, rad nakon razduženja predmeta i td). Neshvatljivo je da se neko sa ovim obimom posla i stepenom odgovornosti svrstava u najniža zvanja sa VI stepenom visoke školske spreme (180 kredita CSPK-a). Da stvar bude još apsurdnija sudske pisarnice se u aktima o o unutrašnjoj organizaciji i sistematizaciji sudova prepoznaju kao posebne podjedinice u okviru organizacione jedinice sudske uprave, a što je i logično jer se radi o posebnom administrativnom unutrašnjem sistemu u sudu na kojem počiva osnovni posao suda (nadležnost). </w:t>
      </w:r>
    </w:p>
    <w:p w:rsidR="00E713CF" w:rsidRPr="00E713CF" w:rsidRDefault="00E713CF" w:rsidP="00E713CF">
      <w:pPr>
        <w:spacing w:after="0"/>
        <w:jc w:val="both"/>
        <w:rPr>
          <w:rFonts w:ascii="Arial" w:eastAsia="Calibri" w:hAnsi="Arial" w:cs="Arial"/>
          <w:i/>
          <w:sz w:val="24"/>
          <w:szCs w:val="24"/>
          <w:lang w:val="sr-Latn-ME"/>
        </w:rPr>
      </w:pPr>
      <w:r w:rsidRPr="00E713CF">
        <w:rPr>
          <w:rFonts w:ascii="Arial" w:eastAsia="Calibri" w:hAnsi="Arial" w:cs="Arial"/>
          <w:i/>
          <w:sz w:val="24"/>
          <w:szCs w:val="24"/>
          <w:lang w:val="sr-Latn-ME"/>
        </w:rPr>
        <w:t>Kao primjer u prilogu Vam dostavljamo  Pravilnik o izmjenama Pravilnika o unutrašnjoj organizaciji i sistematizaciji Višeg suda u Podgorici  SU I br.123/17 od 24. oktobra 2017. godine. Izmjenama navedenog pravilnika upravitelj pisarnice koji rukovodi radom pisarnice razvrstan je u zvanje Savjetnik I, čak u treći nivo ni manje ni više nego eksperskog kadra. Neshvatljivo! Valjda upravitelji pisarnica, ukoliko iste treba razvrstavati u zvanja po Zakonu o državnim službenicima i namještenicima trebaju biti u ekspertsko-rukovodnom kadru (član 23 Zakona o državnim službenicima i namještenicima)- šef, koordinator ili drugo odgovarajuće zvanje-VII1 nivo kvalifikacije obrazovanja. Ovo iz razloga jer ekspertsko-rukovodni kadar obuhvata poslove koji se odnose na rukovođenje i koordinaciju rada užih organizacionih jedinica, kao i kontrolu rada organizacionih cjelina unutar tih organizacionih jedinica, komunikaciju sa drugim organizacionim jedinicama, organima, građanima; samostalan rad i odlučivanje o najsloženijim stručnim pitanjima uže organizacione jedinice (član 22 Zakona o državnim službenicima i namještenicima), pri čemu je ovaj opis poslova najbliži vrsti, obimu i složenosti poslova upravitelja pisarnice u skladu sa Sudskim poslovnikom).</w:t>
      </w:r>
    </w:p>
    <w:p w:rsidR="00E713CF" w:rsidRPr="00E713CF" w:rsidRDefault="00E713CF" w:rsidP="00E713CF">
      <w:pPr>
        <w:spacing w:after="0"/>
        <w:jc w:val="both"/>
        <w:rPr>
          <w:rFonts w:ascii="Arial" w:eastAsia="Calibri" w:hAnsi="Arial" w:cs="Arial"/>
          <w:sz w:val="24"/>
          <w:szCs w:val="24"/>
          <w:lang w:val="sr-Latn-ME"/>
        </w:rPr>
      </w:pPr>
      <w:r w:rsidRPr="00E713CF">
        <w:rPr>
          <w:rFonts w:ascii="Arial" w:eastAsia="Calibri" w:hAnsi="Arial" w:cs="Arial"/>
          <w:sz w:val="24"/>
          <w:szCs w:val="24"/>
          <w:lang w:val="sr-Latn-ME"/>
        </w:rPr>
        <w:t xml:space="preserve">Nakon početka primjene novog Zakona o državnim službenicima i namještenicima (01. jul 2018. godine) uslijedilo je donošenje novih pravilnika o unutrašnjoj organizaciji i sistematizaciji u svim organima državne i lokalne uprave, pa i u sudovima, pri čemu smo informisani od strane nekih sindikalnih predstavnika da Uprava za kadrove Crne Gore strogo primjenjuje član 58 Zakona o sudovima, s tim što se kao zvanje upraviteljima pisarnice utvrđuje zvanje „Upravitelj pisarnice“, dok kao uslov ostaje Pravni fakultet u obimu od 180 kredita CSPK-a. </w:t>
      </w:r>
    </w:p>
    <w:p w:rsidR="00E713CF" w:rsidRPr="00E713CF" w:rsidRDefault="00E713CF" w:rsidP="00E713CF">
      <w:pPr>
        <w:spacing w:after="0"/>
        <w:jc w:val="both"/>
        <w:rPr>
          <w:rFonts w:ascii="Arial" w:eastAsia="Calibri" w:hAnsi="Arial" w:cs="Arial"/>
          <w:sz w:val="24"/>
          <w:szCs w:val="24"/>
          <w:lang w:val="sr-Latn-ME"/>
        </w:rPr>
      </w:pPr>
      <w:r w:rsidRPr="00E713CF">
        <w:rPr>
          <w:rFonts w:ascii="Arial" w:eastAsia="Calibri" w:hAnsi="Arial" w:cs="Arial"/>
          <w:sz w:val="24"/>
          <w:szCs w:val="24"/>
          <w:lang w:val="sr-Latn-ME"/>
        </w:rPr>
        <w:t>Samim tim, nastavlja se sa improvizovanjem zvanja i uslova za upravitelja pisarnice.</w:t>
      </w:r>
    </w:p>
    <w:p w:rsidR="00E713CF" w:rsidRPr="00E713CF" w:rsidRDefault="00E713CF" w:rsidP="00E713CF">
      <w:pPr>
        <w:spacing w:after="0"/>
        <w:jc w:val="both"/>
        <w:rPr>
          <w:rFonts w:ascii="Arial" w:eastAsia="Calibri" w:hAnsi="Arial" w:cs="Arial"/>
          <w:sz w:val="24"/>
          <w:szCs w:val="24"/>
          <w:lang w:val="sr-Latn-ME"/>
        </w:rPr>
      </w:pPr>
      <w:r w:rsidRPr="00E713CF">
        <w:rPr>
          <w:rFonts w:ascii="Arial" w:eastAsia="Calibri" w:hAnsi="Arial" w:cs="Arial"/>
          <w:sz w:val="24"/>
          <w:szCs w:val="24"/>
          <w:lang w:val="sr-Latn-ME"/>
        </w:rPr>
        <w:t xml:space="preserve">Stoga, cijenimo da se uslovi i opis poslova upravitelja pisarnice trebaju na nov način urediti Zakonom o sudovima kao posebno zvanje u sudskoj administraciji, zajedno sa sekretarom suda i savjetnikom u sudu, te da se upravitelju sudske pisarnice, savjetniku u sudu i sekretaru suda dodaju opisi poslova kako bi se ova tri </w:t>
      </w:r>
      <w:r w:rsidRPr="00E713CF">
        <w:rPr>
          <w:rFonts w:ascii="Arial" w:eastAsia="Calibri" w:hAnsi="Arial" w:cs="Arial"/>
          <w:sz w:val="24"/>
          <w:szCs w:val="24"/>
          <w:lang w:val="sr-Latn-ME"/>
        </w:rPr>
        <w:lastRenderedPageBreak/>
        <w:t xml:space="preserve">karaketristična zvanja sa visokom školskom spremom prepoznala posebnim zakonom (Zakonom o sudovima) kao posebna zvanja sudske administracije, a na što upućuje i član 31 stav 1 Zakona o državnim službenicima i namještenicima koji kaže :“ Izuzetno, zvanja službenika u </w:t>
      </w:r>
      <w:r w:rsidRPr="00E713CF">
        <w:rPr>
          <w:rFonts w:ascii="Arial" w:eastAsia="Calibri" w:hAnsi="Arial" w:cs="Arial"/>
          <w:b/>
          <w:sz w:val="24"/>
          <w:szCs w:val="24"/>
          <w:u w:val="single"/>
          <w:lang w:val="sr-Latn-ME"/>
        </w:rPr>
        <w:t>pravosudnim organima</w:t>
      </w:r>
      <w:r w:rsidRPr="00E713CF">
        <w:rPr>
          <w:rFonts w:ascii="Arial" w:eastAsia="Calibri" w:hAnsi="Arial" w:cs="Arial"/>
          <w:sz w:val="24"/>
          <w:szCs w:val="24"/>
          <w:lang w:val="sr-Latn-ME"/>
        </w:rPr>
        <w:t xml:space="preserve">, organima koji vrše poslove diplomatije, policije, bezbjednosti, odbrane, obezbjeđenja pritvorenih i osuđenih lica, carinske poslove i druge poslove sa posebnim ovlašćenjima, mogu se utvrditi zakonom ili drugim propisom kada je to zakonom određeno“. </w:t>
      </w:r>
    </w:p>
    <w:p w:rsidR="00E713CF" w:rsidRPr="00E713CF" w:rsidRDefault="00E713CF" w:rsidP="00E713CF">
      <w:pPr>
        <w:spacing w:after="0"/>
        <w:jc w:val="both"/>
        <w:rPr>
          <w:rFonts w:ascii="Arial" w:eastAsia="Calibri" w:hAnsi="Arial" w:cs="Arial"/>
          <w:sz w:val="24"/>
          <w:szCs w:val="24"/>
          <w:lang w:val="sr-Latn-ME"/>
        </w:rPr>
      </w:pPr>
      <w:r w:rsidRPr="00E713CF">
        <w:rPr>
          <w:rFonts w:ascii="Arial" w:eastAsia="Calibri" w:hAnsi="Arial" w:cs="Arial"/>
          <w:sz w:val="24"/>
          <w:szCs w:val="24"/>
          <w:lang w:val="sr-Latn-ME"/>
        </w:rPr>
        <w:t>Imajući u vidu navedeno predlažemo sljedeće:</w:t>
      </w:r>
    </w:p>
    <w:p w:rsidR="00E713CF" w:rsidRPr="00E713CF" w:rsidRDefault="00E713CF" w:rsidP="00E713CF">
      <w:pPr>
        <w:spacing w:after="0"/>
        <w:jc w:val="both"/>
        <w:rPr>
          <w:rFonts w:ascii="Arial" w:eastAsia="Calibri" w:hAnsi="Arial" w:cs="Arial"/>
          <w:b/>
          <w:sz w:val="24"/>
          <w:szCs w:val="24"/>
          <w:lang w:val="sr-Latn-ME"/>
        </w:rPr>
      </w:pPr>
      <w:r w:rsidRPr="00E713CF">
        <w:rPr>
          <w:rFonts w:ascii="Arial" w:eastAsia="Calibri" w:hAnsi="Arial" w:cs="Arial"/>
          <w:b/>
          <w:sz w:val="24"/>
          <w:szCs w:val="24"/>
          <w:lang w:val="sr-Latn-ME"/>
        </w:rPr>
        <w:t>1.Da Minisatrstvo pravde i Vrhovni sud regulišu ovaj problem na način što bi se Sekretar suda, Savjetnik u sudu i Upravitelj sudske pisarnice Zakonom o sudovima prepoznali kao posebna zvanja u sudskoj administraciji i da im se istim zakonom utvrdi osnovni opis poslova;</w:t>
      </w:r>
    </w:p>
    <w:p w:rsidR="00E713CF" w:rsidRPr="00E713CF" w:rsidRDefault="00E713CF" w:rsidP="00E713CF">
      <w:pPr>
        <w:spacing w:after="0"/>
        <w:jc w:val="both"/>
        <w:rPr>
          <w:rFonts w:ascii="Arial" w:eastAsia="Calibri" w:hAnsi="Arial" w:cs="Arial"/>
          <w:b/>
          <w:sz w:val="24"/>
          <w:szCs w:val="24"/>
          <w:lang w:val="sr-Latn-ME"/>
        </w:rPr>
      </w:pPr>
      <w:r w:rsidRPr="00E713CF">
        <w:rPr>
          <w:rFonts w:ascii="Arial" w:eastAsia="Calibri" w:hAnsi="Arial" w:cs="Arial"/>
          <w:b/>
          <w:sz w:val="24"/>
          <w:szCs w:val="24"/>
          <w:lang w:val="sr-Latn-ME"/>
        </w:rPr>
        <w:t>2. Da se u članu 58 Zakona o sudovima izmijene uslovi vezani za upravitelja pisarnice na način što bi se predvidio kao jedan od uslova“ pravni fakultet u obimu od 240 kredita CSPK-a“, dok bi za upravitelja pisarnice u Vrhovnom sudu kao dodatni uslov bio predviđen i pravosudni ispit;</w:t>
      </w:r>
    </w:p>
    <w:p w:rsidR="00E713CF" w:rsidRPr="00E713CF" w:rsidRDefault="00E713CF" w:rsidP="00E713CF">
      <w:pPr>
        <w:spacing w:after="0"/>
        <w:jc w:val="both"/>
        <w:rPr>
          <w:rFonts w:ascii="Arial" w:eastAsia="Calibri" w:hAnsi="Arial" w:cs="Arial"/>
          <w:b/>
          <w:sz w:val="24"/>
          <w:szCs w:val="24"/>
          <w:lang w:val="sr-Latn-ME"/>
        </w:rPr>
      </w:pPr>
      <w:r w:rsidRPr="00E713CF">
        <w:rPr>
          <w:rFonts w:ascii="Arial" w:eastAsia="Calibri" w:hAnsi="Arial" w:cs="Arial"/>
          <w:b/>
          <w:sz w:val="24"/>
          <w:szCs w:val="24"/>
          <w:lang w:val="sr-Latn-ME"/>
        </w:rPr>
        <w:t>3.Da se izmjene i dopune Zakona o sudovima vezana za ova pitanja dostave na mišljenje Strukovnom odboru sindikalnih organizacija zaposlenih u sudovima;</w:t>
      </w:r>
    </w:p>
    <w:p w:rsidR="00E713CF" w:rsidRPr="00E713CF" w:rsidRDefault="00E713CF" w:rsidP="00E713CF">
      <w:pPr>
        <w:spacing w:after="0"/>
        <w:ind w:firstLine="720"/>
        <w:jc w:val="both"/>
        <w:rPr>
          <w:rFonts w:ascii="Arial" w:eastAsia="Calibri" w:hAnsi="Arial" w:cs="Arial"/>
          <w:sz w:val="24"/>
          <w:szCs w:val="24"/>
          <w:lang w:val="sr-Latn-ME"/>
        </w:rPr>
      </w:pPr>
      <w:r w:rsidRPr="00E713CF">
        <w:rPr>
          <w:rFonts w:ascii="Arial" w:eastAsia="Calibri" w:hAnsi="Arial" w:cs="Arial"/>
          <w:sz w:val="24"/>
          <w:szCs w:val="24"/>
          <w:lang w:val="sr-Latn-ME"/>
        </w:rPr>
        <w:t xml:space="preserve">Posebno naglašavamo sljedeće: Ukoliko regulisanje posebnih zvanja sudske administracije nije izvodljivo u Zakonu o sudovima, a nema realnih prepreka da se navedeno ne učini, onda je potrebno u Zakonu o sudovima dodati poseban član koji bi glasio </w:t>
      </w:r>
      <w:r w:rsidRPr="00E713CF">
        <w:rPr>
          <w:rFonts w:ascii="Arial" w:eastAsia="Calibri" w:hAnsi="Arial" w:cs="Arial"/>
          <w:b/>
          <w:sz w:val="24"/>
          <w:szCs w:val="24"/>
          <w:lang w:val="sr-Latn-ME"/>
        </w:rPr>
        <w:t>„Posebna službenička zvanja sudske administracije utvrdiće se posebnim propisom Ministarstva pravde“</w:t>
      </w:r>
      <w:r w:rsidRPr="00E713CF">
        <w:rPr>
          <w:rFonts w:ascii="Arial" w:eastAsia="Calibri" w:hAnsi="Arial" w:cs="Arial"/>
          <w:sz w:val="24"/>
          <w:szCs w:val="24"/>
          <w:lang w:val="sr-Latn-ME"/>
        </w:rPr>
        <w:t>, u kom bi slučaju Ministarsvo pravde podzakonskim aktom detaljno regulisalo uslove i zvanja sudske administracije, shodno članu 31 stav 1 Zakona o državnim službenicima i namještenicima.</w:t>
      </w:r>
    </w:p>
    <w:p w:rsidR="00E713CF" w:rsidRPr="00E713CF" w:rsidRDefault="00E713CF" w:rsidP="00E713CF">
      <w:pPr>
        <w:spacing w:after="0"/>
        <w:jc w:val="both"/>
        <w:rPr>
          <w:rFonts w:ascii="Arial" w:eastAsia="Calibri" w:hAnsi="Arial" w:cs="Arial"/>
          <w:sz w:val="24"/>
          <w:szCs w:val="24"/>
          <w:lang w:val="sr-Latn-ME"/>
        </w:rPr>
      </w:pPr>
      <w:r w:rsidRPr="00E713CF">
        <w:rPr>
          <w:rFonts w:ascii="Arial" w:eastAsia="Calibri" w:hAnsi="Arial" w:cs="Arial"/>
          <w:sz w:val="24"/>
          <w:szCs w:val="24"/>
          <w:lang w:val="sr-Latn-ME"/>
        </w:rPr>
        <w:t>Takođe, napomenućemo i to da je zbog ovakvog tretiranja upravitelja pisarnice Zakonom o sudovima izostalo i razvrstavanje istih (upravitelja pisarnice) u platne razrede Zakona o zaradama zaposlenih u javnom sektoru, zbog čega se intervenisalo da se prepoznaju Pravilnikom o koeficijentima složenosti poslova za zaposlene u sudu i državnom tužilaštvu raspoređenim na radnim mjestima iz grupe poslova D („Sl. list CG“, br.26/16), a što je zatim i urađeno, pa sada zvanje Upravitelj pisarnice imamo u propisu koji reguliše zaradu, imaćemo ga i u pravilnicima o unutrašnjoj organizaciji i sistematizaciji, ali ga nemamo nigdje definisanog kao posebno službeničko zvanje, što je još jedna nelogičnostu nizu.</w:t>
      </w:r>
    </w:p>
    <w:p w:rsidR="00E713CF" w:rsidRPr="00E713CF" w:rsidRDefault="00E713CF" w:rsidP="00E713CF">
      <w:pPr>
        <w:spacing w:after="0"/>
        <w:jc w:val="both"/>
        <w:rPr>
          <w:rFonts w:ascii="Arial" w:eastAsia="Calibri" w:hAnsi="Arial" w:cs="Arial"/>
          <w:sz w:val="24"/>
          <w:szCs w:val="24"/>
          <w:lang w:val="sr-Latn-ME"/>
        </w:rPr>
      </w:pPr>
      <w:r w:rsidRPr="00E713CF">
        <w:rPr>
          <w:rFonts w:ascii="Arial" w:eastAsia="Calibri" w:hAnsi="Arial" w:cs="Arial"/>
          <w:sz w:val="24"/>
          <w:szCs w:val="24"/>
          <w:lang w:val="sr-Latn-ME"/>
        </w:rPr>
        <w:t>Očigledno je da Ministarstve pravde i Vrhovni sud moraju sa pažnjom pristupiti rješavanju ovog problema i napokon na kvalitetan i jasan način regulisati ova sporna pitanja. Posebno zabrinjava činjenica da je broj upravitelja pisarnica u sudovima mali pri čemu isti izvršioci na svojim leđima nose veliki obim složenih poslova, poslova koji zatijevaju stručne, praktične i organizacione vještine i koji nose poseban stepen odgovornosti.</w:t>
      </w:r>
    </w:p>
    <w:p w:rsidR="00E713CF" w:rsidRPr="00E713CF" w:rsidRDefault="00E713CF" w:rsidP="00E713CF">
      <w:pPr>
        <w:spacing w:after="0"/>
        <w:ind w:firstLine="720"/>
        <w:jc w:val="both"/>
        <w:rPr>
          <w:rFonts w:ascii="Arial" w:eastAsia="Calibri" w:hAnsi="Arial" w:cs="Arial"/>
          <w:sz w:val="24"/>
          <w:szCs w:val="24"/>
          <w:lang w:val="sr-Latn-ME"/>
        </w:rPr>
      </w:pPr>
      <w:r w:rsidRPr="00E713CF">
        <w:rPr>
          <w:rFonts w:ascii="Arial" w:eastAsia="Calibri" w:hAnsi="Arial" w:cs="Arial"/>
          <w:sz w:val="24"/>
          <w:szCs w:val="24"/>
          <w:lang w:val="sr-Latn-ME"/>
        </w:rPr>
        <w:t xml:space="preserve">Na kraju ovog odjeljka, cijeneći njegovanje kvalitetnog dijaloga u okviru sudske vlasti, želimo da istaknemo da smo problem definisanja sudske administracije potencirali više puta, kako usmenim, tako i pismenim putem. Prošle godine u toku javne rasprave u vezi sa nacrtom novog Zakona o državnim </w:t>
      </w:r>
      <w:r w:rsidRPr="00E713CF">
        <w:rPr>
          <w:rFonts w:ascii="Arial" w:eastAsia="Calibri" w:hAnsi="Arial" w:cs="Arial"/>
          <w:sz w:val="24"/>
          <w:szCs w:val="24"/>
          <w:lang w:val="sr-Latn-ME"/>
        </w:rPr>
        <w:lastRenderedPageBreak/>
        <w:t xml:space="preserve">službenicima i namještenicima, kao i na neposrednim sastancima sa predlagačima zakona, zahtijevali smo da se u Zakonu o državnim službenicima i namještenicima prepoznaju posebna zvanja sudske administracije. Sa punim pravom, uz poziv na član 31 Zakona o državnim službenicima i namještenicima, upućeni smo da to pitanje riješimo u okviru sudske vlasti posebnim zakonom jer ukoliko bi se Zakonom o državnim službenicima i namještenicima regulisala sva posebna zvanja onda tome ne bi bilo kraja, a zbog čega postoji i upućujuća odredba. U vezi sa istim problemom u toku 2017. godine konsultativno smo razgovarali i sa predsjednicom Vrhovnog suda,  gdje smo prepoznali spremnost da se kroz određene moduse pokuša iznaći rješenje. </w:t>
      </w:r>
    </w:p>
    <w:p w:rsidR="00E713CF" w:rsidRPr="00E713CF" w:rsidRDefault="00E713CF" w:rsidP="00E713CF">
      <w:pPr>
        <w:spacing w:after="0"/>
        <w:jc w:val="both"/>
        <w:rPr>
          <w:rFonts w:ascii="Arial" w:eastAsia="Calibri" w:hAnsi="Arial" w:cs="Arial"/>
          <w:sz w:val="16"/>
          <w:szCs w:val="16"/>
          <w:lang w:val="sr-Latn-ME"/>
        </w:rPr>
      </w:pPr>
    </w:p>
    <w:p w:rsidR="00E713CF" w:rsidRPr="00E713CF" w:rsidRDefault="00E713CF" w:rsidP="00E713CF">
      <w:pPr>
        <w:spacing w:after="0"/>
        <w:ind w:firstLine="720"/>
        <w:jc w:val="both"/>
        <w:rPr>
          <w:rFonts w:ascii="Arial" w:eastAsia="Calibri" w:hAnsi="Arial" w:cs="Arial"/>
          <w:b/>
          <w:sz w:val="24"/>
          <w:szCs w:val="24"/>
          <w:lang w:val="sr-Latn-ME"/>
        </w:rPr>
      </w:pPr>
      <w:r w:rsidRPr="00E713CF">
        <w:rPr>
          <w:rFonts w:ascii="Arial" w:eastAsia="Calibri" w:hAnsi="Arial" w:cs="Arial"/>
          <w:b/>
          <w:sz w:val="24"/>
          <w:szCs w:val="24"/>
          <w:lang w:val="sr-Latn-ME"/>
        </w:rPr>
        <w:t>V Zvanja vozača/dostavljača u sudovima</w:t>
      </w:r>
    </w:p>
    <w:p w:rsidR="00E713CF" w:rsidRPr="00E713CF" w:rsidRDefault="00E713CF" w:rsidP="00E713CF">
      <w:pPr>
        <w:spacing w:after="0"/>
        <w:ind w:firstLine="720"/>
        <w:jc w:val="both"/>
        <w:rPr>
          <w:rFonts w:ascii="Arial" w:eastAsia="Calibri" w:hAnsi="Arial" w:cs="Arial"/>
          <w:b/>
          <w:sz w:val="16"/>
          <w:szCs w:val="16"/>
          <w:lang w:val="sr-Latn-ME"/>
        </w:rPr>
      </w:pPr>
    </w:p>
    <w:p w:rsidR="00E713CF" w:rsidRPr="00E713CF" w:rsidRDefault="00E713CF" w:rsidP="00E713CF">
      <w:pPr>
        <w:spacing w:after="0"/>
        <w:ind w:firstLine="720"/>
        <w:jc w:val="both"/>
        <w:rPr>
          <w:rFonts w:ascii="Arial" w:eastAsia="Calibri" w:hAnsi="Arial" w:cs="Arial"/>
          <w:sz w:val="24"/>
          <w:szCs w:val="24"/>
          <w:lang w:val="sr-Latn-ME"/>
        </w:rPr>
      </w:pPr>
      <w:r w:rsidRPr="00E713CF">
        <w:rPr>
          <w:rFonts w:ascii="Arial" w:eastAsia="Calibri" w:hAnsi="Arial" w:cs="Arial"/>
          <w:sz w:val="24"/>
          <w:szCs w:val="24"/>
          <w:lang w:val="sr-Latn-ME"/>
        </w:rPr>
        <w:t xml:space="preserve"> Imajući u vidu da je u toku postupak donošenja novih pravilnika o unutrašnjoj organizaciji i sistematizaciji u sudovima, preporučujemo da je potrebno sugeristati prdsjednicima sudova da u svim slučajevima gdje vozač u sudu faktički obavlja i poslove dostave, pri čemu ima srednju školsku spremu u obimu 240 kredita CSPK-a, da se kroz adekvatan opis poslova stvore uslovi da se istim izvršiocima dodjeli zvane samostalnog referenta, na koji način bismo faktičko stanje uobličili u odgovarajuće zvanje, te indirektno spriječili posljedice u smanjivanju koeficijenta složenosti poslova koji je vezan za zvanje.</w:t>
      </w:r>
    </w:p>
    <w:p w:rsidR="00E713CF" w:rsidRPr="00E713CF" w:rsidRDefault="00E713CF" w:rsidP="00E713CF">
      <w:pPr>
        <w:spacing w:after="0"/>
        <w:ind w:firstLine="720"/>
        <w:jc w:val="both"/>
        <w:rPr>
          <w:rFonts w:ascii="Arial" w:eastAsia="Calibri" w:hAnsi="Arial" w:cs="Arial"/>
          <w:sz w:val="24"/>
          <w:szCs w:val="24"/>
          <w:lang w:val="sr-Latn-ME"/>
        </w:rPr>
      </w:pPr>
      <w:r w:rsidRPr="00E713CF">
        <w:rPr>
          <w:rFonts w:ascii="Arial" w:eastAsia="Calibri" w:hAnsi="Arial" w:cs="Arial"/>
          <w:sz w:val="24"/>
          <w:szCs w:val="24"/>
          <w:lang w:val="sr-Latn-ME"/>
        </w:rPr>
        <w:t>Ovo pogotovu što se radi o kategoriji zaposlenih koji su krajnje opterećeni, izvršiocima sa terenskim radom, i koji već imaju niska mjesečna primanja.</w:t>
      </w:r>
    </w:p>
    <w:p w:rsidR="00E713CF" w:rsidRPr="00E713CF" w:rsidRDefault="00E713CF" w:rsidP="00E713CF">
      <w:pPr>
        <w:spacing w:after="0"/>
        <w:ind w:firstLine="720"/>
        <w:jc w:val="both"/>
        <w:rPr>
          <w:rFonts w:ascii="Arial" w:eastAsia="Calibri" w:hAnsi="Arial" w:cs="Arial"/>
          <w:sz w:val="16"/>
          <w:szCs w:val="16"/>
          <w:lang w:val="sr-Latn-ME"/>
        </w:rPr>
      </w:pPr>
    </w:p>
    <w:p w:rsidR="00E713CF" w:rsidRPr="00E713CF" w:rsidRDefault="00E713CF" w:rsidP="00E713CF">
      <w:pPr>
        <w:spacing w:after="0"/>
        <w:ind w:firstLine="720"/>
        <w:jc w:val="both"/>
        <w:rPr>
          <w:rFonts w:ascii="Arial" w:eastAsia="Calibri" w:hAnsi="Arial" w:cs="Arial"/>
          <w:b/>
          <w:sz w:val="24"/>
          <w:szCs w:val="24"/>
          <w:lang w:val="sr-Latn-ME"/>
        </w:rPr>
      </w:pPr>
      <w:r w:rsidRPr="00E713CF">
        <w:rPr>
          <w:rFonts w:ascii="Arial" w:eastAsia="Calibri" w:hAnsi="Arial" w:cs="Arial"/>
          <w:b/>
          <w:sz w:val="24"/>
          <w:szCs w:val="24"/>
          <w:lang w:val="sr-Latn-ME"/>
        </w:rPr>
        <w:t>VI Akt o radnim mjestima na kojima zaposleni ima uvećanu zaradu</w:t>
      </w:r>
    </w:p>
    <w:p w:rsidR="00E713CF" w:rsidRPr="00E713CF" w:rsidRDefault="00E713CF" w:rsidP="00E713CF">
      <w:pPr>
        <w:spacing w:after="0"/>
        <w:ind w:firstLine="720"/>
        <w:jc w:val="both"/>
        <w:rPr>
          <w:rFonts w:ascii="Arial" w:eastAsia="Calibri" w:hAnsi="Arial" w:cs="Arial"/>
          <w:b/>
          <w:sz w:val="16"/>
          <w:szCs w:val="16"/>
          <w:lang w:val="sr-Latn-ME"/>
        </w:rPr>
      </w:pPr>
    </w:p>
    <w:p w:rsidR="00E713CF" w:rsidRPr="00E713CF" w:rsidRDefault="00E713CF" w:rsidP="00E713CF">
      <w:pPr>
        <w:spacing w:after="0"/>
        <w:ind w:firstLine="720"/>
        <w:jc w:val="both"/>
        <w:rPr>
          <w:rFonts w:ascii="Arial" w:eastAsia="Calibri" w:hAnsi="Arial" w:cs="Arial"/>
          <w:sz w:val="24"/>
          <w:szCs w:val="24"/>
          <w:lang w:val="sr-Latn-ME"/>
        </w:rPr>
      </w:pPr>
      <w:r w:rsidRPr="00E713CF">
        <w:rPr>
          <w:rFonts w:ascii="Arial" w:eastAsia="Calibri" w:hAnsi="Arial" w:cs="Arial"/>
          <w:sz w:val="24"/>
          <w:szCs w:val="24"/>
          <w:lang w:val="sr-Latn-CS"/>
        </w:rPr>
        <w:t xml:space="preserve">U mjesecu septembru 2017. godine, u skladu sa članom 17 Zakona o zaradama zaposlenih u javnom sektoru, Vlada Crne Gore je donijela Odluku kojom je utvrdila radna mjesta u državnoj upravi na kojima zaposleni imaju uvećanje zarade, gdje su u različitim organima uprave utvrđena ovakva mjesta kao i visina uvećanja zarade za svako od njih. Napominjemo da je članom 17 stav 8 navedenog zakona propisano da će </w:t>
      </w:r>
      <w:r w:rsidRPr="00E713CF">
        <w:rPr>
          <w:rFonts w:ascii="Arial" w:eastAsia="Calibri" w:hAnsi="Arial" w:cs="Arial"/>
          <w:sz w:val="24"/>
          <w:szCs w:val="24"/>
          <w:lang w:val="sr-Latn-ME"/>
        </w:rPr>
        <w:t xml:space="preserve">izuzetno od stava 2 ovog člana, radna mjesta, iznos i način ostvarivanja dodataka iz stava 1 ovog člana, za zaposlene u organima sudske vlasti utvrditi Sudski savjet, polazeći od Budžetom planiranih sredstava. Imajući u vidu da do sada nije donijet navedeni akt od strane Sudskog savjeta, to iniciramo donošenje istog, na koji način bi se u okviru sudske vlasti prepoznala ona radna mjesta koja su posebno preopterećena i na kojima bi izvršioci imali uvećanu zaradu. </w:t>
      </w:r>
    </w:p>
    <w:p w:rsidR="00E713CF" w:rsidRPr="00E713CF" w:rsidRDefault="00E713CF" w:rsidP="00E713CF">
      <w:pPr>
        <w:spacing w:after="0"/>
        <w:jc w:val="both"/>
        <w:rPr>
          <w:rFonts w:ascii="Arial" w:eastAsia="Calibri" w:hAnsi="Arial" w:cs="Arial"/>
          <w:sz w:val="16"/>
          <w:szCs w:val="16"/>
          <w:lang w:val="sr-Latn-ME"/>
        </w:rPr>
      </w:pPr>
    </w:p>
    <w:p w:rsidR="00E713CF" w:rsidRPr="00E713CF" w:rsidRDefault="00E713CF" w:rsidP="00E713CF">
      <w:pPr>
        <w:spacing w:after="0"/>
        <w:jc w:val="both"/>
        <w:rPr>
          <w:rFonts w:ascii="Arial" w:eastAsia="Calibri" w:hAnsi="Arial" w:cs="Arial"/>
          <w:b/>
          <w:sz w:val="24"/>
          <w:szCs w:val="24"/>
          <w:lang w:val="sr-Latn-ME"/>
        </w:rPr>
      </w:pPr>
      <w:r w:rsidRPr="00E713CF">
        <w:rPr>
          <w:rFonts w:ascii="Arial" w:eastAsia="Calibri" w:hAnsi="Arial" w:cs="Arial"/>
          <w:sz w:val="24"/>
          <w:szCs w:val="24"/>
          <w:lang w:val="sr-Latn-ME"/>
        </w:rPr>
        <w:tab/>
      </w:r>
      <w:r w:rsidRPr="00E713CF">
        <w:rPr>
          <w:rFonts w:ascii="Arial" w:eastAsia="Calibri" w:hAnsi="Arial" w:cs="Arial"/>
          <w:b/>
          <w:sz w:val="24"/>
          <w:szCs w:val="24"/>
          <w:lang w:val="sr-Latn-ME"/>
        </w:rPr>
        <w:t xml:space="preserve">VII Plan optimizacije broja zaposlenih u javnom sektoru </w:t>
      </w:r>
    </w:p>
    <w:p w:rsidR="00E713CF" w:rsidRPr="00E713CF" w:rsidRDefault="00E713CF" w:rsidP="00E713CF">
      <w:pPr>
        <w:spacing w:after="0"/>
        <w:jc w:val="both"/>
        <w:rPr>
          <w:rFonts w:ascii="Arial" w:eastAsia="Calibri" w:hAnsi="Arial" w:cs="Arial"/>
          <w:sz w:val="16"/>
          <w:szCs w:val="16"/>
          <w:lang w:val="sr-Latn-ME"/>
        </w:rPr>
      </w:pPr>
    </w:p>
    <w:p w:rsidR="00E713CF" w:rsidRPr="00E713CF" w:rsidRDefault="00E713CF" w:rsidP="00E713CF">
      <w:pPr>
        <w:spacing w:after="0"/>
        <w:ind w:firstLine="720"/>
        <w:jc w:val="both"/>
        <w:rPr>
          <w:rFonts w:ascii="Arial" w:eastAsia="Calibri" w:hAnsi="Arial" w:cs="Arial"/>
          <w:sz w:val="24"/>
          <w:szCs w:val="24"/>
          <w:lang w:val="sr-Latn-ME"/>
        </w:rPr>
      </w:pPr>
      <w:r w:rsidRPr="00E713CF">
        <w:rPr>
          <w:rFonts w:ascii="Arial" w:eastAsia="Calibri" w:hAnsi="Arial" w:cs="Arial"/>
          <w:sz w:val="24"/>
          <w:szCs w:val="24"/>
          <w:lang w:val="sr-Latn-ME"/>
        </w:rPr>
        <w:t xml:space="preserve">Imajući u vidu da je u toku primjena mjera optimizacije broja zaposlenih u javnom sektoru, prepoznajući reforme kao neminovnost i potrebu našeg javnog sektora, ukazujemo na činjenicu da se prilikom eventualnog smanjenja broja zaposlenih ne donose ishitrene odluke u smislu smanjenja broja zaposlenih radi pukog postizanja zacrtanih procenata sanjenja, a na uštrb stvarnih potreba posla. Stoga, u cilju pune transparentnosti procesa donošenja novih pravilnika o unutrašnjoj </w:t>
      </w:r>
      <w:r w:rsidRPr="00E713CF">
        <w:rPr>
          <w:rFonts w:ascii="Arial" w:eastAsia="Calibri" w:hAnsi="Arial" w:cs="Arial"/>
          <w:sz w:val="24"/>
          <w:szCs w:val="24"/>
          <w:lang w:val="sr-Latn-ME"/>
        </w:rPr>
        <w:lastRenderedPageBreak/>
        <w:t>organizaciji i sistematizaciji i otvorenosti prema sindikatima, preporučujemo da predsjednica Vrhovnog suda pozove predsjednike svih sudova da predloge novih pravilnika dostave na mišljenje svojoj sindikalnoj organizaciji.</w:t>
      </w:r>
    </w:p>
    <w:p w:rsidR="00E713CF" w:rsidRPr="00E713CF" w:rsidRDefault="00E713CF" w:rsidP="00E713CF">
      <w:pPr>
        <w:spacing w:after="0"/>
        <w:jc w:val="center"/>
        <w:rPr>
          <w:rFonts w:ascii="Arial" w:eastAsia="Calibri" w:hAnsi="Arial" w:cs="Arial"/>
          <w:b/>
          <w:sz w:val="24"/>
          <w:szCs w:val="24"/>
          <w:lang w:val="sr-Latn-ME"/>
        </w:rPr>
      </w:pPr>
    </w:p>
    <w:p w:rsidR="00E713CF" w:rsidRPr="00E713CF" w:rsidRDefault="00E713CF" w:rsidP="00E713CF">
      <w:pPr>
        <w:spacing w:after="0"/>
        <w:jc w:val="center"/>
        <w:rPr>
          <w:rFonts w:ascii="Arial" w:eastAsia="Calibri" w:hAnsi="Arial" w:cs="Arial"/>
          <w:b/>
          <w:sz w:val="24"/>
          <w:szCs w:val="24"/>
          <w:lang w:val="sr-Latn-ME"/>
        </w:rPr>
      </w:pPr>
      <w:r w:rsidRPr="00E713CF">
        <w:rPr>
          <w:rFonts w:ascii="Arial" w:eastAsia="Calibri" w:hAnsi="Arial" w:cs="Arial"/>
          <w:b/>
          <w:sz w:val="24"/>
          <w:szCs w:val="24"/>
          <w:lang w:val="sr-Latn-ME"/>
        </w:rPr>
        <w:t>Zaključak</w:t>
      </w:r>
      <w:r w:rsidRPr="00E713CF">
        <w:rPr>
          <w:rFonts w:ascii="Arial" w:eastAsia="Calibri" w:hAnsi="Arial" w:cs="Arial"/>
          <w:b/>
          <w:sz w:val="24"/>
          <w:szCs w:val="24"/>
          <w:lang w:val="sr-Latn-ME"/>
        </w:rPr>
        <w:br/>
      </w:r>
    </w:p>
    <w:p w:rsidR="00E713CF" w:rsidRPr="00E713CF" w:rsidRDefault="00E713CF" w:rsidP="00E713CF">
      <w:pPr>
        <w:spacing w:after="0"/>
        <w:ind w:firstLine="720"/>
        <w:jc w:val="both"/>
        <w:rPr>
          <w:rFonts w:ascii="Arial" w:eastAsia="Calibri" w:hAnsi="Arial" w:cs="Arial"/>
          <w:sz w:val="24"/>
          <w:szCs w:val="24"/>
          <w:lang w:val="sr-Latn-CS"/>
        </w:rPr>
      </w:pPr>
      <w:r w:rsidRPr="00E713CF">
        <w:rPr>
          <w:rFonts w:ascii="Arial" w:eastAsia="Calibri" w:hAnsi="Arial" w:cs="Arial"/>
          <w:sz w:val="24"/>
          <w:szCs w:val="24"/>
          <w:lang w:val="sr-Latn-CS"/>
        </w:rPr>
        <w:t xml:space="preserve">Imajući puno razumijevanje za Vaše redovne obaveze, te kod činjenice da kao sindikalno i društveno odgovorni službenici i namještenici imamo razumijevanje za sistemske probleme i izazove kroz koje prolazi naša država, kao sindikalni predstavnici zaposlenih u sudovima, vođeni zahtjevima i interesima zaposlenih i težnjom za poboljšanjem statusa istih,  cijenimo da ćete iskazati puno razumijevanje za ovu našu inicijativu. </w:t>
      </w:r>
    </w:p>
    <w:p w:rsidR="00E713CF" w:rsidRPr="00E713CF" w:rsidRDefault="00E713CF" w:rsidP="00E713CF">
      <w:pPr>
        <w:spacing w:after="0"/>
        <w:ind w:firstLine="720"/>
        <w:jc w:val="both"/>
        <w:rPr>
          <w:rFonts w:ascii="Arial" w:eastAsia="Calibri" w:hAnsi="Arial" w:cs="Arial"/>
          <w:sz w:val="24"/>
          <w:szCs w:val="24"/>
          <w:lang w:val="sr-Latn-CS"/>
        </w:rPr>
      </w:pPr>
      <w:r w:rsidRPr="00E713CF">
        <w:rPr>
          <w:rFonts w:ascii="Arial" w:eastAsia="Calibri" w:hAnsi="Arial" w:cs="Arial"/>
          <w:sz w:val="24"/>
          <w:szCs w:val="24"/>
          <w:lang w:val="sr-Latn-CS"/>
        </w:rPr>
        <w:t>Stoga, preporučujemo i bilo bi poželjno da na jednom zajedničkom sastanku, koji bi se održao uskoro, zajedno razmotrimo svako od ovih pitanja, te u skladu sa realnim mogućnostima, uz obostrano razumijevanje, pristupimo rješavanju istih i utvrdimo dinamiku i modus rješavanja pojedinih pitanja.</w:t>
      </w:r>
    </w:p>
    <w:p w:rsidR="00E713CF" w:rsidRPr="00E713CF" w:rsidRDefault="00E713CF" w:rsidP="00E713CF">
      <w:pPr>
        <w:spacing w:after="0"/>
        <w:ind w:firstLine="720"/>
        <w:jc w:val="both"/>
        <w:rPr>
          <w:rFonts w:ascii="Arial" w:eastAsia="Calibri" w:hAnsi="Arial" w:cs="Arial"/>
          <w:sz w:val="24"/>
          <w:szCs w:val="24"/>
          <w:lang w:val="sr-Latn-CS"/>
        </w:rPr>
      </w:pPr>
      <w:r w:rsidRPr="00E713CF">
        <w:rPr>
          <w:rFonts w:ascii="Arial" w:eastAsia="Calibri" w:hAnsi="Arial" w:cs="Arial"/>
          <w:sz w:val="24"/>
          <w:szCs w:val="24"/>
          <w:lang w:val="sr-Latn-CS"/>
        </w:rPr>
        <w:t xml:space="preserve">Rješavanjem navedenih problema daće se poseban doprinos jačanju sudske administarcije i istoj će se dati zamajac u procesima jačanja sudske vlasti u cjelini, a čemu je i sam sindikat čvrsto privržen. </w:t>
      </w:r>
    </w:p>
    <w:p w:rsidR="00E713CF" w:rsidRPr="00E713CF" w:rsidRDefault="00E713CF" w:rsidP="00E713CF">
      <w:pPr>
        <w:spacing w:after="0"/>
        <w:ind w:firstLine="720"/>
        <w:jc w:val="both"/>
        <w:rPr>
          <w:rFonts w:ascii="Arial" w:eastAsia="Calibri" w:hAnsi="Arial" w:cs="Arial"/>
          <w:sz w:val="24"/>
          <w:szCs w:val="24"/>
          <w:lang w:val="sr-Latn-CS"/>
        </w:rPr>
      </w:pPr>
      <w:r w:rsidRPr="00E713CF">
        <w:rPr>
          <w:rFonts w:ascii="Arial" w:eastAsia="Calibri" w:hAnsi="Arial" w:cs="Arial"/>
          <w:sz w:val="24"/>
          <w:szCs w:val="24"/>
          <w:lang w:val="sr-Latn-CS"/>
        </w:rPr>
        <w:t xml:space="preserve">Takođe, naglašavamo da nas u iniciranim pitanjima ne trebate posmatrati kao suprotnu stranu, već naprotiv- kao partnere, pri čemu kao predstavnici sindikata garantujemo konstruktivnost rješavanja problema u realnim okvirima, uz mirovanje sindikalnih instrumenata. </w:t>
      </w:r>
    </w:p>
    <w:p w:rsidR="00E713CF" w:rsidRPr="00E713CF" w:rsidRDefault="00E713CF" w:rsidP="00E713CF">
      <w:pPr>
        <w:spacing w:after="0"/>
        <w:ind w:firstLine="720"/>
        <w:jc w:val="both"/>
        <w:rPr>
          <w:rFonts w:ascii="Arial" w:eastAsia="Calibri" w:hAnsi="Arial" w:cs="Arial"/>
          <w:sz w:val="24"/>
          <w:szCs w:val="24"/>
          <w:lang w:val="sr-Latn-CS"/>
        </w:rPr>
      </w:pPr>
      <w:r w:rsidRPr="00E713CF">
        <w:rPr>
          <w:rFonts w:ascii="Arial" w:eastAsia="Calibri" w:hAnsi="Arial" w:cs="Arial"/>
          <w:sz w:val="24"/>
          <w:szCs w:val="24"/>
          <w:lang w:val="sr-Latn-CS"/>
        </w:rPr>
        <w:t>Molimo Vas da nam na navedeni dopis odgovorite do 30. decembra 2018. godine.</w:t>
      </w:r>
    </w:p>
    <w:p w:rsidR="00E713CF" w:rsidRPr="00E713CF" w:rsidRDefault="00E713CF" w:rsidP="00E713CF">
      <w:pPr>
        <w:spacing w:after="0"/>
        <w:ind w:firstLine="720"/>
        <w:jc w:val="both"/>
        <w:rPr>
          <w:rFonts w:ascii="Arial" w:eastAsia="Calibri" w:hAnsi="Arial" w:cs="Arial"/>
          <w:sz w:val="24"/>
          <w:szCs w:val="24"/>
          <w:lang w:val="sr-Latn-CS"/>
        </w:rPr>
      </w:pPr>
      <w:r w:rsidRPr="00E713CF">
        <w:rPr>
          <w:rFonts w:ascii="Arial" w:eastAsia="Calibri" w:hAnsi="Arial" w:cs="Arial"/>
          <w:sz w:val="24"/>
          <w:szCs w:val="24"/>
          <w:lang w:val="sr-Latn-CS"/>
        </w:rPr>
        <w:t>S uvažavanjem,</w:t>
      </w:r>
    </w:p>
    <w:p w:rsidR="00E713CF" w:rsidRPr="00E713CF" w:rsidRDefault="00E713CF" w:rsidP="00E713CF">
      <w:pPr>
        <w:spacing w:after="0"/>
        <w:ind w:firstLine="720"/>
        <w:jc w:val="both"/>
        <w:rPr>
          <w:rFonts w:ascii="Arial" w:eastAsia="Calibri" w:hAnsi="Arial" w:cs="Arial"/>
          <w:sz w:val="24"/>
          <w:szCs w:val="24"/>
          <w:lang w:val="sr-Latn-CS"/>
        </w:rPr>
      </w:pPr>
    </w:p>
    <w:p w:rsidR="00E713CF" w:rsidRPr="00E713CF" w:rsidRDefault="00E713CF" w:rsidP="00E713CF">
      <w:pPr>
        <w:spacing w:after="0"/>
        <w:jc w:val="center"/>
        <w:rPr>
          <w:rFonts w:ascii="Arial" w:eastAsia="Calibri" w:hAnsi="Arial" w:cs="Arial"/>
          <w:b/>
          <w:sz w:val="24"/>
          <w:szCs w:val="24"/>
          <w:lang w:val="sr-Latn-CS"/>
        </w:rPr>
      </w:pPr>
      <w:r w:rsidRPr="00E713CF">
        <w:rPr>
          <w:rFonts w:ascii="Arial" w:eastAsia="Calibri" w:hAnsi="Arial" w:cs="Arial"/>
          <w:b/>
          <w:sz w:val="24"/>
          <w:szCs w:val="24"/>
          <w:lang w:val="sr-Latn-CS"/>
        </w:rPr>
        <w:t>Izvršni odbor Strukovnog odbora</w:t>
      </w:r>
    </w:p>
    <w:p w:rsidR="00E713CF" w:rsidRPr="00E713CF" w:rsidRDefault="00E713CF" w:rsidP="00E713CF">
      <w:pPr>
        <w:spacing w:after="0"/>
        <w:jc w:val="center"/>
        <w:rPr>
          <w:rFonts w:ascii="Arial" w:eastAsia="Calibri" w:hAnsi="Arial" w:cs="Arial"/>
          <w:b/>
          <w:sz w:val="24"/>
          <w:szCs w:val="24"/>
          <w:lang w:val="sr-Latn-CS"/>
        </w:rPr>
      </w:pPr>
      <w:r w:rsidRPr="00E713CF">
        <w:rPr>
          <w:rFonts w:ascii="Arial" w:eastAsia="Calibri" w:hAnsi="Arial" w:cs="Arial"/>
          <w:b/>
          <w:sz w:val="24"/>
          <w:szCs w:val="24"/>
          <w:lang w:val="sr-Latn-CS"/>
        </w:rPr>
        <w:t xml:space="preserve"> sindikalnih organizacija zaposlenih u sudovima</w:t>
      </w:r>
    </w:p>
    <w:p w:rsidR="00E713CF" w:rsidRPr="00E713CF" w:rsidRDefault="00E713CF" w:rsidP="00E713CF">
      <w:pPr>
        <w:spacing w:after="0"/>
        <w:jc w:val="both"/>
        <w:rPr>
          <w:rFonts w:ascii="Calibri" w:eastAsia="Calibri" w:hAnsi="Calibri" w:cs="Times New Roman"/>
          <w:lang w:val="sr-Latn-ME"/>
        </w:rPr>
      </w:pPr>
    </w:p>
    <w:p w:rsidR="00E713CF" w:rsidRPr="00E713CF" w:rsidRDefault="00E713CF" w:rsidP="00E713CF">
      <w:pPr>
        <w:spacing w:after="0"/>
        <w:jc w:val="both"/>
        <w:rPr>
          <w:rFonts w:ascii="Calibri" w:eastAsia="Calibri" w:hAnsi="Calibri" w:cs="Times New Roman"/>
          <w:b/>
          <w:lang w:val="sr-Latn-ME"/>
        </w:rPr>
      </w:pPr>
    </w:p>
    <w:p w:rsidR="00E713CF" w:rsidRPr="00E713CF" w:rsidRDefault="00E713CF" w:rsidP="00E713CF">
      <w:pPr>
        <w:spacing w:after="0"/>
        <w:jc w:val="both"/>
        <w:rPr>
          <w:rFonts w:ascii="Calibri" w:eastAsia="Calibri" w:hAnsi="Calibri" w:cs="Times New Roman"/>
          <w:b/>
          <w:lang w:val="sr-Latn-ME"/>
        </w:rPr>
      </w:pPr>
    </w:p>
    <w:p w:rsidR="00E713CF" w:rsidRPr="00E713CF" w:rsidRDefault="00E713CF" w:rsidP="00E713CF">
      <w:pPr>
        <w:spacing w:after="0"/>
        <w:jc w:val="both"/>
        <w:rPr>
          <w:rFonts w:ascii="Calibri" w:eastAsia="Calibri" w:hAnsi="Calibri" w:cs="Times New Roman"/>
          <w:b/>
          <w:lang w:val="sr-Latn-ME"/>
        </w:rPr>
      </w:pPr>
    </w:p>
    <w:p w:rsidR="00E713CF" w:rsidRPr="00E713CF" w:rsidRDefault="00E713CF" w:rsidP="00E713CF">
      <w:pPr>
        <w:shd w:val="clear" w:color="auto" w:fill="FFFFFF"/>
        <w:spacing w:after="225" w:line="240" w:lineRule="auto"/>
        <w:jc w:val="both"/>
        <w:rPr>
          <w:rFonts w:ascii="Calibri" w:eastAsia="Times New Roman" w:hAnsi="Calibri" w:cs="Calibri"/>
          <w:color w:val="000000"/>
          <w:sz w:val="21"/>
          <w:szCs w:val="21"/>
          <w:lang w:val="en-US"/>
        </w:rPr>
      </w:pPr>
      <w:r w:rsidRPr="00E713CF">
        <w:rPr>
          <w:rFonts w:ascii="Calibri" w:eastAsia="Times New Roman" w:hAnsi="Calibri" w:cs="Calibri"/>
          <w:noProof/>
          <w:color w:val="000000"/>
          <w:sz w:val="21"/>
          <w:szCs w:val="21"/>
          <w:lang w:eastAsia="en-GB"/>
        </w:rPr>
        <mc:AlternateContent>
          <mc:Choice Requires="wps">
            <w:drawing>
              <wp:anchor distT="0" distB="0" distL="114300" distR="114300" simplePos="0" relativeHeight="251660288" behindDoc="0" locked="0" layoutInCell="1" allowOverlap="1" wp14:anchorId="313B79A8" wp14:editId="51B6E624">
                <wp:simplePos x="0" y="0"/>
                <wp:positionH relativeFrom="column">
                  <wp:posOffset>-41910</wp:posOffset>
                </wp:positionH>
                <wp:positionV relativeFrom="paragraph">
                  <wp:posOffset>5080</wp:posOffset>
                </wp:positionV>
                <wp:extent cx="3764280" cy="1136015"/>
                <wp:effectExtent l="17145" t="1651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4280" cy="1136015"/>
                        </a:xfrm>
                        <a:prstGeom prst="rect">
                          <a:avLst/>
                        </a:prstGeom>
                        <a:solidFill>
                          <a:srgbClr val="FFFFFF"/>
                        </a:solidFill>
                        <a:ln w="19050">
                          <a:solidFill>
                            <a:sysClr val="window" lastClr="FFFFFF">
                              <a:lumMod val="50000"/>
                              <a:lumOff val="0"/>
                            </a:sysClr>
                          </a:solidFill>
                          <a:miter lim="800000"/>
                          <a:headEnd/>
                          <a:tailEnd/>
                        </a:ln>
                      </wps:spPr>
                      <wps:txbx>
                        <w:txbxContent>
                          <w:p w:rsidR="00E713CF" w:rsidRDefault="00E713CF" w:rsidP="00E713CF">
                            <w:pPr>
                              <w:jc w:val="center"/>
                              <w:rPr>
                                <w:b/>
                                <w:sz w:val="28"/>
                                <w:szCs w:val="28"/>
                              </w:rPr>
                            </w:pPr>
                            <w:r>
                              <w:rPr>
                                <w:b/>
                                <w:sz w:val="28"/>
                                <w:szCs w:val="28"/>
                              </w:rPr>
                              <w:t xml:space="preserve"> SINDIKALNA ORGANIZACIJA ZAPOSLENIH U OSNOVNOM SUDU PODGORICA</w:t>
                            </w:r>
                          </w:p>
                          <w:p w:rsidR="00E713CF" w:rsidRPr="00DE01F2" w:rsidRDefault="00E713CF" w:rsidP="00E713CF">
                            <w:pPr>
                              <w:jc w:val="center"/>
                              <w:rPr>
                                <w:b/>
                                <w:sz w:val="28"/>
                                <w:szCs w:val="28"/>
                              </w:rPr>
                            </w:pPr>
                            <w:r>
                              <w:rPr>
                                <w:b/>
                                <w:sz w:val="28"/>
                                <w:szCs w:val="28"/>
                              </w:rPr>
                              <w:t>IZVRNOM ODBORU</w:t>
                            </w:r>
                          </w:p>
                        </w:txbxContent>
                      </wps:txbx>
                      <wps:bodyPr rot="0" vert="horz" wrap="square" lIns="182880" tIns="137160" rIns="182880" bIns="13716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42" type="#_x0000_t202" style="position:absolute;left:0;text-align:left;margin-left:-3.3pt;margin-top:.4pt;width:296.4pt;height:8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" strokecolor="#7f7f7f" strokeweight="1.5pt">
                <v:textbox inset="14.4pt,10.8pt,14.4pt,10.8pt">
                  <w:txbxContent>
                    <w:p w:rsidR="00E713CF" w:rsidRDefault="00E713CF" w:rsidP="00E713CF">
                      <w:pPr>
                        <w:jc w:val="center"/>
                        <w:rPr>
                          <w:b/>
                          <w:sz w:val="28"/>
                          <w:szCs w:val="28"/>
                        </w:rPr>
                      </w:pPr>
                      <w:r>
                        <w:rPr>
                          <w:b/>
                          <w:sz w:val="28"/>
                          <w:szCs w:val="28"/>
                        </w:rPr>
                        <w:t xml:space="preserve"> SINDIKALNA ORGANIZACIJA ZAPOSLENIH U OSNOVNOM SUDU PODGORICA</w:t>
                      </w:r>
                    </w:p>
                    <w:p w:rsidR="00E713CF" w:rsidRPr="00DE01F2" w:rsidRDefault="00E713CF" w:rsidP="00E713CF">
                      <w:pPr>
                        <w:jc w:val="center"/>
                        <w:rPr>
                          <w:b/>
                          <w:sz w:val="28"/>
                          <w:szCs w:val="28"/>
                        </w:rPr>
                      </w:pPr>
                      <w:r>
                        <w:rPr>
                          <w:b/>
                          <w:sz w:val="28"/>
                          <w:szCs w:val="28"/>
                        </w:rPr>
                        <w:t>IZVRNOM ODBORU</w:t>
                      </w:r>
                    </w:p>
                  </w:txbxContent>
                </v:textbox>
              </v:shape>
            </w:pict>
          </mc:Fallback>
        </mc:AlternateContent>
      </w:r>
      <w:r w:rsidRPr="00E713CF">
        <w:rPr>
          <w:rFonts w:ascii="Calibri" w:eastAsia="Times New Roman" w:hAnsi="Calibri" w:cs="Calibri"/>
          <w:noProof/>
          <w:color w:val="000000"/>
          <w:sz w:val="21"/>
          <w:szCs w:val="21"/>
          <w:lang w:eastAsia="en-GB"/>
        </w:rPr>
        <mc:AlternateContent>
          <mc:Choice Requires="wps">
            <w:drawing>
              <wp:anchor distT="0" distB="0" distL="114300" distR="114300" simplePos="0" relativeHeight="251661312" behindDoc="0" locked="0" layoutInCell="1" allowOverlap="1" wp14:anchorId="70A7D12F" wp14:editId="7110FDAB">
                <wp:simplePos x="0" y="0"/>
                <wp:positionH relativeFrom="column">
                  <wp:posOffset>3922395</wp:posOffset>
                </wp:positionH>
                <wp:positionV relativeFrom="paragraph">
                  <wp:posOffset>5080</wp:posOffset>
                </wp:positionV>
                <wp:extent cx="2286000" cy="7169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716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13CF" w:rsidRDefault="00E713CF" w:rsidP="00E713CF">
                            <w:r>
                              <w:t>Broj</w:t>
                            </w:r>
                            <w:proofErr w:type="gramStart"/>
                            <w:r>
                              <w:t>:408</w:t>
                            </w:r>
                            <w:proofErr w:type="gramEnd"/>
                            <w:r>
                              <w:t xml:space="preserve"> - </w:t>
                            </w:r>
                          </w:p>
                          <w:p w:rsidR="00E713CF" w:rsidRDefault="00E713CF" w:rsidP="00E713CF">
                            <w:r>
                              <w:t>Datum</w:t>
                            </w:r>
                            <w:proofErr w:type="gramStart"/>
                            <w:r>
                              <w:t>:..</w:t>
                            </w:r>
                            <w:proofErr w:type="gramEnd"/>
                            <w:r>
                              <w:t>2018</w:t>
                            </w:r>
                            <w:proofErr w:type="gramStart"/>
                            <w:r>
                              <w:t>.god</w:t>
                            </w:r>
                            <w:proofErr w:type="gramEn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3" type="#_x0000_t202" style="position:absolute;left:0;text-align:left;margin-left:308.85pt;margin-top:.4pt;width:180pt;height:5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" stroked="f">
                <v:textbox>
                  <w:txbxContent>
                    <w:p w:rsidR="00E713CF" w:rsidRDefault="00E713CF" w:rsidP="00E713CF">
                      <w:r>
                        <w:t>Broj</w:t>
                      </w:r>
                      <w:proofErr w:type="gramStart"/>
                      <w:r>
                        <w:t>:408</w:t>
                      </w:r>
                      <w:proofErr w:type="gramEnd"/>
                      <w:r>
                        <w:t xml:space="preserve"> - </w:t>
                      </w:r>
                    </w:p>
                    <w:p w:rsidR="00E713CF" w:rsidRDefault="00E713CF" w:rsidP="00E713CF">
                      <w:r>
                        <w:t>Datum</w:t>
                      </w:r>
                      <w:proofErr w:type="gramStart"/>
                      <w:r>
                        <w:t>:..</w:t>
                      </w:r>
                      <w:proofErr w:type="gramEnd"/>
                      <w:r>
                        <w:t>2018</w:t>
                      </w:r>
                      <w:proofErr w:type="gramStart"/>
                      <w:r>
                        <w:t>.god</w:t>
                      </w:r>
                      <w:proofErr w:type="gramEnd"/>
                      <w:r>
                        <w:t>.</w:t>
                      </w:r>
                    </w:p>
                  </w:txbxContent>
                </v:textbox>
              </v:shape>
            </w:pict>
          </mc:Fallback>
        </mc:AlternateContent>
      </w:r>
    </w:p>
    <w:p w:rsidR="00E713CF" w:rsidRPr="00E713CF" w:rsidRDefault="00E713CF" w:rsidP="00E713CF">
      <w:pPr>
        <w:shd w:val="clear" w:color="auto" w:fill="FFFFFF"/>
        <w:spacing w:after="225" w:line="240" w:lineRule="auto"/>
        <w:jc w:val="both"/>
        <w:rPr>
          <w:rFonts w:ascii="Calibri" w:eastAsia="Times New Roman" w:hAnsi="Calibri" w:cs="Calibri"/>
          <w:color w:val="000000"/>
          <w:sz w:val="21"/>
          <w:szCs w:val="21"/>
          <w:lang w:val="en-US"/>
        </w:rPr>
      </w:pPr>
    </w:p>
    <w:p w:rsidR="00E713CF" w:rsidRPr="00E713CF" w:rsidRDefault="00E713CF" w:rsidP="00E713CF">
      <w:pPr>
        <w:shd w:val="clear" w:color="auto" w:fill="FFFFFF"/>
        <w:spacing w:after="225" w:line="240" w:lineRule="auto"/>
        <w:jc w:val="both"/>
        <w:rPr>
          <w:rFonts w:ascii="Calibri" w:eastAsia="Times New Roman" w:hAnsi="Calibri" w:cs="Calibri"/>
          <w:color w:val="000000"/>
          <w:sz w:val="21"/>
          <w:szCs w:val="21"/>
          <w:lang w:val="en-US"/>
        </w:rPr>
      </w:pPr>
    </w:p>
    <w:p w:rsidR="00E713CF" w:rsidRPr="00E713CF" w:rsidRDefault="00E713CF" w:rsidP="00E713CF">
      <w:pPr>
        <w:shd w:val="clear" w:color="auto" w:fill="FFFFFF"/>
        <w:spacing w:after="225" w:line="240" w:lineRule="auto"/>
        <w:jc w:val="both"/>
        <w:rPr>
          <w:rFonts w:ascii="Calibri" w:eastAsia="Times New Roman" w:hAnsi="Calibri" w:cs="Calibri"/>
          <w:color w:val="000000"/>
          <w:sz w:val="21"/>
          <w:szCs w:val="21"/>
          <w:lang w:val="en-US"/>
        </w:rPr>
      </w:pPr>
    </w:p>
    <w:p w:rsidR="00E713CF" w:rsidRPr="00E713CF" w:rsidRDefault="00E713CF" w:rsidP="00E713CF">
      <w:pPr>
        <w:shd w:val="clear" w:color="auto" w:fill="FFFFFF"/>
        <w:spacing w:before="100" w:beforeAutospacing="1" w:after="0" w:line="240" w:lineRule="auto"/>
        <w:jc w:val="both"/>
        <w:rPr>
          <w:rFonts w:ascii="Calibri" w:eastAsia="Times New Roman" w:hAnsi="Calibri" w:cs="Calibri"/>
          <w:color w:val="000000"/>
          <w:sz w:val="24"/>
          <w:szCs w:val="24"/>
          <w:lang w:val="en-US"/>
        </w:rPr>
      </w:pPr>
    </w:p>
    <w:p w:rsidR="00E713CF" w:rsidRPr="00E713CF" w:rsidRDefault="00E713CF" w:rsidP="00E713CF">
      <w:pPr>
        <w:shd w:val="clear" w:color="auto" w:fill="FFFFFF"/>
        <w:spacing w:before="100" w:beforeAutospacing="1" w:after="0" w:line="240" w:lineRule="auto"/>
        <w:jc w:val="both"/>
        <w:rPr>
          <w:rFonts w:ascii="Calibri" w:eastAsia="Times New Roman" w:hAnsi="Calibri" w:cs="Calibri"/>
          <w:color w:val="000000"/>
          <w:sz w:val="24"/>
          <w:szCs w:val="24"/>
          <w:lang w:val="en-US"/>
        </w:rPr>
      </w:pPr>
      <w:r w:rsidRPr="00E713CF">
        <w:rPr>
          <w:rFonts w:ascii="Calibri" w:eastAsia="Times New Roman" w:hAnsi="Calibri" w:cs="Calibri"/>
          <w:color w:val="000000"/>
          <w:sz w:val="24"/>
          <w:szCs w:val="24"/>
          <w:lang w:val="en-US"/>
        </w:rPr>
        <w:t>Poštovani članovi Izvršnog Odbora,</w:t>
      </w:r>
    </w:p>
    <w:p w:rsidR="00E713CF" w:rsidRPr="00E713CF" w:rsidRDefault="00E713CF" w:rsidP="00E713CF">
      <w:pPr>
        <w:shd w:val="clear" w:color="auto" w:fill="FFFFFF"/>
        <w:spacing w:before="100" w:beforeAutospacing="1" w:after="0" w:line="240" w:lineRule="auto"/>
        <w:jc w:val="both"/>
        <w:rPr>
          <w:rFonts w:ascii="Calibri" w:eastAsia="Times New Roman" w:hAnsi="Calibri" w:cs="Calibri"/>
          <w:color w:val="000000"/>
          <w:sz w:val="24"/>
          <w:szCs w:val="24"/>
          <w:lang w:val="en-US"/>
        </w:rPr>
      </w:pPr>
      <w:r w:rsidRPr="00E713CF">
        <w:rPr>
          <w:rFonts w:ascii="Calibri" w:eastAsia="Times New Roman" w:hAnsi="Calibri" w:cs="Calibri"/>
          <w:color w:val="000000"/>
          <w:sz w:val="24"/>
          <w:szCs w:val="24"/>
          <w:lang w:val="en-US"/>
        </w:rPr>
        <w:lastRenderedPageBreak/>
        <w:t xml:space="preserve">U skladu </w:t>
      </w:r>
      <w:proofErr w:type="gramStart"/>
      <w:r w:rsidRPr="00E713CF">
        <w:rPr>
          <w:rFonts w:ascii="Calibri" w:eastAsia="Times New Roman" w:hAnsi="Calibri" w:cs="Calibri"/>
          <w:color w:val="000000"/>
          <w:sz w:val="24"/>
          <w:szCs w:val="24"/>
          <w:lang w:val="en-US"/>
        </w:rPr>
        <w:t>sa</w:t>
      </w:r>
      <w:proofErr w:type="gramEnd"/>
      <w:r w:rsidRPr="00E713CF">
        <w:rPr>
          <w:rFonts w:ascii="Calibri" w:eastAsia="Times New Roman" w:hAnsi="Calibri" w:cs="Calibri"/>
          <w:color w:val="000000"/>
          <w:sz w:val="24"/>
          <w:szCs w:val="24"/>
          <w:lang w:val="en-US"/>
        </w:rPr>
        <w:t xml:space="preserve"> dopisom zavedenim pod brojem 408 – 338 od 25.Jula 2018 godine dužan sam da vas informišem sledeće:</w:t>
      </w:r>
    </w:p>
    <w:p w:rsidR="00E713CF" w:rsidRPr="00E713CF" w:rsidRDefault="00E713CF" w:rsidP="00E713CF">
      <w:pPr>
        <w:numPr>
          <w:ilvl w:val="0"/>
          <w:numId w:val="2"/>
        </w:numPr>
        <w:shd w:val="clear" w:color="auto" w:fill="FFFFFF"/>
        <w:spacing w:before="100" w:beforeAutospacing="1" w:after="0" w:line="240" w:lineRule="auto"/>
        <w:jc w:val="both"/>
        <w:rPr>
          <w:rFonts w:ascii="Calibri" w:eastAsia="Times New Roman" w:hAnsi="Calibri" w:cs="Calibri"/>
          <w:color w:val="000000"/>
          <w:sz w:val="24"/>
          <w:szCs w:val="24"/>
          <w:lang w:val="en-US"/>
        </w:rPr>
      </w:pPr>
      <w:r w:rsidRPr="00E713CF">
        <w:rPr>
          <w:rFonts w:ascii="Calibri" w:eastAsia="Times New Roman" w:hAnsi="Calibri" w:cs="Calibri"/>
          <w:color w:val="000000"/>
          <w:sz w:val="24"/>
          <w:szCs w:val="24"/>
          <w:lang w:val="en-US"/>
        </w:rPr>
        <w:t xml:space="preserve">Povodom informacije koja je vezana za Sekretarku Sekretarijata Sudskog Savjeta obavještavamo vas da se </w:t>
      </w:r>
      <w:proofErr w:type="gramStart"/>
      <w:r w:rsidRPr="00E713CF">
        <w:rPr>
          <w:rFonts w:ascii="Calibri" w:eastAsia="Times New Roman" w:hAnsi="Calibri" w:cs="Calibri"/>
          <w:color w:val="000000"/>
          <w:sz w:val="24"/>
          <w:szCs w:val="24"/>
          <w:lang w:val="en-US"/>
        </w:rPr>
        <w:t>u  aktivnosti</w:t>
      </w:r>
      <w:proofErr w:type="gramEnd"/>
      <w:r w:rsidRPr="00E713CF">
        <w:rPr>
          <w:rFonts w:ascii="Calibri" w:eastAsia="Times New Roman" w:hAnsi="Calibri" w:cs="Calibri"/>
          <w:color w:val="000000"/>
          <w:sz w:val="24"/>
          <w:szCs w:val="24"/>
          <w:lang w:val="en-US"/>
        </w:rPr>
        <w:t xml:space="preserve"> rješavanja te opšte poznate probletike prišlo odavno, da su razgovori vođeni na najvišim nivoima od Sudskog savjeta, Predsjednice Vrhovnog suda I Sekretarijata Sudskog Savjeta. Naime vaš predsjednik je upoznat čak I lično sa sastanaka sa Predsjednicom Vesnom Medenicom, od nje lično, da je položaj vozača veoma nepravedan I neravnopravan u odnosu na ostale, te da je ona obećala da će se potruditi da taj problem riješi I da će im biti uvećani koeficijenti. Kao što smo mnogo puta I pismeno tražili da se ispravi ta nepravda prema njima, koristili smo priliku da na svakom sastanku napomenemo na </w:t>
      </w:r>
      <w:proofErr w:type="gramStart"/>
      <w:r w:rsidRPr="00E713CF">
        <w:rPr>
          <w:rFonts w:ascii="Calibri" w:eastAsia="Times New Roman" w:hAnsi="Calibri" w:cs="Calibri"/>
          <w:color w:val="000000"/>
          <w:sz w:val="24"/>
          <w:szCs w:val="24"/>
          <w:lang w:val="en-US"/>
        </w:rPr>
        <w:t>dato  obećanje</w:t>
      </w:r>
      <w:proofErr w:type="gramEnd"/>
      <w:r w:rsidRPr="00E713CF">
        <w:rPr>
          <w:rFonts w:ascii="Calibri" w:eastAsia="Times New Roman" w:hAnsi="Calibri" w:cs="Calibri"/>
          <w:color w:val="000000"/>
          <w:sz w:val="24"/>
          <w:szCs w:val="24"/>
          <w:lang w:val="en-US"/>
        </w:rPr>
        <w:t xml:space="preserve">. Ono što je veoma problematično je da smo zahvaljujući vašem Predsjedniku, u skladu sa dopisom prema vama pod brojem ……………. došli u položaj da nemamo vise takvu snagu I ugled koja se zasnivala na jedinstvu kod istih predstavnika Sudskog savjeta </w:t>
      </w:r>
      <w:proofErr w:type="gramStart"/>
      <w:r w:rsidRPr="00E713CF">
        <w:rPr>
          <w:rFonts w:ascii="Calibri" w:eastAsia="Times New Roman" w:hAnsi="Calibri" w:cs="Calibri"/>
          <w:color w:val="000000"/>
          <w:sz w:val="24"/>
          <w:szCs w:val="24"/>
          <w:lang w:val="en-US"/>
        </w:rPr>
        <w:t>I  gospođe</w:t>
      </w:r>
      <w:proofErr w:type="gramEnd"/>
      <w:r w:rsidRPr="00E713CF">
        <w:rPr>
          <w:rFonts w:ascii="Calibri" w:eastAsia="Times New Roman" w:hAnsi="Calibri" w:cs="Calibri"/>
          <w:color w:val="000000"/>
          <w:sz w:val="24"/>
          <w:szCs w:val="24"/>
          <w:lang w:val="en-US"/>
        </w:rPr>
        <w:t xml:space="preserve"> Medenice , jer se on svojim aktivnostima potrudio da do toga dođe, tako da nam je sada potreban mnogo veći trud, odnosno morat ćemo dodatno naći način kako bi smo izvršili pritisak da se ispuni dato obećanje. Dakle </w:t>
      </w:r>
      <w:proofErr w:type="gramStart"/>
      <w:r w:rsidRPr="00E713CF">
        <w:rPr>
          <w:rFonts w:ascii="Calibri" w:eastAsia="Times New Roman" w:hAnsi="Calibri" w:cs="Calibri"/>
          <w:color w:val="000000"/>
          <w:sz w:val="24"/>
          <w:szCs w:val="24"/>
          <w:lang w:val="en-US"/>
        </w:rPr>
        <w:t>sa</w:t>
      </w:r>
      <w:proofErr w:type="gramEnd"/>
      <w:r w:rsidRPr="00E713CF">
        <w:rPr>
          <w:rFonts w:ascii="Calibri" w:eastAsia="Times New Roman" w:hAnsi="Calibri" w:cs="Calibri"/>
          <w:color w:val="000000"/>
          <w:sz w:val="24"/>
          <w:szCs w:val="24"/>
          <w:lang w:val="en-US"/>
        </w:rPr>
        <w:t xml:space="preserve"> svim gore navedenim upoznat je detaljno vaš Predsjednik.</w:t>
      </w:r>
    </w:p>
    <w:p w:rsidR="00E713CF" w:rsidRPr="00E713CF" w:rsidRDefault="00E713CF" w:rsidP="00E713CF">
      <w:pPr>
        <w:numPr>
          <w:ilvl w:val="0"/>
          <w:numId w:val="2"/>
        </w:numPr>
        <w:shd w:val="clear" w:color="auto" w:fill="FFFFFF"/>
        <w:spacing w:before="100" w:beforeAutospacing="1" w:after="0" w:line="240" w:lineRule="auto"/>
        <w:jc w:val="both"/>
        <w:rPr>
          <w:rFonts w:ascii="Calibri" w:eastAsia="Times New Roman" w:hAnsi="Calibri" w:cs="Calibri"/>
          <w:color w:val="000000"/>
          <w:sz w:val="24"/>
          <w:szCs w:val="24"/>
          <w:lang w:val="en-US"/>
        </w:rPr>
      </w:pPr>
      <w:r w:rsidRPr="00E713CF">
        <w:rPr>
          <w:rFonts w:ascii="Calibri" w:eastAsia="Times New Roman" w:hAnsi="Calibri" w:cs="Calibri"/>
          <w:color w:val="000000"/>
          <w:sz w:val="24"/>
          <w:szCs w:val="24"/>
          <w:lang w:val="en-US"/>
        </w:rPr>
        <w:t xml:space="preserve">Takođe vaš Predsjednik je upoznat da je delegacija u sastavu Saša Šimun, Predrag Spasojević I Nenad Rakočević </w:t>
      </w:r>
      <w:proofErr w:type="gramStart"/>
      <w:r w:rsidRPr="00E713CF">
        <w:rPr>
          <w:rFonts w:ascii="Calibri" w:eastAsia="Times New Roman" w:hAnsi="Calibri" w:cs="Calibri"/>
          <w:color w:val="000000"/>
          <w:sz w:val="24"/>
          <w:szCs w:val="24"/>
          <w:lang w:val="en-US"/>
        </w:rPr>
        <w:t>na</w:t>
      </w:r>
      <w:proofErr w:type="gramEnd"/>
      <w:r w:rsidRPr="00E713CF">
        <w:rPr>
          <w:rFonts w:ascii="Calibri" w:eastAsia="Times New Roman" w:hAnsi="Calibri" w:cs="Calibri"/>
          <w:color w:val="000000"/>
          <w:sz w:val="24"/>
          <w:szCs w:val="24"/>
          <w:lang w:val="en-US"/>
        </w:rPr>
        <w:t xml:space="preserve"> sastancima sa predstavnicima Ministarstva finansija, a vezanim za izmjene I dopune Granskog kolektivnog ugovora, sa istim usaglasila bez ikakvih zatezanja sa njihove strane način plaćanja dežurstava I izlazaka na lice mjesta, naravno pozitivno po naše članove. Glavni problem realizacije </w:t>
      </w:r>
      <w:proofErr w:type="gramStart"/>
      <w:r w:rsidRPr="00E713CF">
        <w:rPr>
          <w:rFonts w:ascii="Calibri" w:eastAsia="Times New Roman" w:hAnsi="Calibri" w:cs="Calibri"/>
          <w:color w:val="000000"/>
          <w:sz w:val="24"/>
          <w:szCs w:val="24"/>
          <w:lang w:val="en-US"/>
        </w:rPr>
        <w:t>dogovorenog ,</w:t>
      </w:r>
      <w:proofErr w:type="gramEnd"/>
      <w:r w:rsidRPr="00E713CF">
        <w:rPr>
          <w:rFonts w:ascii="Calibri" w:eastAsia="Times New Roman" w:hAnsi="Calibri" w:cs="Calibri"/>
          <w:color w:val="000000"/>
          <w:sz w:val="24"/>
          <w:szCs w:val="24"/>
          <w:lang w:val="en-US"/>
        </w:rPr>
        <w:t xml:space="preserve"> odnosno potpisivanja izmjena I dopuna GKU je na Vladi Crne Gore, to jest Ministarstvu finansija I Javne uprave, jer čekamo odgovor od Vlade ko je od njih nadležan da potpiše navedeni akt. Više puta smo urgirali kako pismeno tako I usmeno prema Ministrki Javne uprave povodom ovog problema, </w:t>
      </w:r>
      <w:proofErr w:type="gramStart"/>
      <w:r w:rsidRPr="00E713CF">
        <w:rPr>
          <w:rFonts w:ascii="Calibri" w:eastAsia="Times New Roman" w:hAnsi="Calibri" w:cs="Calibri"/>
          <w:color w:val="000000"/>
          <w:sz w:val="24"/>
          <w:szCs w:val="24"/>
          <w:lang w:val="en-US"/>
        </w:rPr>
        <w:t>ali</w:t>
      </w:r>
      <w:proofErr w:type="gramEnd"/>
      <w:r w:rsidRPr="00E713CF">
        <w:rPr>
          <w:rFonts w:ascii="Calibri" w:eastAsia="Times New Roman" w:hAnsi="Calibri" w:cs="Calibri"/>
          <w:color w:val="000000"/>
          <w:sz w:val="24"/>
          <w:szCs w:val="24"/>
          <w:lang w:val="en-US"/>
        </w:rPr>
        <w:t xml:space="preserve"> I dan danas očekujemo odgovor. Ponavljam još jednom da je vaš predsjednik ovo znao.</w:t>
      </w:r>
    </w:p>
    <w:p w:rsidR="00E713CF" w:rsidRPr="00E713CF" w:rsidRDefault="00E713CF" w:rsidP="00E713CF">
      <w:pPr>
        <w:numPr>
          <w:ilvl w:val="0"/>
          <w:numId w:val="2"/>
        </w:numPr>
        <w:shd w:val="clear" w:color="auto" w:fill="FFFFFF"/>
        <w:spacing w:before="100" w:beforeAutospacing="1" w:after="0" w:line="240" w:lineRule="auto"/>
        <w:jc w:val="both"/>
        <w:rPr>
          <w:rFonts w:ascii="Calibri" w:eastAsia="Times New Roman" w:hAnsi="Calibri" w:cs="Calibri"/>
          <w:color w:val="000000"/>
          <w:sz w:val="24"/>
          <w:szCs w:val="24"/>
          <w:lang w:val="en-US"/>
        </w:rPr>
      </w:pPr>
      <w:r w:rsidRPr="00E713CF">
        <w:rPr>
          <w:rFonts w:ascii="Calibri" w:eastAsia="Times New Roman" w:hAnsi="Calibri" w:cs="Calibri"/>
          <w:color w:val="000000"/>
          <w:sz w:val="24"/>
          <w:szCs w:val="24"/>
          <w:lang w:val="en-US"/>
        </w:rPr>
        <w:t xml:space="preserve">Što se tiče neisplaćenih 70 evra duga, mnogo smo puta vršili pritisak </w:t>
      </w:r>
      <w:proofErr w:type="gramStart"/>
      <w:r w:rsidRPr="00E713CF">
        <w:rPr>
          <w:rFonts w:ascii="Calibri" w:eastAsia="Times New Roman" w:hAnsi="Calibri" w:cs="Calibri"/>
          <w:color w:val="000000"/>
          <w:sz w:val="24"/>
          <w:szCs w:val="24"/>
          <w:lang w:val="en-US"/>
        </w:rPr>
        <w:t>na  Sekreterijat</w:t>
      </w:r>
      <w:proofErr w:type="gramEnd"/>
      <w:r w:rsidRPr="00E713CF">
        <w:rPr>
          <w:rFonts w:ascii="Calibri" w:eastAsia="Times New Roman" w:hAnsi="Calibri" w:cs="Calibri"/>
          <w:color w:val="000000"/>
          <w:sz w:val="24"/>
          <w:szCs w:val="24"/>
          <w:lang w:val="en-US"/>
        </w:rPr>
        <w:t xml:space="preserve"> Sudskog savjeta I na kraju  dobili pisani odgovor od njih pod brojem 05-442/</w:t>
      </w:r>
      <w:r w:rsidRPr="00E713CF">
        <w:rPr>
          <w:rFonts w:ascii="Calibri" w:eastAsia="Times New Roman" w:hAnsi="Calibri" w:cs="Calibri"/>
          <w:color w:val="000000"/>
          <w:sz w:val="24"/>
          <w:szCs w:val="24"/>
          <w:lang w:val="sr-Latn-ME"/>
        </w:rPr>
        <w:t>18-1 od 27.06.2018 godine</w:t>
      </w:r>
      <w:r w:rsidRPr="00E713CF">
        <w:rPr>
          <w:rFonts w:ascii="Calibri" w:eastAsia="Times New Roman" w:hAnsi="Calibri" w:cs="Calibri"/>
          <w:color w:val="000000"/>
          <w:sz w:val="24"/>
          <w:szCs w:val="24"/>
          <w:lang w:val="en-US"/>
        </w:rPr>
        <w:t xml:space="preserve"> koji je proslijeđen vašem Predsjedniku na upoznavanje, gdje su naveli da trenutno nemaju sredstava da isplate navedeni dug, ali da će bukvalno prve prilike kada se obezbjede sredstva svima isplatiti nesporno.</w:t>
      </w:r>
    </w:p>
    <w:p w:rsidR="00E713CF" w:rsidRPr="00E713CF" w:rsidRDefault="00E713CF" w:rsidP="00E713CF">
      <w:pPr>
        <w:shd w:val="clear" w:color="auto" w:fill="FFFFFF"/>
        <w:spacing w:after="0" w:line="240" w:lineRule="auto"/>
        <w:jc w:val="both"/>
        <w:rPr>
          <w:rFonts w:ascii="Calibri" w:eastAsia="Times New Roman" w:hAnsi="Calibri" w:cs="Calibri"/>
          <w:color w:val="000000"/>
          <w:sz w:val="24"/>
          <w:szCs w:val="24"/>
          <w:lang w:val="en-US"/>
        </w:rPr>
      </w:pPr>
      <w:r w:rsidRPr="00E713CF">
        <w:rPr>
          <w:rFonts w:ascii="Calibri" w:eastAsia="Times New Roman" w:hAnsi="Calibri" w:cs="Calibri"/>
          <w:color w:val="000000"/>
          <w:sz w:val="24"/>
          <w:szCs w:val="24"/>
          <w:lang w:val="en-US"/>
        </w:rPr>
        <w:t>S poštovanjem,</w:t>
      </w:r>
    </w:p>
    <w:p w:rsidR="00E713CF" w:rsidRPr="00E713CF" w:rsidRDefault="00E713CF" w:rsidP="00E713CF">
      <w:pPr>
        <w:rPr>
          <w:rFonts w:ascii="Calibri" w:eastAsia="Calibri" w:hAnsi="Calibri" w:cs="Times New Roman"/>
          <w:lang w:val="en-US"/>
        </w:rPr>
      </w:pPr>
    </w:p>
    <w:p w:rsidR="00E713CF" w:rsidRPr="00E713CF" w:rsidRDefault="00E713CF" w:rsidP="00E713CF">
      <w:pPr>
        <w:tabs>
          <w:tab w:val="left" w:pos="5820"/>
        </w:tabs>
        <w:spacing w:after="0"/>
        <w:rPr>
          <w:rFonts w:ascii="Calibri" w:eastAsia="Calibri" w:hAnsi="Calibri" w:cs="Times New Roman"/>
          <w:lang w:val="en-US"/>
        </w:rPr>
      </w:pPr>
      <w:r w:rsidRPr="00E713CF">
        <w:rPr>
          <w:rFonts w:ascii="Calibri" w:eastAsia="Calibri" w:hAnsi="Calibri" w:cs="Times New Roman"/>
          <w:lang w:val="en-US"/>
        </w:rPr>
        <w:tab/>
        <w:t>Sindikat uprave I pravosuđa CG</w:t>
      </w:r>
    </w:p>
    <w:p w:rsidR="00E713CF" w:rsidRPr="00E713CF" w:rsidRDefault="00E713CF" w:rsidP="00E713CF">
      <w:pPr>
        <w:tabs>
          <w:tab w:val="left" w:pos="6555"/>
        </w:tabs>
        <w:spacing w:after="0"/>
        <w:rPr>
          <w:rFonts w:ascii="Calibri" w:eastAsia="Calibri" w:hAnsi="Calibri" w:cs="Times New Roman"/>
          <w:lang w:val="en-US"/>
        </w:rPr>
      </w:pPr>
      <w:r w:rsidRPr="00E713CF">
        <w:rPr>
          <w:rFonts w:ascii="Calibri" w:eastAsia="Calibri" w:hAnsi="Calibri" w:cs="Times New Roman"/>
          <w:lang w:val="en-US"/>
        </w:rPr>
        <w:tab/>
        <w:t xml:space="preserve">   Predsjednik</w:t>
      </w:r>
    </w:p>
    <w:p w:rsidR="00E713CF" w:rsidRPr="00E713CF" w:rsidRDefault="00E713CF" w:rsidP="00E713CF">
      <w:pPr>
        <w:tabs>
          <w:tab w:val="left" w:pos="6045"/>
        </w:tabs>
        <w:spacing w:after="0"/>
        <w:rPr>
          <w:rFonts w:ascii="Calibri" w:eastAsia="Calibri" w:hAnsi="Calibri" w:cs="Times New Roman"/>
          <w:lang w:val="en-US"/>
        </w:rPr>
      </w:pPr>
      <w:r w:rsidRPr="00E713CF">
        <w:rPr>
          <w:rFonts w:ascii="Calibri" w:eastAsia="Calibri" w:hAnsi="Calibri" w:cs="Times New Roman"/>
          <w:lang w:val="en-US"/>
        </w:rPr>
        <w:tab/>
        <w:t xml:space="preserve">         Rakočević Nenad</w:t>
      </w:r>
    </w:p>
    <w:p w:rsidR="00E713CF" w:rsidRPr="00E713CF" w:rsidRDefault="00E713CF" w:rsidP="00E713CF">
      <w:pPr>
        <w:autoSpaceDE w:val="0"/>
        <w:autoSpaceDN w:val="0"/>
        <w:adjustRightInd w:val="0"/>
        <w:spacing w:before="60" w:after="60" w:line="240" w:lineRule="auto"/>
        <w:rPr>
          <w:rFonts w:ascii="Times New Roman" w:eastAsia="Times New Roman" w:hAnsi="Times New Roman" w:cs="Times New Roman"/>
          <w:b/>
          <w:bCs/>
          <w:color w:val="000000"/>
          <w:lang w:val="en-US"/>
        </w:rPr>
      </w:pPr>
    </w:p>
    <w:p w:rsidR="00E713CF" w:rsidRPr="00E713CF" w:rsidRDefault="00E713CF" w:rsidP="00E713CF">
      <w:pPr>
        <w:autoSpaceDE w:val="0"/>
        <w:autoSpaceDN w:val="0"/>
        <w:adjustRightInd w:val="0"/>
        <w:spacing w:before="60" w:after="60" w:line="240" w:lineRule="auto"/>
        <w:rPr>
          <w:rFonts w:ascii="Times New Roman" w:eastAsia="Times New Roman" w:hAnsi="Times New Roman" w:cs="Times New Roman"/>
          <w:b/>
          <w:bCs/>
          <w:color w:val="000000"/>
          <w:lang w:val="en-US"/>
        </w:rPr>
      </w:pPr>
    </w:p>
    <w:p w:rsidR="00E713CF" w:rsidRPr="00E713CF" w:rsidRDefault="00E713CF" w:rsidP="00E713CF">
      <w:pPr>
        <w:autoSpaceDE w:val="0"/>
        <w:autoSpaceDN w:val="0"/>
        <w:adjustRightInd w:val="0"/>
        <w:spacing w:before="60" w:after="60" w:line="240" w:lineRule="auto"/>
        <w:jc w:val="both"/>
        <w:rPr>
          <w:rFonts w:ascii="Times New Roman" w:eastAsia="Times New Roman" w:hAnsi="Times New Roman" w:cs="Times New Roman"/>
          <w:bCs/>
          <w:color w:val="000000"/>
          <w:lang w:val="en-US"/>
        </w:rPr>
      </w:pPr>
      <w:r w:rsidRPr="00E713CF">
        <w:rPr>
          <w:rFonts w:ascii="Times New Roman" w:eastAsia="Times New Roman" w:hAnsi="Times New Roman" w:cs="Times New Roman"/>
          <w:bCs/>
          <w:color w:val="000000"/>
          <w:lang w:val="en-US"/>
        </w:rPr>
        <w:t>Na osnovu člana 150 stav 2 tačka 5 Zakona o radu ("Službeni list CG",</w:t>
      </w:r>
      <w:r w:rsidRPr="00E713CF">
        <w:rPr>
          <w:rFonts w:ascii="Calibri" w:eastAsia="Times New Roman" w:hAnsi="Calibri" w:cs="Calibri"/>
          <w:b/>
          <w:bCs/>
          <w:sz w:val="23"/>
          <w:szCs w:val="23"/>
          <w:lang w:val="sr-Latn-CS" w:eastAsia="sr-Latn-CS"/>
        </w:rPr>
        <w:t>br. 49/08, 26/09, 88/09, 26/10, 59/11 66/12, 31/14, 53/14 04/18)</w:t>
      </w:r>
      <w:r w:rsidRPr="00E713CF">
        <w:rPr>
          <w:rFonts w:ascii="Times New Roman" w:eastAsia="Times New Roman" w:hAnsi="Times New Roman" w:cs="Times New Roman"/>
          <w:bCs/>
          <w:color w:val="000000"/>
          <w:lang w:val="en-US"/>
        </w:rPr>
        <w:t>) i člana 3 Opšteg kolektivnog ugovora ("Službeni list CG", broj</w:t>
      </w:r>
      <w:r w:rsidRPr="00E713CF">
        <w:rPr>
          <w:rFonts w:ascii="Calibri" w:eastAsia="Times New Roman" w:hAnsi="Calibri" w:cs="Calibri"/>
          <w:b/>
          <w:bCs/>
          <w:sz w:val="23"/>
          <w:szCs w:val="23"/>
          <w:lang w:val="sr-Latn-CS" w:eastAsia="sr-Latn-CS"/>
        </w:rPr>
        <w:t xml:space="preserve"> 14/14 i 40/18</w:t>
      </w:r>
      <w:r w:rsidRPr="00E713CF">
        <w:rPr>
          <w:rFonts w:ascii="Times New Roman" w:eastAsia="Times New Roman" w:hAnsi="Times New Roman" w:cs="Times New Roman"/>
          <w:bCs/>
          <w:color w:val="000000"/>
          <w:lang w:val="en-US"/>
        </w:rPr>
        <w:t>) i člana 36 i 37 Granskog kolektivnog ugovora za oblast uprave i pravosuđa ("Sl.list CG", br.18/15), Reprezentativni Sindikat uprave i pravosuđa Crne Gore i Vlada Crne Gore zaključuju</w:t>
      </w:r>
    </w:p>
    <w:p w:rsidR="00E713CF" w:rsidRPr="00E713CF" w:rsidRDefault="00E713CF" w:rsidP="00E713CF">
      <w:pPr>
        <w:autoSpaceDE w:val="0"/>
        <w:autoSpaceDN w:val="0"/>
        <w:adjustRightInd w:val="0"/>
        <w:spacing w:before="60" w:after="60" w:line="240" w:lineRule="auto"/>
        <w:jc w:val="both"/>
        <w:rPr>
          <w:rFonts w:ascii="Times New Roman" w:eastAsia="Times New Roman" w:hAnsi="Times New Roman" w:cs="Times New Roman"/>
          <w:bCs/>
          <w:color w:val="000000"/>
          <w:lang w:val="en-US"/>
        </w:rPr>
      </w:pPr>
    </w:p>
    <w:p w:rsidR="00E713CF" w:rsidRPr="00E713CF" w:rsidRDefault="00E713CF" w:rsidP="00E713CF">
      <w:pPr>
        <w:autoSpaceDE w:val="0"/>
        <w:autoSpaceDN w:val="0"/>
        <w:adjustRightInd w:val="0"/>
        <w:spacing w:before="60" w:after="60" w:line="240" w:lineRule="auto"/>
        <w:jc w:val="both"/>
        <w:rPr>
          <w:rFonts w:ascii="Times New Roman" w:eastAsia="Times New Roman" w:hAnsi="Times New Roman" w:cs="Times New Roman"/>
          <w:bCs/>
          <w:color w:val="000000"/>
          <w:lang w:val="en-US"/>
        </w:rPr>
      </w:pPr>
    </w:p>
    <w:p w:rsidR="00E713CF" w:rsidRPr="00E713CF" w:rsidRDefault="00E713CF" w:rsidP="00E713CF">
      <w:pPr>
        <w:autoSpaceDE w:val="0"/>
        <w:autoSpaceDN w:val="0"/>
        <w:adjustRightInd w:val="0"/>
        <w:spacing w:before="200" w:line="240" w:lineRule="auto"/>
        <w:jc w:val="center"/>
        <w:rPr>
          <w:rFonts w:ascii="Times New Roman" w:eastAsia="Times New Roman" w:hAnsi="Times New Roman" w:cs="Times New Roman"/>
          <w:b/>
          <w:bCs/>
          <w:color w:val="000000"/>
          <w:sz w:val="28"/>
          <w:szCs w:val="28"/>
          <w:lang w:val="en-US"/>
        </w:rPr>
      </w:pPr>
      <w:r w:rsidRPr="00E713CF">
        <w:rPr>
          <w:rFonts w:ascii="Times New Roman" w:eastAsia="Times New Roman" w:hAnsi="Times New Roman" w:cs="Times New Roman"/>
          <w:b/>
          <w:bCs/>
          <w:color w:val="000000"/>
          <w:sz w:val="28"/>
          <w:szCs w:val="28"/>
          <w:lang w:val="en-US"/>
        </w:rPr>
        <w:t>GRANSKI</w:t>
      </w:r>
    </w:p>
    <w:p w:rsidR="00E713CF" w:rsidRPr="00E713CF" w:rsidRDefault="00E713CF" w:rsidP="00E713CF">
      <w:pPr>
        <w:autoSpaceDE w:val="0"/>
        <w:autoSpaceDN w:val="0"/>
        <w:adjustRightInd w:val="0"/>
        <w:spacing w:before="60" w:after="60" w:line="240" w:lineRule="auto"/>
        <w:jc w:val="center"/>
        <w:rPr>
          <w:rFonts w:ascii="Times New Roman" w:eastAsia="Times New Roman" w:hAnsi="Times New Roman" w:cs="Times New Roman"/>
          <w:b/>
          <w:bCs/>
          <w:color w:val="000000"/>
          <w:lang w:val="en-US"/>
        </w:rPr>
      </w:pPr>
      <w:r w:rsidRPr="00E713CF">
        <w:rPr>
          <w:rFonts w:ascii="Times New Roman" w:eastAsia="Times New Roman" w:hAnsi="Times New Roman" w:cs="Times New Roman"/>
          <w:b/>
          <w:bCs/>
          <w:color w:val="000000"/>
          <w:lang w:val="en-US"/>
        </w:rPr>
        <w:t xml:space="preserve">KOLEKTIVNI UGOVOR O IZMJENAMA I DOPUNAMA GRANSKOG KOLEKTIVNOG </w:t>
      </w:r>
    </w:p>
    <w:p w:rsidR="00E713CF" w:rsidRPr="00E713CF" w:rsidRDefault="00E713CF" w:rsidP="00E713CF">
      <w:pPr>
        <w:autoSpaceDE w:val="0"/>
        <w:autoSpaceDN w:val="0"/>
        <w:adjustRightInd w:val="0"/>
        <w:spacing w:before="60" w:after="60" w:line="240" w:lineRule="auto"/>
        <w:jc w:val="center"/>
        <w:rPr>
          <w:rFonts w:ascii="Times New Roman" w:eastAsia="Times New Roman" w:hAnsi="Times New Roman" w:cs="Times New Roman"/>
          <w:bCs/>
          <w:color w:val="000000"/>
          <w:lang w:val="en-US"/>
        </w:rPr>
      </w:pPr>
      <w:r w:rsidRPr="00E713CF">
        <w:rPr>
          <w:rFonts w:ascii="Times New Roman" w:eastAsia="Times New Roman" w:hAnsi="Times New Roman" w:cs="Times New Roman"/>
          <w:b/>
          <w:bCs/>
          <w:color w:val="000000"/>
          <w:lang w:val="en-US"/>
        </w:rPr>
        <w:t>UGOVORA ZA OBLAST UPRAVE I PRAVOSUĐA</w:t>
      </w:r>
    </w:p>
    <w:p w:rsidR="00E713CF" w:rsidRPr="00E713CF" w:rsidRDefault="00E713CF" w:rsidP="00E713CF">
      <w:pPr>
        <w:autoSpaceDE w:val="0"/>
        <w:autoSpaceDN w:val="0"/>
        <w:adjustRightInd w:val="0"/>
        <w:spacing w:before="60" w:after="60" w:line="240" w:lineRule="auto"/>
        <w:jc w:val="center"/>
        <w:rPr>
          <w:rFonts w:ascii="Times New Roman" w:eastAsia="Times New Roman" w:hAnsi="Times New Roman" w:cs="Times New Roman"/>
          <w:bCs/>
          <w:color w:val="000000"/>
          <w:lang w:val="en-US"/>
        </w:rPr>
      </w:pPr>
    </w:p>
    <w:p w:rsidR="00E713CF" w:rsidRPr="00E713CF" w:rsidRDefault="00E713CF" w:rsidP="00E713CF">
      <w:pPr>
        <w:autoSpaceDE w:val="0"/>
        <w:autoSpaceDN w:val="0"/>
        <w:adjustRightInd w:val="0"/>
        <w:spacing w:before="60" w:after="60" w:line="240" w:lineRule="auto"/>
        <w:jc w:val="center"/>
        <w:rPr>
          <w:rFonts w:ascii="Times New Roman" w:eastAsia="Times New Roman" w:hAnsi="Times New Roman" w:cs="Times New Roman"/>
          <w:bCs/>
          <w:color w:val="000000"/>
          <w:lang w:val="en-US"/>
        </w:rPr>
      </w:pPr>
    </w:p>
    <w:p w:rsidR="00E713CF" w:rsidRPr="00E713CF" w:rsidRDefault="00E713CF" w:rsidP="00E713CF">
      <w:pPr>
        <w:autoSpaceDE w:val="0"/>
        <w:autoSpaceDN w:val="0"/>
        <w:adjustRightInd w:val="0"/>
        <w:spacing w:before="200" w:after="60" w:line="240" w:lineRule="auto"/>
        <w:jc w:val="center"/>
        <w:rPr>
          <w:rFonts w:ascii="Times New Roman" w:eastAsia="Times New Roman" w:hAnsi="Times New Roman" w:cs="Times New Roman"/>
          <w:b/>
          <w:bCs/>
          <w:lang w:val="en-US"/>
        </w:rPr>
      </w:pPr>
      <w:r w:rsidRPr="00E713CF">
        <w:rPr>
          <w:rFonts w:ascii="Times New Roman" w:eastAsia="Times New Roman" w:hAnsi="Times New Roman" w:cs="Times New Roman"/>
          <w:b/>
          <w:bCs/>
          <w:lang w:val="en-US"/>
        </w:rPr>
        <w:t>Član 1</w:t>
      </w:r>
    </w:p>
    <w:p w:rsidR="00E713CF" w:rsidRPr="00E713CF" w:rsidRDefault="00E713CF" w:rsidP="00E713CF">
      <w:pPr>
        <w:autoSpaceDE w:val="0"/>
        <w:autoSpaceDN w:val="0"/>
        <w:adjustRightInd w:val="0"/>
        <w:spacing w:before="200" w:after="60" w:line="240" w:lineRule="auto"/>
        <w:rPr>
          <w:rFonts w:ascii="Times New Roman" w:eastAsia="Times New Roman" w:hAnsi="Times New Roman" w:cs="Times New Roman"/>
          <w:b/>
          <w:bCs/>
          <w:color w:val="000000"/>
          <w:sz w:val="24"/>
          <w:szCs w:val="24"/>
          <w:lang w:val="en-US"/>
        </w:rPr>
      </w:pPr>
      <w:r w:rsidRPr="00E713CF">
        <w:rPr>
          <w:rFonts w:ascii="Times New Roman" w:eastAsia="Times New Roman" w:hAnsi="Times New Roman" w:cs="Times New Roman"/>
          <w:b/>
          <w:bCs/>
          <w:lang w:val="en-US"/>
        </w:rPr>
        <w:tab/>
        <w:t xml:space="preserve">U Granskom kolektivnom </w:t>
      </w:r>
      <w:proofErr w:type="gramStart"/>
      <w:r w:rsidRPr="00E713CF">
        <w:rPr>
          <w:rFonts w:ascii="Times New Roman" w:eastAsia="Times New Roman" w:hAnsi="Times New Roman" w:cs="Times New Roman"/>
          <w:b/>
          <w:bCs/>
          <w:lang w:val="en-US"/>
        </w:rPr>
        <w:t xml:space="preserve">ugovru  </w:t>
      </w:r>
      <w:r w:rsidRPr="00E713CF">
        <w:rPr>
          <w:rFonts w:ascii="Times New Roman" w:eastAsia="Times New Roman" w:hAnsi="Times New Roman" w:cs="Times New Roman"/>
          <w:b/>
          <w:bCs/>
          <w:color w:val="000000"/>
          <w:sz w:val="24"/>
          <w:szCs w:val="24"/>
          <w:lang w:val="en-US"/>
        </w:rPr>
        <w:t>za</w:t>
      </w:r>
      <w:proofErr w:type="gramEnd"/>
      <w:r w:rsidRPr="00E713CF">
        <w:rPr>
          <w:rFonts w:ascii="Times New Roman" w:eastAsia="Times New Roman" w:hAnsi="Times New Roman" w:cs="Times New Roman"/>
          <w:b/>
          <w:bCs/>
          <w:color w:val="000000"/>
          <w:sz w:val="24"/>
          <w:szCs w:val="24"/>
          <w:lang w:val="en-US"/>
        </w:rPr>
        <w:t xml:space="preserve"> oblast uprave i pravosuđa ("Sl.list CG", br.18/15) član 1 mijenja se i glasi:</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color w:val="000000"/>
          <w:lang w:val="en-US"/>
        </w:rPr>
      </w:pPr>
      <w:r w:rsidRPr="00E713CF">
        <w:rPr>
          <w:rFonts w:ascii="Times New Roman" w:eastAsia="Times New Roman" w:hAnsi="Times New Roman" w:cs="Times New Roman"/>
          <w:color w:val="000000"/>
          <w:lang w:val="en-US"/>
        </w:rPr>
        <w:t xml:space="preserve">"Granskim kolektivnim ugovorom za oblast uprave i pravosuđa (u daljem tekstu: Ugovor), Reprezentativni sindikat uprave i pravosuđa Crne Gore (u daljem tekstu: Sindikat) i Vlada Crne Gore (u daljem tekstu:Vlada) uređuju se, u skladu sa Zakonom o državnim službenicima i namještenicima,  </w:t>
      </w:r>
      <w:r w:rsidRPr="00E713CF">
        <w:rPr>
          <w:rFonts w:ascii="Times New Roman" w:eastAsia="Times New Roman" w:hAnsi="Times New Roman" w:cs="Times New Roman"/>
          <w:lang w:val="en-US"/>
        </w:rPr>
        <w:t>Zakonom o lokalnoj samoupravi</w:t>
      </w:r>
      <w:r w:rsidRPr="00E713CF">
        <w:rPr>
          <w:rFonts w:ascii="Times New Roman" w:eastAsia="Times New Roman" w:hAnsi="Times New Roman" w:cs="Times New Roman"/>
          <w:color w:val="000000"/>
          <w:lang w:val="en-US"/>
        </w:rPr>
        <w:t>, Zakonom o zaradama zaposlenih u javnom sektoru, Zakonom o radu i Opštim kolektivnim ugovorom, prava i obaveze iz radnog odnosa zaposlenih , prava i obaveze poslodavca prema zaposlenom, kao i međusobna prava i obaveze ugovornih strana.</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color w:val="000000"/>
          <w:lang w:val="en-US"/>
        </w:rPr>
      </w:pPr>
      <w:r w:rsidRPr="00E713CF">
        <w:rPr>
          <w:rFonts w:ascii="Times New Roman" w:eastAsia="Times New Roman" w:hAnsi="Times New Roman" w:cs="Times New Roman"/>
          <w:color w:val="000000"/>
          <w:lang w:val="en-US"/>
        </w:rPr>
        <w:t xml:space="preserve"> Odredbe ovog ugovora primjenjuju se u ministarstvu, organu uprave, službi Predsjednika Crne Gore, Skupštini Crne Gore, Vladi Crne Gore, sudstvu, državnom tužilaštvu, organima  službama lokalne uprave, fondovima,zavodima, agencijama, javnim ustanovama kojima je osnivač drzava ili lokalna samouprava, a koje se ne mogu svrstati u drugi granski sindikat, čija je sindikalna organizacija članica Sindikata uprave i  pravosuđa Crne Gore.  </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lang w:val="en-US"/>
        </w:rPr>
      </w:pPr>
      <w:r w:rsidRPr="00E713CF">
        <w:rPr>
          <w:rFonts w:ascii="Times New Roman" w:eastAsia="Times New Roman" w:hAnsi="Times New Roman" w:cs="Times New Roman"/>
          <w:lang w:val="en-US"/>
        </w:rPr>
        <w:t xml:space="preserve"> Prava i dužnosti poslodavca, saglasno zakonu, u ime države Crne </w:t>
      </w:r>
      <w:proofErr w:type="gramStart"/>
      <w:r w:rsidRPr="00E713CF">
        <w:rPr>
          <w:rFonts w:ascii="Times New Roman" w:eastAsia="Times New Roman" w:hAnsi="Times New Roman" w:cs="Times New Roman"/>
          <w:lang w:val="en-US"/>
        </w:rPr>
        <w:t>Gore  i</w:t>
      </w:r>
      <w:proofErr w:type="gramEnd"/>
      <w:r w:rsidRPr="00E713CF">
        <w:rPr>
          <w:rFonts w:ascii="Times New Roman" w:eastAsia="Times New Roman" w:hAnsi="Times New Roman" w:cs="Times New Roman"/>
          <w:lang w:val="en-US"/>
        </w:rPr>
        <w:t xml:space="preserve"> opštine vrši starješina državnog, odnosno lokalnog organa.</w:t>
      </w:r>
    </w:p>
    <w:p w:rsidR="00E713CF" w:rsidRPr="00E713CF" w:rsidRDefault="00E713CF" w:rsidP="00E713CF">
      <w:pPr>
        <w:autoSpaceDE w:val="0"/>
        <w:autoSpaceDN w:val="0"/>
        <w:adjustRightInd w:val="0"/>
        <w:spacing w:before="200" w:after="60" w:line="240" w:lineRule="auto"/>
        <w:jc w:val="center"/>
        <w:rPr>
          <w:rFonts w:ascii="Times New Roman" w:eastAsia="Times New Roman" w:hAnsi="Times New Roman" w:cs="Times New Roman"/>
          <w:b/>
          <w:bCs/>
          <w:color w:val="000000"/>
          <w:lang w:val="en-US"/>
        </w:rPr>
      </w:pPr>
      <w:r w:rsidRPr="00E713CF">
        <w:rPr>
          <w:rFonts w:ascii="Times New Roman" w:eastAsia="Times New Roman" w:hAnsi="Times New Roman" w:cs="Times New Roman"/>
          <w:b/>
          <w:bCs/>
          <w:color w:val="000000"/>
          <w:lang w:val="en-US"/>
        </w:rPr>
        <w:t>Član 2</w:t>
      </w:r>
    </w:p>
    <w:p w:rsidR="00E713CF" w:rsidRPr="00E713CF" w:rsidRDefault="00E713CF" w:rsidP="00E713CF">
      <w:pPr>
        <w:autoSpaceDE w:val="0"/>
        <w:autoSpaceDN w:val="0"/>
        <w:adjustRightInd w:val="0"/>
        <w:spacing w:before="200" w:after="60" w:line="240" w:lineRule="auto"/>
        <w:jc w:val="both"/>
        <w:rPr>
          <w:rFonts w:ascii="Times New Roman" w:eastAsia="Times New Roman" w:hAnsi="Times New Roman" w:cs="Times New Roman"/>
          <w:bCs/>
          <w:color w:val="000000"/>
          <w:lang w:val="en-US"/>
        </w:rPr>
      </w:pPr>
      <w:r w:rsidRPr="00E713CF">
        <w:rPr>
          <w:rFonts w:ascii="Times New Roman" w:eastAsia="Times New Roman" w:hAnsi="Times New Roman" w:cs="Times New Roman"/>
          <w:bCs/>
          <w:color w:val="000000"/>
          <w:lang w:val="en-US"/>
        </w:rPr>
        <w:t xml:space="preserve">U </w:t>
      </w:r>
      <w:r w:rsidRPr="00E713CF">
        <w:rPr>
          <w:rFonts w:ascii="Times New Roman" w:eastAsia="Times New Roman" w:hAnsi="Times New Roman" w:cs="Times New Roman"/>
          <w:bCs/>
          <w:color w:val="000000"/>
          <w:sz w:val="24"/>
          <w:szCs w:val="24"/>
          <w:lang w:val="en-US"/>
        </w:rPr>
        <w:t>članu 2</w:t>
      </w:r>
      <w:proofErr w:type="gramStart"/>
      <w:r w:rsidRPr="00E713CF">
        <w:rPr>
          <w:rFonts w:ascii="Times New Roman" w:eastAsia="Times New Roman" w:hAnsi="Times New Roman" w:cs="Times New Roman"/>
          <w:bCs/>
          <w:color w:val="000000"/>
          <w:sz w:val="24"/>
          <w:szCs w:val="24"/>
          <w:lang w:val="en-US"/>
        </w:rPr>
        <w:t>,  članu</w:t>
      </w:r>
      <w:proofErr w:type="gramEnd"/>
      <w:r w:rsidRPr="00E713CF">
        <w:rPr>
          <w:rFonts w:ascii="Times New Roman" w:eastAsia="Times New Roman" w:hAnsi="Times New Roman" w:cs="Times New Roman"/>
          <w:bCs/>
          <w:color w:val="000000"/>
          <w:sz w:val="24"/>
          <w:szCs w:val="24"/>
          <w:lang w:val="en-US"/>
        </w:rPr>
        <w:t xml:space="preserve"> 8 u stavu 3, članu 9 u stavu 2,</w:t>
      </w:r>
      <w:r w:rsidRPr="00E713CF">
        <w:rPr>
          <w:rFonts w:ascii="Times New Roman" w:eastAsia="Times New Roman" w:hAnsi="Times New Roman" w:cs="Times New Roman"/>
          <w:bCs/>
          <w:color w:val="000000"/>
          <w:lang w:val="en-US"/>
        </w:rPr>
        <w:t xml:space="preserve"> </w:t>
      </w:r>
      <w:r w:rsidRPr="00E713CF">
        <w:rPr>
          <w:rFonts w:ascii="Times New Roman" w:eastAsia="Times New Roman" w:hAnsi="Times New Roman" w:cs="Times New Roman"/>
          <w:bCs/>
          <w:color w:val="000000"/>
          <w:sz w:val="24"/>
          <w:szCs w:val="24"/>
          <w:lang w:val="en-US"/>
        </w:rPr>
        <w:t>članu 10  u stavu 1 i 2,</w:t>
      </w:r>
      <w:r w:rsidRPr="00E713CF">
        <w:rPr>
          <w:rFonts w:ascii="Times New Roman" w:eastAsia="Times New Roman" w:hAnsi="Times New Roman" w:cs="Times New Roman"/>
          <w:bCs/>
          <w:color w:val="000000"/>
          <w:lang w:val="en-US"/>
        </w:rPr>
        <w:t xml:space="preserve"> </w:t>
      </w:r>
      <w:r w:rsidRPr="00E713CF">
        <w:rPr>
          <w:rFonts w:ascii="Times New Roman" w:eastAsia="Times New Roman" w:hAnsi="Times New Roman" w:cs="Times New Roman"/>
          <w:bCs/>
          <w:color w:val="000000"/>
          <w:sz w:val="24"/>
          <w:szCs w:val="24"/>
          <w:lang w:val="en-US"/>
        </w:rPr>
        <w:t>članu 11,</w:t>
      </w:r>
      <w:r w:rsidRPr="00E713CF">
        <w:rPr>
          <w:rFonts w:ascii="Times New Roman" w:eastAsia="Times New Roman" w:hAnsi="Times New Roman" w:cs="Times New Roman"/>
          <w:bCs/>
          <w:color w:val="000000"/>
          <w:lang w:val="en-US"/>
        </w:rPr>
        <w:t xml:space="preserve"> </w:t>
      </w:r>
      <w:r w:rsidRPr="00E713CF">
        <w:rPr>
          <w:rFonts w:ascii="Times New Roman" w:eastAsia="Times New Roman" w:hAnsi="Times New Roman" w:cs="Times New Roman"/>
          <w:bCs/>
          <w:color w:val="000000"/>
          <w:sz w:val="24"/>
          <w:szCs w:val="24"/>
          <w:lang w:val="en-US"/>
        </w:rPr>
        <w:t>članu 15 u stav 2, članu 16  u stavu 1, članu 18 u stavu 1, članu 25  u stavu 2,</w:t>
      </w:r>
      <w:r w:rsidRPr="00E713CF">
        <w:rPr>
          <w:rFonts w:ascii="Times New Roman" w:eastAsia="Times New Roman" w:hAnsi="Times New Roman" w:cs="Times New Roman"/>
          <w:bCs/>
          <w:color w:val="000000"/>
          <w:lang w:val="en-US"/>
        </w:rPr>
        <w:t xml:space="preserve"> </w:t>
      </w:r>
      <w:r w:rsidRPr="00E713CF">
        <w:rPr>
          <w:rFonts w:ascii="Times New Roman" w:eastAsia="Times New Roman" w:hAnsi="Times New Roman" w:cs="Times New Roman"/>
          <w:bCs/>
          <w:color w:val="000000"/>
          <w:sz w:val="24"/>
          <w:szCs w:val="24"/>
          <w:lang w:val="en-US"/>
        </w:rPr>
        <w:t>članu 26, članu 27, član 34 u stavu 1 i 2 riječi “ starješina državnog organa ” u različitom padežu  zamjenjuje se riječju “poslodavac”.</w:t>
      </w:r>
    </w:p>
    <w:p w:rsidR="00E713CF" w:rsidRPr="00E713CF" w:rsidRDefault="00E713CF" w:rsidP="00E713CF">
      <w:pPr>
        <w:autoSpaceDE w:val="0"/>
        <w:autoSpaceDN w:val="0"/>
        <w:adjustRightInd w:val="0"/>
        <w:spacing w:before="200" w:after="60" w:line="240" w:lineRule="auto"/>
        <w:jc w:val="center"/>
        <w:rPr>
          <w:rFonts w:ascii="Times New Roman" w:eastAsia="Times New Roman" w:hAnsi="Times New Roman" w:cs="Times New Roman"/>
          <w:b/>
          <w:bCs/>
          <w:color w:val="000000"/>
          <w:lang w:val="en-US"/>
        </w:rPr>
      </w:pPr>
      <w:r w:rsidRPr="00E713CF">
        <w:rPr>
          <w:rFonts w:ascii="Times New Roman" w:eastAsia="Times New Roman" w:hAnsi="Times New Roman" w:cs="Times New Roman"/>
          <w:b/>
          <w:bCs/>
          <w:color w:val="000000"/>
          <w:lang w:val="en-US"/>
        </w:rPr>
        <w:t>Član 3</w:t>
      </w:r>
    </w:p>
    <w:p w:rsidR="00E713CF" w:rsidRPr="00E713CF" w:rsidRDefault="00E713CF" w:rsidP="00E713CF">
      <w:pPr>
        <w:autoSpaceDE w:val="0"/>
        <w:autoSpaceDN w:val="0"/>
        <w:adjustRightInd w:val="0"/>
        <w:spacing w:before="200" w:after="60" w:line="240" w:lineRule="auto"/>
        <w:jc w:val="both"/>
        <w:rPr>
          <w:rFonts w:ascii="Times New Roman" w:eastAsia="Times New Roman" w:hAnsi="Times New Roman" w:cs="Times New Roman"/>
          <w:bCs/>
          <w:lang w:val="en-US"/>
        </w:rPr>
      </w:pPr>
      <w:r w:rsidRPr="00E713CF">
        <w:rPr>
          <w:rFonts w:ascii="Times New Roman" w:eastAsia="Times New Roman" w:hAnsi="Times New Roman" w:cs="Times New Roman"/>
          <w:bCs/>
          <w:lang w:val="en-US"/>
        </w:rPr>
        <w:t>U članu 8 stav 1 poslije tačke 6 dodaje se nova tačka 7 koja glasi:</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lang w:val="en-US"/>
        </w:rPr>
      </w:pPr>
      <w:r w:rsidRPr="00E713CF">
        <w:rPr>
          <w:rFonts w:ascii="Times New Roman" w:eastAsia="Times New Roman" w:hAnsi="Times New Roman" w:cs="Times New Roman"/>
          <w:lang w:val="en-US"/>
        </w:rPr>
        <w:t xml:space="preserve">  </w:t>
      </w:r>
      <w:proofErr w:type="gramStart"/>
      <w:r w:rsidRPr="00E713CF">
        <w:rPr>
          <w:rFonts w:ascii="Times New Roman" w:eastAsia="Times New Roman" w:hAnsi="Times New Roman" w:cs="Times New Roman"/>
          <w:lang w:val="en-US"/>
        </w:rPr>
        <w:t>"</w:t>
      </w:r>
      <w:proofErr w:type="gramEnd"/>
      <w:r w:rsidRPr="00E713CF">
        <w:rPr>
          <w:rFonts w:ascii="Times New Roman" w:eastAsia="Times New Roman" w:hAnsi="Times New Roman" w:cs="Times New Roman"/>
          <w:lang w:val="en-US"/>
        </w:rPr>
        <w:t xml:space="preserve"> 7) izrada magistarskog rada,izrada doktorske disertacije ili vršenja drugog naučno istraživačkog rada- 5 radnih dana"</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lang w:val="en-US"/>
        </w:rPr>
      </w:pPr>
      <w:r w:rsidRPr="00E713CF">
        <w:rPr>
          <w:rFonts w:ascii="Times New Roman" w:eastAsia="Times New Roman" w:hAnsi="Times New Roman" w:cs="Times New Roman"/>
          <w:lang w:val="en-US"/>
        </w:rPr>
        <w:t>a, tačke: 7,8,9,10,11,12,13 i 14 postaju tačke: 8,9,10,11,12,13,14 i 15.</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lang w:val="en-US"/>
        </w:rPr>
      </w:pPr>
    </w:p>
    <w:p w:rsidR="00E713CF" w:rsidRPr="00E713CF" w:rsidRDefault="00E713CF" w:rsidP="00E713CF">
      <w:pPr>
        <w:autoSpaceDE w:val="0"/>
        <w:autoSpaceDN w:val="0"/>
        <w:adjustRightInd w:val="0"/>
        <w:spacing w:before="60" w:after="60" w:line="240" w:lineRule="auto"/>
        <w:ind w:left="567" w:hanging="567"/>
        <w:jc w:val="both"/>
        <w:rPr>
          <w:rFonts w:ascii="Times New Roman" w:eastAsia="Times New Roman" w:hAnsi="Times New Roman" w:cs="Times New Roman"/>
          <w:lang w:val="en-US"/>
        </w:rPr>
      </w:pPr>
      <w:proofErr w:type="gramStart"/>
      <w:r w:rsidRPr="00E713CF">
        <w:rPr>
          <w:rFonts w:ascii="Times New Roman" w:eastAsia="Times New Roman" w:hAnsi="Times New Roman" w:cs="Times New Roman"/>
          <w:lang w:val="en-US"/>
        </w:rPr>
        <w:t>U članu 8 stav 3 riječi "Plaćeno odsustvo u slučajevima iz stava 1 tač.</w:t>
      </w:r>
      <w:proofErr w:type="gramEnd"/>
      <w:r w:rsidRPr="00E713CF">
        <w:rPr>
          <w:rFonts w:ascii="Times New Roman" w:eastAsia="Times New Roman" w:hAnsi="Times New Roman" w:cs="Times New Roman"/>
          <w:lang w:val="en-US"/>
        </w:rPr>
        <w:t xml:space="preserve"> 1, 4, 5, 6 i 14 ovog člana" mijenjaju se i glase </w:t>
      </w:r>
      <w:proofErr w:type="gramStart"/>
      <w:r w:rsidRPr="00E713CF">
        <w:rPr>
          <w:rFonts w:ascii="Times New Roman" w:eastAsia="Times New Roman" w:hAnsi="Times New Roman" w:cs="Times New Roman"/>
          <w:lang w:val="en-US"/>
        </w:rPr>
        <w:t>" Plaćeno</w:t>
      </w:r>
      <w:proofErr w:type="gramEnd"/>
      <w:r w:rsidRPr="00E713CF">
        <w:rPr>
          <w:rFonts w:ascii="Times New Roman" w:eastAsia="Times New Roman" w:hAnsi="Times New Roman" w:cs="Times New Roman"/>
          <w:lang w:val="en-US"/>
        </w:rPr>
        <w:t xml:space="preserve"> odsustvo u slučajevima iz stava 1 tač. </w:t>
      </w:r>
      <w:proofErr w:type="gramStart"/>
      <w:r w:rsidRPr="00E713CF">
        <w:rPr>
          <w:rFonts w:ascii="Times New Roman" w:eastAsia="Times New Roman" w:hAnsi="Times New Roman" w:cs="Times New Roman"/>
          <w:lang w:val="en-US"/>
        </w:rPr>
        <w:t>1, 4, 5, 6, 7 i 15 ovog člana".</w:t>
      </w:r>
      <w:proofErr w:type="gramEnd"/>
    </w:p>
    <w:p w:rsidR="00E713CF" w:rsidRPr="00E713CF" w:rsidRDefault="00E713CF" w:rsidP="00E713CF">
      <w:pPr>
        <w:autoSpaceDE w:val="0"/>
        <w:autoSpaceDN w:val="0"/>
        <w:adjustRightInd w:val="0"/>
        <w:spacing w:before="60" w:after="60" w:line="240" w:lineRule="auto"/>
        <w:ind w:left="567" w:hanging="567"/>
        <w:jc w:val="both"/>
        <w:rPr>
          <w:rFonts w:ascii="Times New Roman" w:eastAsia="Times New Roman" w:hAnsi="Times New Roman" w:cs="Times New Roman"/>
          <w:lang w:val="en-US"/>
        </w:rPr>
      </w:pPr>
    </w:p>
    <w:p w:rsidR="00E713CF" w:rsidRPr="00E713CF" w:rsidRDefault="00E713CF" w:rsidP="00E713CF">
      <w:pPr>
        <w:autoSpaceDE w:val="0"/>
        <w:autoSpaceDN w:val="0"/>
        <w:adjustRightInd w:val="0"/>
        <w:spacing w:before="60" w:after="60" w:line="240" w:lineRule="auto"/>
        <w:ind w:left="567" w:hanging="567"/>
        <w:jc w:val="both"/>
        <w:rPr>
          <w:rFonts w:ascii="Times New Roman" w:eastAsia="Times New Roman" w:hAnsi="Times New Roman" w:cs="Times New Roman"/>
          <w:lang w:val="en-US"/>
        </w:rPr>
      </w:pPr>
    </w:p>
    <w:p w:rsidR="00E713CF" w:rsidRPr="00E713CF" w:rsidRDefault="00E713CF" w:rsidP="00E713CF">
      <w:pPr>
        <w:autoSpaceDE w:val="0"/>
        <w:autoSpaceDN w:val="0"/>
        <w:adjustRightInd w:val="0"/>
        <w:spacing w:before="60" w:after="60" w:line="240" w:lineRule="auto"/>
        <w:ind w:left="567" w:hanging="567"/>
        <w:jc w:val="both"/>
        <w:rPr>
          <w:rFonts w:ascii="Times New Roman" w:eastAsia="Times New Roman" w:hAnsi="Times New Roman" w:cs="Times New Roman"/>
          <w:lang w:val="en-US"/>
        </w:rPr>
      </w:pPr>
    </w:p>
    <w:p w:rsidR="00E713CF" w:rsidRPr="00E713CF" w:rsidRDefault="00E713CF" w:rsidP="00E713CF">
      <w:pPr>
        <w:autoSpaceDE w:val="0"/>
        <w:autoSpaceDN w:val="0"/>
        <w:adjustRightInd w:val="0"/>
        <w:spacing w:before="60" w:after="60" w:line="240" w:lineRule="auto"/>
        <w:ind w:left="567" w:hanging="567"/>
        <w:jc w:val="both"/>
        <w:rPr>
          <w:rFonts w:ascii="Times New Roman" w:eastAsia="Times New Roman" w:hAnsi="Times New Roman" w:cs="Times New Roman"/>
          <w:lang w:val="en-US"/>
        </w:rPr>
      </w:pPr>
    </w:p>
    <w:p w:rsidR="00E713CF" w:rsidRPr="00E713CF" w:rsidRDefault="00E713CF" w:rsidP="00E713CF">
      <w:pPr>
        <w:autoSpaceDE w:val="0"/>
        <w:autoSpaceDN w:val="0"/>
        <w:adjustRightInd w:val="0"/>
        <w:spacing w:before="200" w:after="60" w:line="240" w:lineRule="auto"/>
        <w:jc w:val="center"/>
        <w:rPr>
          <w:rFonts w:ascii="Times New Roman" w:eastAsia="Times New Roman" w:hAnsi="Times New Roman" w:cs="Times New Roman"/>
          <w:b/>
          <w:bCs/>
          <w:color w:val="000000"/>
          <w:lang w:val="en-US"/>
        </w:rPr>
      </w:pPr>
      <w:r w:rsidRPr="00E713CF">
        <w:rPr>
          <w:rFonts w:ascii="Times New Roman" w:eastAsia="Times New Roman" w:hAnsi="Times New Roman" w:cs="Times New Roman"/>
          <w:b/>
          <w:bCs/>
          <w:color w:val="000000"/>
          <w:lang w:val="en-US"/>
        </w:rPr>
        <w:t>Član 4</w:t>
      </w:r>
    </w:p>
    <w:p w:rsidR="00E713CF" w:rsidRPr="00E713CF" w:rsidRDefault="00E713CF" w:rsidP="00E713CF">
      <w:pPr>
        <w:autoSpaceDE w:val="0"/>
        <w:autoSpaceDN w:val="0"/>
        <w:adjustRightInd w:val="0"/>
        <w:spacing w:before="200" w:after="60" w:line="240" w:lineRule="auto"/>
        <w:jc w:val="center"/>
        <w:rPr>
          <w:rFonts w:ascii="Times New Roman" w:eastAsia="Times New Roman" w:hAnsi="Times New Roman" w:cs="Times New Roman"/>
          <w:bCs/>
          <w:color w:val="000000"/>
          <w:lang w:val="en-US"/>
        </w:rPr>
      </w:pPr>
      <w:r w:rsidRPr="00E713CF">
        <w:rPr>
          <w:rFonts w:ascii="Times New Roman" w:eastAsia="Times New Roman" w:hAnsi="Times New Roman" w:cs="Times New Roman"/>
          <w:bCs/>
          <w:color w:val="000000"/>
          <w:lang w:val="en-US"/>
        </w:rPr>
        <w:lastRenderedPageBreak/>
        <w:t xml:space="preserve">Član 12 mijenja se i glasi: </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color w:val="000000"/>
          <w:lang w:val="en-US"/>
        </w:rPr>
      </w:pPr>
      <w:r w:rsidRPr="00E713CF">
        <w:rPr>
          <w:rFonts w:ascii="Times New Roman" w:eastAsia="Times New Roman" w:hAnsi="Times New Roman" w:cs="Times New Roman"/>
          <w:color w:val="000000"/>
          <w:lang w:val="en-US"/>
        </w:rPr>
        <w:t>"Zarada zaposlenog sastoji se od:</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color w:val="000000"/>
          <w:lang w:val="en-US"/>
        </w:rPr>
      </w:pPr>
      <w:r w:rsidRPr="00E713CF">
        <w:rPr>
          <w:rFonts w:ascii="Times New Roman" w:eastAsia="Times New Roman" w:hAnsi="Times New Roman" w:cs="Times New Roman"/>
          <w:color w:val="000000"/>
          <w:lang w:val="en-US"/>
        </w:rPr>
        <w:t xml:space="preserve">   1) </w:t>
      </w:r>
      <w:proofErr w:type="gramStart"/>
      <w:r w:rsidRPr="00E713CF">
        <w:rPr>
          <w:rFonts w:ascii="Times New Roman" w:eastAsia="Times New Roman" w:hAnsi="Times New Roman" w:cs="Times New Roman"/>
          <w:color w:val="000000"/>
          <w:lang w:val="en-US"/>
        </w:rPr>
        <w:t>osnovne</w:t>
      </w:r>
      <w:proofErr w:type="gramEnd"/>
      <w:r w:rsidRPr="00E713CF">
        <w:rPr>
          <w:rFonts w:ascii="Times New Roman" w:eastAsia="Times New Roman" w:hAnsi="Times New Roman" w:cs="Times New Roman"/>
          <w:color w:val="000000"/>
          <w:lang w:val="en-US"/>
        </w:rPr>
        <w:t xml:space="preserve"> zarade;</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color w:val="000000"/>
          <w:lang w:val="en-US"/>
        </w:rPr>
      </w:pPr>
      <w:r w:rsidRPr="00E713CF">
        <w:rPr>
          <w:rFonts w:ascii="Times New Roman" w:eastAsia="Times New Roman" w:hAnsi="Times New Roman" w:cs="Times New Roman"/>
          <w:color w:val="000000"/>
          <w:lang w:val="en-US"/>
        </w:rPr>
        <w:t xml:space="preserve">   2) </w:t>
      </w:r>
      <w:proofErr w:type="gramStart"/>
      <w:r w:rsidRPr="00E713CF">
        <w:rPr>
          <w:rFonts w:ascii="Times New Roman" w:eastAsia="Times New Roman" w:hAnsi="Times New Roman" w:cs="Times New Roman"/>
          <w:color w:val="000000"/>
          <w:lang w:val="en-US"/>
        </w:rPr>
        <w:t>posebnog</w:t>
      </w:r>
      <w:proofErr w:type="gramEnd"/>
      <w:r w:rsidRPr="00E713CF">
        <w:rPr>
          <w:rFonts w:ascii="Times New Roman" w:eastAsia="Times New Roman" w:hAnsi="Times New Roman" w:cs="Times New Roman"/>
          <w:color w:val="000000"/>
          <w:lang w:val="en-US"/>
        </w:rPr>
        <w:t xml:space="preserve"> dijela zarade;</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color w:val="000000"/>
          <w:lang w:val="en-US"/>
        </w:rPr>
      </w:pPr>
      <w:r w:rsidRPr="00E713CF">
        <w:rPr>
          <w:rFonts w:ascii="Times New Roman" w:eastAsia="Times New Roman" w:hAnsi="Times New Roman" w:cs="Times New Roman"/>
          <w:color w:val="000000"/>
          <w:lang w:val="en-US"/>
        </w:rPr>
        <w:t xml:space="preserve">   3) </w:t>
      </w:r>
      <w:proofErr w:type="gramStart"/>
      <w:r w:rsidRPr="00E713CF">
        <w:rPr>
          <w:rFonts w:ascii="Times New Roman" w:eastAsia="Times New Roman" w:hAnsi="Times New Roman" w:cs="Times New Roman"/>
          <w:color w:val="000000"/>
          <w:lang w:val="en-US"/>
        </w:rPr>
        <w:t>dodataka</w:t>
      </w:r>
      <w:proofErr w:type="gramEnd"/>
      <w:r w:rsidRPr="00E713CF">
        <w:rPr>
          <w:rFonts w:ascii="Times New Roman" w:eastAsia="Times New Roman" w:hAnsi="Times New Roman" w:cs="Times New Roman"/>
          <w:color w:val="000000"/>
          <w:lang w:val="en-US"/>
        </w:rPr>
        <w:t xml:space="preserve"> na osnovnu zaradu i</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color w:val="000000"/>
          <w:lang w:val="en-US"/>
        </w:rPr>
      </w:pPr>
      <w:r w:rsidRPr="00E713CF">
        <w:rPr>
          <w:rFonts w:ascii="Times New Roman" w:eastAsia="Times New Roman" w:hAnsi="Times New Roman" w:cs="Times New Roman"/>
          <w:color w:val="000000"/>
          <w:lang w:val="en-US"/>
        </w:rPr>
        <w:t xml:space="preserve">   4) </w:t>
      </w:r>
      <w:proofErr w:type="gramStart"/>
      <w:r w:rsidRPr="00E713CF">
        <w:rPr>
          <w:rFonts w:ascii="Times New Roman" w:eastAsia="Times New Roman" w:hAnsi="Times New Roman" w:cs="Times New Roman"/>
          <w:color w:val="000000"/>
          <w:lang w:val="en-US"/>
        </w:rPr>
        <w:t>varijabilnog</w:t>
      </w:r>
      <w:proofErr w:type="gramEnd"/>
      <w:r w:rsidRPr="00E713CF">
        <w:rPr>
          <w:rFonts w:ascii="Times New Roman" w:eastAsia="Times New Roman" w:hAnsi="Times New Roman" w:cs="Times New Roman"/>
          <w:color w:val="000000"/>
          <w:lang w:val="en-US"/>
        </w:rPr>
        <w:t xml:space="preserve"> dijela zarade".</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color w:val="FF0000"/>
          <w:lang w:val="en-US"/>
        </w:rPr>
      </w:pP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color w:val="FF0000"/>
          <w:lang w:val="en-US"/>
        </w:rPr>
      </w:pPr>
    </w:p>
    <w:p w:rsidR="00E713CF" w:rsidRPr="00E713CF" w:rsidRDefault="00E713CF" w:rsidP="00E713CF">
      <w:pPr>
        <w:autoSpaceDE w:val="0"/>
        <w:autoSpaceDN w:val="0"/>
        <w:adjustRightInd w:val="0"/>
        <w:spacing w:before="60" w:after="60" w:line="240" w:lineRule="auto"/>
        <w:ind w:firstLine="283"/>
        <w:jc w:val="center"/>
        <w:rPr>
          <w:rFonts w:ascii="Times New Roman" w:eastAsia="Times New Roman" w:hAnsi="Times New Roman" w:cs="Times New Roman"/>
          <w:b/>
          <w:lang w:val="en-US"/>
        </w:rPr>
      </w:pPr>
      <w:r w:rsidRPr="00E713CF">
        <w:rPr>
          <w:rFonts w:ascii="Times New Roman" w:eastAsia="Times New Roman" w:hAnsi="Times New Roman" w:cs="Times New Roman"/>
          <w:b/>
          <w:lang w:val="en-US"/>
        </w:rPr>
        <w:t>Član 5</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lang w:val="en-US"/>
        </w:rPr>
      </w:pPr>
      <w:r w:rsidRPr="00E713CF">
        <w:rPr>
          <w:rFonts w:ascii="Times New Roman" w:eastAsia="Times New Roman" w:hAnsi="Times New Roman" w:cs="Times New Roman"/>
          <w:lang w:val="en-US"/>
        </w:rPr>
        <w:t xml:space="preserve">Poslije člana 12 dodaje se </w:t>
      </w:r>
      <w:proofErr w:type="gramStart"/>
      <w:r w:rsidRPr="00E713CF">
        <w:rPr>
          <w:rFonts w:ascii="Times New Roman" w:eastAsia="Times New Roman" w:hAnsi="Times New Roman" w:cs="Times New Roman"/>
          <w:lang w:val="en-US"/>
        </w:rPr>
        <w:t>novi</w:t>
      </w:r>
      <w:proofErr w:type="gramEnd"/>
      <w:r w:rsidRPr="00E713CF">
        <w:rPr>
          <w:rFonts w:ascii="Times New Roman" w:eastAsia="Times New Roman" w:hAnsi="Times New Roman" w:cs="Times New Roman"/>
          <w:lang w:val="en-US"/>
        </w:rPr>
        <w:t xml:space="preserve"> član 12a koji glasi:</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lang w:val="en-US"/>
        </w:rPr>
      </w:pPr>
      <w:r w:rsidRPr="00E713CF">
        <w:rPr>
          <w:rFonts w:ascii="Times New Roman" w:eastAsia="Times New Roman" w:hAnsi="Times New Roman" w:cs="Times New Roman"/>
          <w:lang w:val="en-US"/>
        </w:rPr>
        <w:t xml:space="preserve">“Osnovna zarada zaposlenog za puno radno vrijeme i standardni radni učinak utvrđuje se množenjem koeficijenta predviđenog za grupe i podgrupe u koje je raspoređeno njegovo zvanje </w:t>
      </w:r>
      <w:proofErr w:type="gramStart"/>
      <w:r w:rsidRPr="00E713CF">
        <w:rPr>
          <w:rFonts w:ascii="Times New Roman" w:eastAsia="Times New Roman" w:hAnsi="Times New Roman" w:cs="Times New Roman"/>
          <w:lang w:val="en-US"/>
        </w:rPr>
        <w:t>sa</w:t>
      </w:r>
      <w:proofErr w:type="gramEnd"/>
      <w:r w:rsidRPr="00E713CF">
        <w:rPr>
          <w:rFonts w:ascii="Times New Roman" w:eastAsia="Times New Roman" w:hAnsi="Times New Roman" w:cs="Times New Roman"/>
          <w:lang w:val="en-US"/>
        </w:rPr>
        <w:t xml:space="preserve"> obračunskom vrijednošću koeficijenta koju utvrđuje Vlada Crne Gore".</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lang w:val="en-US"/>
        </w:rPr>
      </w:pPr>
    </w:p>
    <w:p w:rsidR="00E713CF" w:rsidRPr="00E713CF" w:rsidRDefault="00E713CF" w:rsidP="00E713CF">
      <w:pPr>
        <w:autoSpaceDE w:val="0"/>
        <w:autoSpaceDN w:val="0"/>
        <w:adjustRightInd w:val="0"/>
        <w:spacing w:before="60" w:after="60" w:line="240" w:lineRule="auto"/>
        <w:ind w:firstLine="283"/>
        <w:jc w:val="center"/>
        <w:rPr>
          <w:rFonts w:ascii="Times New Roman" w:eastAsia="Times New Roman" w:hAnsi="Times New Roman" w:cs="Times New Roman"/>
          <w:b/>
          <w:lang w:val="en-US"/>
        </w:rPr>
      </w:pPr>
      <w:r w:rsidRPr="00E713CF">
        <w:rPr>
          <w:rFonts w:ascii="Times New Roman" w:eastAsia="Times New Roman" w:hAnsi="Times New Roman" w:cs="Times New Roman"/>
          <w:b/>
          <w:lang w:val="en-US"/>
        </w:rPr>
        <w:t>Član 6</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color w:val="FF0000"/>
          <w:lang w:val="en-US"/>
        </w:rPr>
      </w:pPr>
      <w:r w:rsidRPr="00E713CF">
        <w:rPr>
          <w:rFonts w:ascii="Times New Roman" w:eastAsia="Times New Roman" w:hAnsi="Times New Roman" w:cs="Times New Roman"/>
          <w:color w:val="FF0000"/>
          <w:lang w:val="en-US"/>
        </w:rPr>
        <w:t xml:space="preserve">Poslije člana 12a dodaje se novi član </w:t>
      </w:r>
      <w:proofErr w:type="gramStart"/>
      <w:r w:rsidRPr="00E713CF">
        <w:rPr>
          <w:rFonts w:ascii="Times New Roman" w:eastAsia="Times New Roman" w:hAnsi="Times New Roman" w:cs="Times New Roman"/>
          <w:color w:val="FF0000"/>
          <w:lang w:val="en-US"/>
        </w:rPr>
        <w:t>12b  koji</w:t>
      </w:r>
      <w:proofErr w:type="gramEnd"/>
      <w:r w:rsidRPr="00E713CF">
        <w:rPr>
          <w:rFonts w:ascii="Times New Roman" w:eastAsia="Times New Roman" w:hAnsi="Times New Roman" w:cs="Times New Roman"/>
          <w:color w:val="FF0000"/>
          <w:lang w:val="en-US"/>
        </w:rPr>
        <w:t xml:space="preserve"> glasi:</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color w:val="FF0000"/>
          <w:lang w:val="en-US"/>
        </w:rPr>
      </w:pPr>
      <w:r w:rsidRPr="00E713CF">
        <w:rPr>
          <w:rFonts w:ascii="Times New Roman" w:eastAsia="Times New Roman" w:hAnsi="Times New Roman" w:cs="Times New Roman"/>
          <w:color w:val="FF0000"/>
          <w:lang w:val="en-US"/>
        </w:rPr>
        <w:t>“Osnovna zarada zaposlenog se uvećava po osnovu:</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color w:val="FF0000"/>
          <w:lang w:val="en-US"/>
        </w:rPr>
      </w:pPr>
      <w:r w:rsidRPr="00E713CF">
        <w:rPr>
          <w:rFonts w:ascii="Times New Roman" w:eastAsia="Times New Roman" w:hAnsi="Times New Roman" w:cs="Times New Roman"/>
          <w:color w:val="FF0000"/>
          <w:lang w:val="en-US"/>
        </w:rPr>
        <w:t xml:space="preserve">-dodatak za rad noću, rad u </w:t>
      </w:r>
      <w:proofErr w:type="gramStart"/>
      <w:r w:rsidRPr="00E713CF">
        <w:rPr>
          <w:rFonts w:ascii="Times New Roman" w:eastAsia="Times New Roman" w:hAnsi="Times New Roman" w:cs="Times New Roman"/>
          <w:color w:val="FF0000"/>
          <w:lang w:val="en-US"/>
        </w:rPr>
        <w:t>dane</w:t>
      </w:r>
      <w:proofErr w:type="gramEnd"/>
      <w:r w:rsidRPr="00E713CF">
        <w:rPr>
          <w:rFonts w:ascii="Times New Roman" w:eastAsia="Times New Roman" w:hAnsi="Times New Roman" w:cs="Times New Roman"/>
          <w:color w:val="FF0000"/>
          <w:lang w:val="en-US"/>
        </w:rPr>
        <w:t xml:space="preserve"> državnog ili vjerskog praznika i rad duži od punog radnog vremena (prekovremeni rad);</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color w:val="FF0000"/>
          <w:lang w:val="en-US"/>
        </w:rPr>
      </w:pPr>
      <w:r w:rsidRPr="00E713CF">
        <w:rPr>
          <w:rFonts w:ascii="Times New Roman" w:eastAsia="Times New Roman" w:hAnsi="Times New Roman" w:cs="Times New Roman"/>
          <w:color w:val="FF0000"/>
          <w:lang w:val="en-US"/>
        </w:rPr>
        <w:t xml:space="preserve">- </w:t>
      </w:r>
      <w:proofErr w:type="gramStart"/>
      <w:r w:rsidRPr="00E713CF">
        <w:rPr>
          <w:rFonts w:ascii="Times New Roman" w:eastAsia="Times New Roman" w:hAnsi="Times New Roman" w:cs="Times New Roman"/>
          <w:color w:val="FF0000"/>
          <w:lang w:val="en-US"/>
        </w:rPr>
        <w:t>dodatak</w:t>
      </w:r>
      <w:proofErr w:type="gramEnd"/>
      <w:r w:rsidRPr="00E713CF">
        <w:rPr>
          <w:rFonts w:ascii="Times New Roman" w:eastAsia="Times New Roman" w:hAnsi="Times New Roman" w:cs="Times New Roman"/>
          <w:color w:val="FF0000"/>
          <w:lang w:val="en-US"/>
        </w:rPr>
        <w:t xml:space="preserve"> osnovu godina radnog staža (minuli rad);po osnovu svake započete godine radnog staža</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color w:val="FF0000"/>
          <w:lang w:val="en-US"/>
        </w:rPr>
      </w:pPr>
      <w:r w:rsidRPr="00E713CF">
        <w:rPr>
          <w:rFonts w:ascii="Times New Roman" w:eastAsia="Times New Roman" w:hAnsi="Times New Roman" w:cs="Times New Roman"/>
          <w:color w:val="FF0000"/>
          <w:lang w:val="en-US"/>
        </w:rPr>
        <w:t xml:space="preserve"> </w:t>
      </w:r>
      <w:proofErr w:type="gramStart"/>
      <w:r w:rsidRPr="00E713CF">
        <w:rPr>
          <w:rFonts w:ascii="Times New Roman" w:eastAsia="Times New Roman" w:hAnsi="Times New Roman" w:cs="Times New Roman"/>
          <w:color w:val="FF0000"/>
          <w:lang w:val="en-US"/>
        </w:rPr>
        <w:t>-dodatak za dežurstvo i pripravnost.</w:t>
      </w:r>
      <w:proofErr w:type="gramEnd"/>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color w:val="FF0000"/>
          <w:lang w:val="en-US"/>
        </w:rPr>
      </w:pPr>
      <w:r w:rsidRPr="00E713CF">
        <w:rPr>
          <w:rFonts w:ascii="Times New Roman" w:eastAsia="Times New Roman" w:hAnsi="Times New Roman" w:cs="Times New Roman"/>
          <w:color w:val="FF0000"/>
          <w:highlight w:val="yellow"/>
          <w:lang w:val="en-US"/>
        </w:rPr>
        <w:t>-</w:t>
      </w:r>
      <w:proofErr w:type="gramStart"/>
      <w:r w:rsidRPr="00E713CF">
        <w:rPr>
          <w:rFonts w:ascii="Times New Roman" w:eastAsia="Times New Roman" w:hAnsi="Times New Roman" w:cs="Times New Roman"/>
          <w:color w:val="FF0000"/>
          <w:highlight w:val="yellow"/>
          <w:lang w:val="en-US"/>
        </w:rPr>
        <w:t>po</w:t>
      </w:r>
      <w:proofErr w:type="gramEnd"/>
      <w:r w:rsidRPr="00E713CF">
        <w:rPr>
          <w:rFonts w:ascii="Times New Roman" w:eastAsia="Times New Roman" w:hAnsi="Times New Roman" w:cs="Times New Roman"/>
          <w:color w:val="FF0000"/>
          <w:highlight w:val="yellow"/>
          <w:lang w:val="en-US"/>
        </w:rPr>
        <w:t xml:space="preserve"> osnovu ostvarenih časova rada- brisati</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color w:val="FF0000"/>
          <w:lang w:val="en-US"/>
        </w:rPr>
      </w:pPr>
      <w:r w:rsidRPr="00E713CF">
        <w:rPr>
          <w:rFonts w:ascii="Times New Roman" w:eastAsia="Times New Roman" w:hAnsi="Times New Roman" w:cs="Times New Roman"/>
          <w:color w:val="FF0000"/>
          <w:lang w:val="en-US"/>
        </w:rPr>
        <w:t xml:space="preserve">-po osnovu akata nadležnih državnih organa, u skladu </w:t>
      </w:r>
      <w:proofErr w:type="gramStart"/>
      <w:r w:rsidRPr="00E713CF">
        <w:rPr>
          <w:rFonts w:ascii="Times New Roman" w:eastAsia="Times New Roman" w:hAnsi="Times New Roman" w:cs="Times New Roman"/>
          <w:color w:val="FF0000"/>
          <w:lang w:val="en-US"/>
        </w:rPr>
        <w:t>sa</w:t>
      </w:r>
      <w:proofErr w:type="gramEnd"/>
      <w:r w:rsidRPr="00E713CF">
        <w:rPr>
          <w:rFonts w:ascii="Times New Roman" w:eastAsia="Times New Roman" w:hAnsi="Times New Roman" w:cs="Times New Roman"/>
          <w:color w:val="FF0000"/>
          <w:lang w:val="en-US"/>
        </w:rPr>
        <w:t xml:space="preserve"> Zakonom o zaradama zaposlenih u javnom sektoru".</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color w:val="FF0000"/>
          <w:lang w:val="en-US"/>
        </w:rPr>
      </w:pPr>
    </w:p>
    <w:p w:rsidR="00E713CF" w:rsidRPr="00E713CF" w:rsidRDefault="00E713CF" w:rsidP="00E713CF">
      <w:pPr>
        <w:autoSpaceDE w:val="0"/>
        <w:autoSpaceDN w:val="0"/>
        <w:adjustRightInd w:val="0"/>
        <w:spacing w:before="60" w:after="60" w:line="240" w:lineRule="auto"/>
        <w:ind w:left="284"/>
        <w:jc w:val="both"/>
        <w:rPr>
          <w:rFonts w:ascii="Times New Roman" w:eastAsia="Times New Roman" w:hAnsi="Times New Roman" w:cs="Times New Roman"/>
          <w:color w:val="FF0000"/>
          <w:lang w:val="en-US"/>
        </w:rPr>
      </w:pPr>
      <w:r w:rsidRPr="00E713CF">
        <w:rPr>
          <w:rFonts w:ascii="Times New Roman" w:eastAsia="Times New Roman" w:hAnsi="Times New Roman" w:cs="Times New Roman"/>
          <w:color w:val="FF0000"/>
          <w:lang w:val="en-US"/>
        </w:rPr>
        <w:t>Kada se uvećanje zarade po osnovu odluka nadležnih organa izražava u procentima osnov za obračun uvećanja zarade dobija se sabiranjem: startne zarade</w:t>
      </w:r>
      <w:proofErr w:type="gramStart"/>
      <w:r w:rsidRPr="00E713CF">
        <w:rPr>
          <w:rFonts w:ascii="Times New Roman" w:eastAsia="Times New Roman" w:hAnsi="Times New Roman" w:cs="Times New Roman"/>
          <w:color w:val="FF0000"/>
          <w:lang w:val="en-US"/>
        </w:rPr>
        <w:t>,zarade</w:t>
      </w:r>
      <w:proofErr w:type="gramEnd"/>
      <w:r w:rsidRPr="00E713CF">
        <w:rPr>
          <w:rFonts w:ascii="Times New Roman" w:eastAsia="Times New Roman" w:hAnsi="Times New Roman" w:cs="Times New Roman"/>
          <w:color w:val="FF0000"/>
          <w:lang w:val="en-US"/>
        </w:rPr>
        <w:t xml:space="preserve"> za obavljeni rad i vrijeme provedeno na radu u propisanim radnim uslovima (u daljem tekstu:osnovna zarada), uvećanja zarade po osnovu minulog rada, uvećanja zarade po ostvarenih časova rada, zarade po osnovu ostvarenih rezultata rada i naknade zarade.”</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color w:val="000000"/>
          <w:lang w:val="en-US"/>
        </w:rPr>
      </w:pP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lang w:val="en-US"/>
        </w:rPr>
      </w:pPr>
    </w:p>
    <w:p w:rsidR="00E713CF" w:rsidRPr="00E713CF" w:rsidRDefault="00E713CF" w:rsidP="00E713CF">
      <w:pPr>
        <w:autoSpaceDE w:val="0"/>
        <w:autoSpaceDN w:val="0"/>
        <w:adjustRightInd w:val="0"/>
        <w:spacing w:before="200" w:after="60" w:line="240" w:lineRule="auto"/>
        <w:jc w:val="center"/>
        <w:rPr>
          <w:rFonts w:ascii="Times New Roman" w:eastAsia="Times New Roman" w:hAnsi="Times New Roman" w:cs="Times New Roman"/>
          <w:b/>
          <w:bCs/>
          <w:color w:val="000000"/>
          <w:lang w:val="en-US"/>
        </w:rPr>
      </w:pPr>
      <w:r w:rsidRPr="00E713CF">
        <w:rPr>
          <w:rFonts w:ascii="Times New Roman" w:eastAsia="Times New Roman" w:hAnsi="Times New Roman" w:cs="Times New Roman"/>
          <w:b/>
          <w:bCs/>
          <w:color w:val="000000"/>
          <w:lang w:val="en-US"/>
        </w:rPr>
        <w:t>Član 7</w:t>
      </w:r>
    </w:p>
    <w:p w:rsidR="00E713CF" w:rsidRPr="00E713CF" w:rsidRDefault="00E713CF" w:rsidP="00E713CF">
      <w:pPr>
        <w:autoSpaceDE w:val="0"/>
        <w:autoSpaceDN w:val="0"/>
        <w:adjustRightInd w:val="0"/>
        <w:spacing w:before="200" w:after="60" w:line="240" w:lineRule="auto"/>
        <w:rPr>
          <w:rFonts w:ascii="Times New Roman" w:eastAsia="Times New Roman" w:hAnsi="Times New Roman" w:cs="Times New Roman"/>
          <w:bCs/>
          <w:color w:val="000000"/>
          <w:lang w:val="en-US"/>
        </w:rPr>
      </w:pPr>
      <w:r w:rsidRPr="00E713CF">
        <w:rPr>
          <w:rFonts w:ascii="Times New Roman" w:eastAsia="Times New Roman" w:hAnsi="Times New Roman" w:cs="Times New Roman"/>
          <w:bCs/>
          <w:color w:val="000000"/>
          <w:lang w:val="en-US"/>
        </w:rPr>
        <w:t>Član 14 mijenja se i glasi:</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lang w:val="en-US"/>
        </w:rPr>
      </w:pPr>
      <w:r w:rsidRPr="00E713CF">
        <w:rPr>
          <w:rFonts w:ascii="Times New Roman" w:eastAsia="Times New Roman" w:hAnsi="Times New Roman" w:cs="Times New Roman"/>
          <w:lang w:val="en-US"/>
        </w:rPr>
        <w:t>"Zarada zaposlenog uvećava se po času:</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lang w:val="en-US"/>
        </w:rPr>
      </w:pPr>
      <w:r w:rsidRPr="00E713CF">
        <w:rPr>
          <w:rFonts w:ascii="Times New Roman" w:eastAsia="Times New Roman" w:hAnsi="Times New Roman" w:cs="Times New Roman"/>
          <w:lang w:val="en-US"/>
        </w:rPr>
        <w:t xml:space="preserve">   - </w:t>
      </w:r>
      <w:proofErr w:type="gramStart"/>
      <w:r w:rsidRPr="00E713CF">
        <w:rPr>
          <w:rFonts w:ascii="Times New Roman" w:eastAsia="Times New Roman" w:hAnsi="Times New Roman" w:cs="Times New Roman"/>
          <w:lang w:val="en-US"/>
        </w:rPr>
        <w:t>za</w:t>
      </w:r>
      <w:proofErr w:type="gramEnd"/>
      <w:r w:rsidRPr="00E713CF">
        <w:rPr>
          <w:rFonts w:ascii="Times New Roman" w:eastAsia="Times New Roman" w:hAnsi="Times New Roman" w:cs="Times New Roman"/>
          <w:lang w:val="en-US"/>
        </w:rPr>
        <w:t xml:space="preserve"> rad noću (između 22 sata i 6 sati narednog dana) - 40%;</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lang w:val="en-US"/>
        </w:rPr>
      </w:pPr>
      <w:r w:rsidRPr="00E713CF">
        <w:rPr>
          <w:rFonts w:ascii="Times New Roman" w:eastAsia="Times New Roman" w:hAnsi="Times New Roman" w:cs="Times New Roman"/>
          <w:lang w:val="en-US"/>
        </w:rPr>
        <w:t xml:space="preserve">   - </w:t>
      </w:r>
      <w:proofErr w:type="gramStart"/>
      <w:r w:rsidRPr="00E713CF">
        <w:rPr>
          <w:rFonts w:ascii="Times New Roman" w:eastAsia="Times New Roman" w:hAnsi="Times New Roman" w:cs="Times New Roman"/>
          <w:lang w:val="en-US"/>
        </w:rPr>
        <w:t>za</w:t>
      </w:r>
      <w:proofErr w:type="gramEnd"/>
      <w:r w:rsidRPr="00E713CF">
        <w:rPr>
          <w:rFonts w:ascii="Times New Roman" w:eastAsia="Times New Roman" w:hAnsi="Times New Roman" w:cs="Times New Roman"/>
          <w:lang w:val="en-US"/>
        </w:rPr>
        <w:t xml:space="preserve"> rad na dane državnih i vjerskih praznika - 150%;</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lang w:val="en-US"/>
        </w:rPr>
      </w:pPr>
      <w:r w:rsidRPr="00E713CF">
        <w:rPr>
          <w:rFonts w:ascii="Times New Roman" w:eastAsia="Times New Roman" w:hAnsi="Times New Roman" w:cs="Times New Roman"/>
          <w:lang w:val="en-US"/>
        </w:rPr>
        <w:t xml:space="preserve">   - </w:t>
      </w:r>
      <w:proofErr w:type="gramStart"/>
      <w:r w:rsidRPr="00E713CF">
        <w:rPr>
          <w:rFonts w:ascii="Times New Roman" w:eastAsia="Times New Roman" w:hAnsi="Times New Roman" w:cs="Times New Roman"/>
          <w:lang w:val="en-US"/>
        </w:rPr>
        <w:t>za</w:t>
      </w:r>
      <w:proofErr w:type="gramEnd"/>
      <w:r w:rsidRPr="00E713CF">
        <w:rPr>
          <w:rFonts w:ascii="Times New Roman" w:eastAsia="Times New Roman" w:hAnsi="Times New Roman" w:cs="Times New Roman"/>
          <w:lang w:val="en-US"/>
        </w:rPr>
        <w:t xml:space="preserve"> rad duži od punog radnog vremena (prekovremeni rad) - 40%.</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lang w:val="en-US"/>
        </w:rPr>
      </w:pPr>
      <w:r w:rsidRPr="00E713CF">
        <w:rPr>
          <w:rFonts w:ascii="Times New Roman" w:eastAsia="Times New Roman" w:hAnsi="Times New Roman" w:cs="Times New Roman"/>
          <w:lang w:val="en-US"/>
        </w:rPr>
        <w:t xml:space="preserve">   -za rad po osnovu pripravnosti 20 %</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lang w:val="en-US"/>
        </w:rPr>
      </w:pPr>
      <w:r w:rsidRPr="00E713CF">
        <w:rPr>
          <w:rFonts w:ascii="Times New Roman" w:eastAsia="Times New Roman" w:hAnsi="Times New Roman" w:cs="Times New Roman"/>
          <w:lang w:val="en-US"/>
        </w:rPr>
        <w:t xml:space="preserve">   -za rad u drugoj smjeni (od 15 do 22 časa</w:t>
      </w:r>
      <w:proofErr w:type="gramStart"/>
      <w:r w:rsidRPr="00E713CF">
        <w:rPr>
          <w:rFonts w:ascii="Times New Roman" w:eastAsia="Times New Roman" w:hAnsi="Times New Roman" w:cs="Times New Roman"/>
          <w:lang w:val="en-US"/>
        </w:rPr>
        <w:t>)  20</w:t>
      </w:r>
      <w:proofErr w:type="gramEnd"/>
      <w:r w:rsidRPr="00E713CF">
        <w:rPr>
          <w:rFonts w:ascii="Times New Roman" w:eastAsia="Times New Roman" w:hAnsi="Times New Roman" w:cs="Times New Roman"/>
          <w:lang w:val="en-US"/>
        </w:rPr>
        <w:t xml:space="preserve">% </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lang w:val="en-US"/>
        </w:rPr>
      </w:pPr>
      <w:r w:rsidRPr="00E713CF">
        <w:rPr>
          <w:rFonts w:ascii="Times New Roman" w:eastAsia="Times New Roman" w:hAnsi="Times New Roman" w:cs="Times New Roman"/>
          <w:lang w:val="en-US"/>
        </w:rPr>
        <w:t xml:space="preserve">   </w:t>
      </w:r>
      <w:proofErr w:type="gramStart"/>
      <w:r w:rsidRPr="00E713CF">
        <w:rPr>
          <w:rFonts w:ascii="Times New Roman" w:eastAsia="Times New Roman" w:hAnsi="Times New Roman" w:cs="Times New Roman"/>
          <w:lang w:val="en-US"/>
        </w:rPr>
        <w:t>- za rad nedeljom ukoliko nije praznik 20 %".</w:t>
      </w:r>
      <w:proofErr w:type="gramEnd"/>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lang w:val="en-US"/>
        </w:rPr>
      </w:pP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lang w:val="en-US"/>
        </w:rPr>
      </w:pP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lang w:val="en-US"/>
        </w:rPr>
      </w:pP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lang w:val="en-US"/>
        </w:rPr>
      </w:pPr>
    </w:p>
    <w:p w:rsidR="00E713CF" w:rsidRPr="00E713CF" w:rsidRDefault="00E713CF" w:rsidP="00E713CF">
      <w:pPr>
        <w:autoSpaceDE w:val="0"/>
        <w:autoSpaceDN w:val="0"/>
        <w:adjustRightInd w:val="0"/>
        <w:spacing w:before="60" w:after="60" w:line="240" w:lineRule="auto"/>
        <w:ind w:left="567" w:hanging="283"/>
        <w:jc w:val="center"/>
        <w:rPr>
          <w:rFonts w:ascii="Times New Roman" w:eastAsia="Times New Roman" w:hAnsi="Times New Roman" w:cs="Times New Roman"/>
          <w:b/>
          <w:color w:val="000000"/>
          <w:lang w:val="en-US"/>
        </w:rPr>
      </w:pPr>
      <w:r w:rsidRPr="00E713CF">
        <w:rPr>
          <w:rFonts w:ascii="Times New Roman" w:eastAsia="Times New Roman" w:hAnsi="Times New Roman" w:cs="Times New Roman"/>
          <w:b/>
          <w:color w:val="000000"/>
          <w:lang w:val="en-US"/>
        </w:rPr>
        <w:lastRenderedPageBreak/>
        <w:t>Član 8</w:t>
      </w:r>
    </w:p>
    <w:p w:rsidR="00E713CF" w:rsidRPr="00E713CF" w:rsidRDefault="00E713CF" w:rsidP="00E713CF">
      <w:pPr>
        <w:autoSpaceDE w:val="0"/>
        <w:autoSpaceDN w:val="0"/>
        <w:adjustRightInd w:val="0"/>
        <w:spacing w:before="60" w:after="60" w:line="240" w:lineRule="auto"/>
        <w:ind w:left="567" w:hanging="283"/>
        <w:rPr>
          <w:rFonts w:ascii="Times New Roman" w:eastAsia="Times New Roman" w:hAnsi="Times New Roman" w:cs="Times New Roman"/>
          <w:color w:val="000000"/>
          <w:lang w:val="en-US"/>
        </w:rPr>
      </w:pPr>
      <w:r w:rsidRPr="00E713CF">
        <w:rPr>
          <w:rFonts w:ascii="Times New Roman" w:eastAsia="Times New Roman" w:hAnsi="Times New Roman" w:cs="Times New Roman"/>
          <w:color w:val="000000"/>
          <w:lang w:val="en-US"/>
        </w:rPr>
        <w:t xml:space="preserve">Poslije člana 14 dodaje se novi </w:t>
      </w:r>
      <w:proofErr w:type="gramStart"/>
      <w:r w:rsidRPr="00E713CF">
        <w:rPr>
          <w:rFonts w:ascii="Times New Roman" w:eastAsia="Times New Roman" w:hAnsi="Times New Roman" w:cs="Times New Roman"/>
          <w:color w:val="000000"/>
          <w:lang w:val="en-US"/>
        </w:rPr>
        <w:t>podnaslov  1a</w:t>
      </w:r>
      <w:proofErr w:type="gramEnd"/>
      <w:r w:rsidRPr="00E713CF">
        <w:rPr>
          <w:rFonts w:ascii="Times New Roman" w:eastAsia="Times New Roman" w:hAnsi="Times New Roman" w:cs="Times New Roman"/>
          <w:color w:val="000000"/>
          <w:lang w:val="en-US"/>
        </w:rPr>
        <w:t xml:space="preserve">  i član 14a  koji glase:</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color w:val="000000"/>
          <w:lang w:val="en-US"/>
        </w:rPr>
      </w:pPr>
    </w:p>
    <w:p w:rsidR="00E713CF" w:rsidRPr="00E713CF" w:rsidRDefault="00E713CF" w:rsidP="00E713CF">
      <w:pPr>
        <w:autoSpaceDE w:val="0"/>
        <w:autoSpaceDN w:val="0"/>
        <w:adjustRightInd w:val="0"/>
        <w:spacing w:after="0" w:line="240" w:lineRule="auto"/>
        <w:jc w:val="center"/>
        <w:rPr>
          <w:rFonts w:ascii="Times New Roman" w:eastAsia="Times New Roman" w:hAnsi="Times New Roman" w:cs="Times New Roman"/>
          <w:b/>
          <w:u w:val="single"/>
          <w:lang w:val="en-US"/>
        </w:rPr>
      </w:pPr>
      <w:r w:rsidRPr="00E713CF">
        <w:rPr>
          <w:rFonts w:ascii="Times New Roman" w:eastAsia="Times New Roman" w:hAnsi="Times New Roman" w:cs="Times New Roman"/>
          <w:b/>
          <w:u w:val="single"/>
          <w:lang w:val="en-US"/>
        </w:rPr>
        <w:t>1a. Uvećanje zarade po osnovu obavljanja poslova koji ne trpe odlaganje u</w:t>
      </w:r>
    </w:p>
    <w:p w:rsidR="00E713CF" w:rsidRPr="00E713CF" w:rsidRDefault="00E713CF" w:rsidP="00E713CF">
      <w:pPr>
        <w:autoSpaceDE w:val="0"/>
        <w:autoSpaceDN w:val="0"/>
        <w:adjustRightInd w:val="0"/>
        <w:spacing w:after="0" w:line="240" w:lineRule="auto"/>
        <w:jc w:val="center"/>
        <w:rPr>
          <w:rFonts w:ascii="Times New Roman" w:eastAsia="Times New Roman" w:hAnsi="Times New Roman" w:cs="Times New Roman"/>
          <w:b/>
          <w:u w:val="single"/>
          <w:lang w:val="en-US"/>
        </w:rPr>
      </w:pPr>
      <w:proofErr w:type="gramStart"/>
      <w:r w:rsidRPr="00E713CF">
        <w:rPr>
          <w:rFonts w:ascii="Times New Roman" w:eastAsia="Times New Roman" w:hAnsi="Times New Roman" w:cs="Times New Roman"/>
          <w:b/>
          <w:u w:val="single"/>
          <w:lang w:val="en-US"/>
        </w:rPr>
        <w:t>sudu</w:t>
      </w:r>
      <w:proofErr w:type="gramEnd"/>
      <w:r w:rsidRPr="00E713CF">
        <w:rPr>
          <w:rFonts w:ascii="Times New Roman" w:eastAsia="Times New Roman" w:hAnsi="Times New Roman" w:cs="Times New Roman"/>
          <w:b/>
          <w:u w:val="single"/>
          <w:lang w:val="en-US"/>
        </w:rPr>
        <w:t xml:space="preserve"> i državnom tužilaštvu izvan radnog vremena</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b/>
          <w:color w:val="000000"/>
          <w:u w:val="single"/>
          <w:lang w:val="en-US"/>
        </w:rPr>
      </w:pPr>
    </w:p>
    <w:p w:rsidR="00E713CF" w:rsidRPr="00E713CF" w:rsidRDefault="00E713CF" w:rsidP="00E713CF">
      <w:pPr>
        <w:autoSpaceDE w:val="0"/>
        <w:autoSpaceDN w:val="0"/>
        <w:adjustRightInd w:val="0"/>
        <w:spacing w:before="60" w:after="60" w:line="240" w:lineRule="auto"/>
        <w:ind w:left="567" w:hanging="283"/>
        <w:jc w:val="center"/>
        <w:rPr>
          <w:rFonts w:ascii="Times New Roman" w:eastAsia="Times New Roman" w:hAnsi="Times New Roman" w:cs="Times New Roman"/>
          <w:b/>
          <w:color w:val="000000"/>
          <w:u w:val="single"/>
          <w:lang w:val="en-US"/>
        </w:rPr>
      </w:pPr>
      <w:r w:rsidRPr="00E713CF">
        <w:rPr>
          <w:rFonts w:ascii="Times New Roman" w:eastAsia="Times New Roman" w:hAnsi="Times New Roman" w:cs="Times New Roman"/>
          <w:b/>
          <w:color w:val="000000"/>
          <w:u w:val="single"/>
          <w:lang w:val="en-US"/>
        </w:rPr>
        <w:t>Član 14 a</w:t>
      </w:r>
    </w:p>
    <w:p w:rsidR="00E713CF" w:rsidRPr="00E713CF" w:rsidRDefault="00E713CF" w:rsidP="00E713CF">
      <w:pPr>
        <w:autoSpaceDE w:val="0"/>
        <w:autoSpaceDN w:val="0"/>
        <w:adjustRightInd w:val="0"/>
        <w:spacing w:after="0" w:line="240" w:lineRule="auto"/>
        <w:jc w:val="both"/>
        <w:rPr>
          <w:rFonts w:ascii="Times New Roman" w:eastAsia="Times New Roman" w:hAnsi="Times New Roman" w:cs="Times New Roman"/>
          <w:b/>
          <w:u w:val="single"/>
          <w:lang w:val="en-US"/>
        </w:rPr>
      </w:pPr>
      <w:r w:rsidRPr="00E713CF">
        <w:rPr>
          <w:rFonts w:ascii="Times New Roman" w:eastAsia="Times New Roman" w:hAnsi="Times New Roman" w:cs="Times New Roman"/>
          <w:b/>
          <w:u w:val="single"/>
          <w:lang w:val="en-US"/>
        </w:rPr>
        <w:t xml:space="preserve">Za obavljanje poslova koji ne trpe odlaganje u sudu i državnom tužilaštvu, sudiji, državnom tužiocu, zamjeniku državnog tužioca, upravitelj pisarnice, upisničaru, daktilografu i vozaču, koji su naizmjenično raspoređeni za vrijeme izvan radnog vremena (pripravnost), uvećava se osnovna zarade 20% </w:t>
      </w:r>
      <w:proofErr w:type="gramStart"/>
      <w:r w:rsidRPr="00E713CF">
        <w:rPr>
          <w:rFonts w:ascii="Times New Roman" w:eastAsia="Times New Roman" w:hAnsi="Times New Roman" w:cs="Times New Roman"/>
          <w:b/>
          <w:u w:val="single"/>
          <w:lang w:val="en-US"/>
        </w:rPr>
        <w:t>od</w:t>
      </w:r>
      <w:proofErr w:type="gramEnd"/>
      <w:r w:rsidRPr="00E713CF">
        <w:rPr>
          <w:rFonts w:ascii="Times New Roman" w:eastAsia="Times New Roman" w:hAnsi="Times New Roman" w:cs="Times New Roman"/>
          <w:b/>
          <w:u w:val="single"/>
          <w:lang w:val="en-US"/>
        </w:rPr>
        <w:t xml:space="preserve"> satnice zaposlenog.</w:t>
      </w:r>
    </w:p>
    <w:p w:rsidR="00E713CF" w:rsidRPr="00E713CF" w:rsidRDefault="00E713CF" w:rsidP="00E713CF">
      <w:pPr>
        <w:autoSpaceDE w:val="0"/>
        <w:autoSpaceDN w:val="0"/>
        <w:adjustRightInd w:val="0"/>
        <w:spacing w:after="0" w:line="240" w:lineRule="auto"/>
        <w:jc w:val="both"/>
        <w:rPr>
          <w:rFonts w:ascii="Times New Roman" w:eastAsia="Times New Roman" w:hAnsi="Times New Roman" w:cs="Times New Roman"/>
          <w:b/>
          <w:u w:val="single"/>
          <w:lang w:val="en-US"/>
        </w:rPr>
      </w:pPr>
      <w:proofErr w:type="gramStart"/>
      <w:r w:rsidRPr="00E713CF">
        <w:rPr>
          <w:rFonts w:ascii="Times New Roman" w:eastAsia="Times New Roman" w:hAnsi="Times New Roman" w:cs="Times New Roman"/>
          <w:b/>
          <w:u w:val="single"/>
          <w:lang w:val="en-US"/>
        </w:rPr>
        <w:t>Za obavljanje poslova koji ne trpe odlaganje u postupcima u sudu i državnom tužilaštvu, sudiji, državnom tužiocu, zamjeniku državnog tužioca, upravitelj pisarnice, upisničaru, daktilografu i vozaču, koji su naizmjenično raspoređeni za vrijeme dežurstva, uvećava se osnovna zarade 40% po času.</w:t>
      </w:r>
      <w:proofErr w:type="gramEnd"/>
    </w:p>
    <w:p w:rsidR="00E713CF" w:rsidRPr="00E713CF" w:rsidRDefault="00E713CF" w:rsidP="00E713CF">
      <w:pPr>
        <w:autoSpaceDE w:val="0"/>
        <w:autoSpaceDN w:val="0"/>
        <w:adjustRightInd w:val="0"/>
        <w:spacing w:after="0" w:line="240" w:lineRule="auto"/>
        <w:jc w:val="both"/>
        <w:rPr>
          <w:rFonts w:ascii="Times New Roman" w:eastAsia="Times New Roman" w:hAnsi="Times New Roman" w:cs="Times New Roman"/>
          <w:b/>
          <w:u w:val="single"/>
          <w:lang w:val="en-US"/>
        </w:rPr>
      </w:pPr>
      <w:r w:rsidRPr="00E713CF">
        <w:rPr>
          <w:rFonts w:ascii="Times New Roman" w:eastAsia="Times New Roman" w:hAnsi="Times New Roman" w:cs="Times New Roman"/>
          <w:b/>
          <w:u w:val="single"/>
          <w:lang w:val="en-US"/>
        </w:rPr>
        <w:t xml:space="preserve">Mjesečno uvećanje zarade iz st. 1 i 2 ovog člana, ne može biti veće od 15% osnovne </w:t>
      </w:r>
      <w:proofErr w:type="gramStart"/>
      <w:r w:rsidRPr="00E713CF">
        <w:rPr>
          <w:rFonts w:ascii="Times New Roman" w:eastAsia="Times New Roman" w:hAnsi="Times New Roman" w:cs="Times New Roman"/>
          <w:b/>
          <w:u w:val="single"/>
          <w:lang w:val="en-US"/>
        </w:rPr>
        <w:t>zarade .</w:t>
      </w:r>
      <w:proofErr w:type="gramEnd"/>
    </w:p>
    <w:p w:rsidR="00E713CF" w:rsidRPr="00E713CF" w:rsidRDefault="00E713CF" w:rsidP="00E713CF">
      <w:pPr>
        <w:autoSpaceDE w:val="0"/>
        <w:autoSpaceDN w:val="0"/>
        <w:adjustRightInd w:val="0"/>
        <w:spacing w:after="0" w:line="240" w:lineRule="auto"/>
        <w:jc w:val="both"/>
        <w:rPr>
          <w:rFonts w:ascii="Times New Roman" w:eastAsia="Times New Roman" w:hAnsi="Times New Roman" w:cs="Times New Roman"/>
          <w:b/>
          <w:u w:val="single"/>
          <w:lang w:val="en-US"/>
        </w:rPr>
      </w:pPr>
      <w:r w:rsidRPr="00E713CF">
        <w:rPr>
          <w:rFonts w:ascii="Times New Roman" w:eastAsia="Times New Roman" w:hAnsi="Times New Roman" w:cs="Times New Roman"/>
          <w:b/>
          <w:u w:val="single"/>
          <w:lang w:val="en-US"/>
        </w:rPr>
        <w:t xml:space="preserve">Izuzetno, </w:t>
      </w:r>
      <w:proofErr w:type="gramStart"/>
      <w:r w:rsidRPr="00E713CF">
        <w:rPr>
          <w:rFonts w:ascii="Times New Roman" w:eastAsia="Times New Roman" w:hAnsi="Times New Roman" w:cs="Times New Roman"/>
          <w:b/>
          <w:u w:val="single"/>
          <w:lang w:val="en-US"/>
        </w:rPr>
        <w:t>od</w:t>
      </w:r>
      <w:proofErr w:type="gramEnd"/>
      <w:r w:rsidRPr="00E713CF">
        <w:rPr>
          <w:rFonts w:ascii="Times New Roman" w:eastAsia="Times New Roman" w:hAnsi="Times New Roman" w:cs="Times New Roman"/>
          <w:b/>
          <w:u w:val="single"/>
          <w:lang w:val="en-US"/>
        </w:rPr>
        <w:t xml:space="preserve"> stava 3 ovog člana, upravitelj pisarnice upisničaru, daktilografu i vozaču, mjesečno uvećanje zarade ne može biti veće od 30% osnovne zarade".</w:t>
      </w:r>
    </w:p>
    <w:p w:rsidR="00E713CF" w:rsidRPr="00E713CF" w:rsidRDefault="00E713CF" w:rsidP="00E713CF">
      <w:pPr>
        <w:autoSpaceDE w:val="0"/>
        <w:autoSpaceDN w:val="0"/>
        <w:adjustRightInd w:val="0"/>
        <w:spacing w:before="60" w:after="60" w:line="240" w:lineRule="auto"/>
        <w:ind w:left="284"/>
        <w:jc w:val="both"/>
        <w:rPr>
          <w:rFonts w:ascii="Times New Roman" w:eastAsia="Times New Roman" w:hAnsi="Times New Roman" w:cs="Times New Roman"/>
          <w:lang w:val="en-US"/>
        </w:rPr>
      </w:pPr>
    </w:p>
    <w:p w:rsidR="00E713CF" w:rsidRPr="00E713CF" w:rsidRDefault="00E713CF" w:rsidP="00E713CF">
      <w:pPr>
        <w:autoSpaceDE w:val="0"/>
        <w:autoSpaceDN w:val="0"/>
        <w:adjustRightInd w:val="0"/>
        <w:spacing w:before="60" w:after="60" w:line="240" w:lineRule="auto"/>
        <w:ind w:firstLine="283"/>
        <w:jc w:val="center"/>
        <w:rPr>
          <w:rFonts w:ascii="Times New Roman" w:eastAsia="Times New Roman" w:hAnsi="Times New Roman" w:cs="Times New Roman"/>
          <w:b/>
          <w:lang w:val="en-US"/>
        </w:rPr>
      </w:pPr>
      <w:r w:rsidRPr="00E713CF">
        <w:rPr>
          <w:rFonts w:ascii="Times New Roman" w:eastAsia="Times New Roman" w:hAnsi="Times New Roman" w:cs="Times New Roman"/>
          <w:b/>
          <w:lang w:val="en-US"/>
        </w:rPr>
        <w:t>Član 9</w:t>
      </w:r>
    </w:p>
    <w:p w:rsidR="00E713CF" w:rsidRPr="00E713CF" w:rsidRDefault="00E713CF" w:rsidP="00E713CF">
      <w:pPr>
        <w:autoSpaceDE w:val="0"/>
        <w:autoSpaceDN w:val="0"/>
        <w:adjustRightInd w:val="0"/>
        <w:spacing w:before="60" w:after="60" w:line="240" w:lineRule="auto"/>
        <w:ind w:firstLine="283"/>
        <w:jc w:val="center"/>
        <w:rPr>
          <w:rFonts w:ascii="Times New Roman" w:eastAsia="Times New Roman" w:hAnsi="Times New Roman" w:cs="Times New Roman"/>
          <w:b/>
          <w:lang w:val="en-US"/>
        </w:rPr>
      </w:pPr>
    </w:p>
    <w:p w:rsidR="00E713CF" w:rsidRPr="00E713CF" w:rsidRDefault="00E713CF" w:rsidP="00E713CF">
      <w:pPr>
        <w:autoSpaceDE w:val="0"/>
        <w:autoSpaceDN w:val="0"/>
        <w:adjustRightInd w:val="0"/>
        <w:spacing w:before="60" w:after="60" w:line="240" w:lineRule="auto"/>
        <w:ind w:left="284"/>
        <w:jc w:val="both"/>
        <w:rPr>
          <w:rFonts w:ascii="Times New Roman" w:eastAsia="Times New Roman" w:hAnsi="Times New Roman" w:cs="Times New Roman"/>
          <w:lang w:val="en-US"/>
        </w:rPr>
      </w:pPr>
      <w:r w:rsidRPr="00E713CF">
        <w:rPr>
          <w:rFonts w:ascii="Times New Roman" w:eastAsia="Times New Roman" w:hAnsi="Times New Roman" w:cs="Times New Roman"/>
          <w:b/>
          <w:color w:val="000000"/>
          <w:lang w:val="en-US"/>
        </w:rPr>
        <w:t xml:space="preserve"> </w:t>
      </w:r>
      <w:r w:rsidRPr="00E713CF">
        <w:rPr>
          <w:rFonts w:ascii="Times New Roman" w:eastAsia="Times New Roman" w:hAnsi="Times New Roman" w:cs="Times New Roman"/>
          <w:color w:val="000000"/>
          <w:lang w:val="en-US"/>
        </w:rPr>
        <w:t xml:space="preserve">U član </w:t>
      </w:r>
      <w:proofErr w:type="gramStart"/>
      <w:r w:rsidRPr="00E713CF">
        <w:rPr>
          <w:rFonts w:ascii="Times New Roman" w:eastAsia="Times New Roman" w:hAnsi="Times New Roman" w:cs="Times New Roman"/>
          <w:color w:val="000000"/>
          <w:lang w:val="en-US"/>
        </w:rPr>
        <w:t>15  dodaje</w:t>
      </w:r>
      <w:proofErr w:type="gramEnd"/>
      <w:r w:rsidRPr="00E713CF">
        <w:rPr>
          <w:rFonts w:ascii="Times New Roman" w:eastAsia="Times New Roman" w:hAnsi="Times New Roman" w:cs="Times New Roman"/>
          <w:color w:val="000000"/>
          <w:lang w:val="en-US"/>
        </w:rPr>
        <w:t xml:space="preserve"> stav 3 koji  glasi:</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lang w:val="en-US"/>
        </w:rPr>
      </w:pPr>
      <w:proofErr w:type="gramStart"/>
      <w:r w:rsidRPr="00E713CF">
        <w:rPr>
          <w:rFonts w:ascii="Times New Roman" w:eastAsia="Times New Roman" w:hAnsi="Times New Roman" w:cs="Times New Roman"/>
          <w:lang w:val="en-US"/>
        </w:rPr>
        <w:t>" Poslodavac</w:t>
      </w:r>
      <w:proofErr w:type="gramEnd"/>
      <w:r w:rsidRPr="00E713CF">
        <w:rPr>
          <w:rFonts w:ascii="Times New Roman" w:eastAsia="Times New Roman" w:hAnsi="Times New Roman" w:cs="Times New Roman"/>
          <w:lang w:val="en-US"/>
        </w:rPr>
        <w:t xml:space="preserve">  obezbjeđuje da se sredstva od zarada, odnosno naknada zarada obustavljaju po osnovu ugovora za povoljniju kupovinu i uplaćuju na račun privrednog društva koje je zaključilo ugovor sa sindikatom, u skladu sa softerskim rješenjem".  </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lang w:val="en-US"/>
        </w:rPr>
      </w:pPr>
    </w:p>
    <w:p w:rsidR="00E713CF" w:rsidRPr="00E713CF" w:rsidRDefault="00E713CF" w:rsidP="00E713CF">
      <w:pPr>
        <w:autoSpaceDE w:val="0"/>
        <w:autoSpaceDN w:val="0"/>
        <w:adjustRightInd w:val="0"/>
        <w:spacing w:after="0" w:line="240" w:lineRule="auto"/>
        <w:jc w:val="both"/>
        <w:rPr>
          <w:rFonts w:ascii="Times New Roman" w:eastAsia="Times New Roman" w:hAnsi="Times New Roman" w:cs="Times New Roman"/>
          <w:highlight w:val="green"/>
          <w:lang w:val="en-US"/>
        </w:rPr>
      </w:pPr>
    </w:p>
    <w:p w:rsidR="00E713CF" w:rsidRPr="00E713CF" w:rsidRDefault="00E713CF" w:rsidP="00E713CF">
      <w:pPr>
        <w:autoSpaceDE w:val="0"/>
        <w:autoSpaceDN w:val="0"/>
        <w:adjustRightInd w:val="0"/>
        <w:spacing w:after="0" w:line="240" w:lineRule="auto"/>
        <w:jc w:val="both"/>
        <w:rPr>
          <w:rFonts w:ascii="Times New Roman" w:eastAsia="Times New Roman" w:hAnsi="Times New Roman" w:cs="Times New Roman"/>
          <w:highlight w:val="green"/>
          <w:lang w:val="en-US"/>
        </w:rPr>
      </w:pPr>
    </w:p>
    <w:p w:rsidR="00E713CF" w:rsidRPr="00E713CF" w:rsidRDefault="00E713CF" w:rsidP="00E713CF">
      <w:pPr>
        <w:autoSpaceDE w:val="0"/>
        <w:autoSpaceDN w:val="0"/>
        <w:adjustRightInd w:val="0"/>
        <w:spacing w:before="200" w:line="240" w:lineRule="auto"/>
        <w:jc w:val="center"/>
        <w:rPr>
          <w:rFonts w:ascii="Times New Roman" w:eastAsia="Times New Roman" w:hAnsi="Times New Roman" w:cs="Times New Roman"/>
          <w:b/>
          <w:bCs/>
          <w:color w:val="000000"/>
          <w:lang w:val="en-US"/>
        </w:rPr>
      </w:pPr>
      <w:r w:rsidRPr="00E713CF">
        <w:rPr>
          <w:rFonts w:ascii="Times New Roman" w:eastAsia="Times New Roman" w:hAnsi="Times New Roman" w:cs="Times New Roman"/>
          <w:b/>
          <w:bCs/>
          <w:color w:val="000000"/>
          <w:lang w:val="en-US"/>
        </w:rPr>
        <w:t>Član 10</w:t>
      </w:r>
    </w:p>
    <w:p w:rsidR="00E713CF" w:rsidRPr="00E713CF" w:rsidRDefault="00E713CF" w:rsidP="00E713CF">
      <w:pPr>
        <w:autoSpaceDE w:val="0"/>
        <w:autoSpaceDN w:val="0"/>
        <w:adjustRightInd w:val="0"/>
        <w:spacing w:before="200" w:after="60" w:line="240" w:lineRule="auto"/>
        <w:rPr>
          <w:rFonts w:ascii="Times New Roman" w:eastAsia="Times New Roman" w:hAnsi="Times New Roman" w:cs="Times New Roman"/>
          <w:bCs/>
          <w:color w:val="000000"/>
          <w:lang w:val="en-US"/>
        </w:rPr>
      </w:pPr>
      <w:r w:rsidRPr="00E713CF">
        <w:rPr>
          <w:rFonts w:ascii="Times New Roman" w:eastAsia="Times New Roman" w:hAnsi="Times New Roman" w:cs="Times New Roman"/>
          <w:bCs/>
          <w:color w:val="000000"/>
          <w:lang w:val="en-US"/>
        </w:rPr>
        <w:t xml:space="preserve">Član 19 stav </w:t>
      </w:r>
      <w:proofErr w:type="gramStart"/>
      <w:r w:rsidRPr="00E713CF">
        <w:rPr>
          <w:rFonts w:ascii="Times New Roman" w:eastAsia="Times New Roman" w:hAnsi="Times New Roman" w:cs="Times New Roman"/>
          <w:bCs/>
          <w:color w:val="000000"/>
          <w:lang w:val="en-US"/>
        </w:rPr>
        <w:t>1  mijenja</w:t>
      </w:r>
      <w:proofErr w:type="gramEnd"/>
      <w:r w:rsidRPr="00E713CF">
        <w:rPr>
          <w:rFonts w:ascii="Times New Roman" w:eastAsia="Times New Roman" w:hAnsi="Times New Roman" w:cs="Times New Roman"/>
          <w:bCs/>
          <w:color w:val="000000"/>
          <w:lang w:val="en-US"/>
        </w:rPr>
        <w:t xml:space="preserve"> se i glasi:</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color w:val="000000"/>
          <w:sz w:val="24"/>
          <w:szCs w:val="24"/>
          <w:lang w:val="en-US"/>
        </w:rPr>
      </w:pPr>
      <w:r w:rsidRPr="00E713CF">
        <w:rPr>
          <w:rFonts w:ascii="Times New Roman" w:eastAsia="Times New Roman" w:hAnsi="Times New Roman" w:cs="Times New Roman"/>
          <w:sz w:val="24"/>
          <w:szCs w:val="24"/>
          <w:lang w:val="en-US"/>
        </w:rPr>
        <w:t xml:space="preserve">Poslodavac </w:t>
      </w:r>
      <w:proofErr w:type="gramStart"/>
      <w:r w:rsidRPr="00E713CF">
        <w:rPr>
          <w:rFonts w:ascii="Times New Roman" w:eastAsia="Times New Roman" w:hAnsi="Times New Roman" w:cs="Times New Roman"/>
          <w:sz w:val="24"/>
          <w:szCs w:val="24"/>
          <w:lang w:val="en-US"/>
        </w:rPr>
        <w:t>će</w:t>
      </w:r>
      <w:proofErr w:type="gramEnd"/>
      <w:r w:rsidRPr="00E713CF">
        <w:rPr>
          <w:rFonts w:ascii="Times New Roman" w:eastAsia="Times New Roman" w:hAnsi="Times New Roman" w:cs="Times New Roman"/>
          <w:color w:val="000000"/>
          <w:sz w:val="24"/>
          <w:szCs w:val="24"/>
          <w:lang w:val="en-US"/>
        </w:rPr>
        <w:t xml:space="preserve"> povodom neprekidnog rada u tom organu isplatiti jubilarnu nagradu u iznosu:</w:t>
      </w:r>
    </w:p>
    <w:p w:rsidR="00E713CF" w:rsidRPr="00E713CF" w:rsidRDefault="00E713CF" w:rsidP="00E713CF">
      <w:pPr>
        <w:autoSpaceDE w:val="0"/>
        <w:autoSpaceDN w:val="0"/>
        <w:adjustRightInd w:val="0"/>
        <w:spacing w:before="200" w:after="60" w:line="240" w:lineRule="auto"/>
        <w:jc w:val="center"/>
        <w:rPr>
          <w:rFonts w:ascii="Times New Roman" w:eastAsia="Times New Roman" w:hAnsi="Times New Roman" w:cs="Times New Roman"/>
          <w:b/>
          <w:bCs/>
          <w:color w:val="000000"/>
          <w:lang w:val="en-US"/>
        </w:rPr>
      </w:pPr>
      <w:r w:rsidRPr="00E713CF">
        <w:rPr>
          <w:rFonts w:ascii="Times New Roman" w:eastAsia="Times New Roman" w:hAnsi="Times New Roman" w:cs="Times New Roman"/>
          <w:b/>
          <w:bCs/>
          <w:color w:val="000000"/>
          <w:lang w:val="en-US"/>
        </w:rPr>
        <w:t>Član 11</w:t>
      </w:r>
    </w:p>
    <w:p w:rsidR="00E713CF" w:rsidRPr="00E713CF" w:rsidRDefault="00E713CF" w:rsidP="00E713CF">
      <w:pPr>
        <w:autoSpaceDE w:val="0"/>
        <w:autoSpaceDN w:val="0"/>
        <w:adjustRightInd w:val="0"/>
        <w:spacing w:before="200" w:after="60" w:line="240" w:lineRule="auto"/>
        <w:rPr>
          <w:rFonts w:ascii="Times New Roman" w:eastAsia="Times New Roman" w:hAnsi="Times New Roman" w:cs="Times New Roman"/>
          <w:bCs/>
          <w:color w:val="000000"/>
          <w:lang w:val="en-US"/>
        </w:rPr>
      </w:pPr>
      <w:r w:rsidRPr="00E713CF">
        <w:rPr>
          <w:rFonts w:ascii="Times New Roman" w:eastAsia="Times New Roman" w:hAnsi="Times New Roman" w:cs="Times New Roman"/>
          <w:bCs/>
          <w:color w:val="000000"/>
          <w:lang w:val="en-US"/>
        </w:rPr>
        <w:t>Član 20 mijenja se i glasi:</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color w:val="000000"/>
          <w:lang w:val="en-US"/>
        </w:rPr>
      </w:pPr>
      <w:proofErr w:type="gramStart"/>
      <w:r w:rsidRPr="00E713CF">
        <w:rPr>
          <w:rFonts w:ascii="Times New Roman" w:eastAsia="Times New Roman" w:hAnsi="Times New Roman" w:cs="Times New Roman"/>
          <w:color w:val="000000"/>
          <w:lang w:val="en-US"/>
        </w:rPr>
        <w:t>Poslodavac će zaposlenom obezbijediti zimnicu u visini dvije obračunske vrijednosti koeficijenta".</w:t>
      </w:r>
      <w:proofErr w:type="gramEnd"/>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color w:val="000000"/>
          <w:lang w:val="en-US"/>
        </w:rPr>
      </w:pPr>
    </w:p>
    <w:p w:rsidR="00E713CF" w:rsidRPr="00E713CF" w:rsidRDefault="00E713CF" w:rsidP="00E713CF">
      <w:pPr>
        <w:autoSpaceDE w:val="0"/>
        <w:autoSpaceDN w:val="0"/>
        <w:adjustRightInd w:val="0"/>
        <w:spacing w:before="200" w:after="60" w:line="240" w:lineRule="auto"/>
        <w:jc w:val="center"/>
        <w:rPr>
          <w:rFonts w:ascii="Times New Roman" w:eastAsia="Times New Roman" w:hAnsi="Times New Roman" w:cs="Times New Roman"/>
          <w:b/>
          <w:bCs/>
          <w:color w:val="000000"/>
          <w:lang w:val="en-US"/>
        </w:rPr>
      </w:pPr>
      <w:r w:rsidRPr="00E713CF">
        <w:rPr>
          <w:rFonts w:ascii="Times New Roman" w:eastAsia="Times New Roman" w:hAnsi="Times New Roman" w:cs="Times New Roman"/>
          <w:b/>
          <w:bCs/>
          <w:color w:val="000000"/>
          <w:lang w:val="en-US"/>
        </w:rPr>
        <w:t>Član 12</w:t>
      </w:r>
    </w:p>
    <w:p w:rsidR="00E713CF" w:rsidRPr="00E713CF" w:rsidRDefault="00E713CF" w:rsidP="00E713CF">
      <w:pPr>
        <w:autoSpaceDE w:val="0"/>
        <w:autoSpaceDN w:val="0"/>
        <w:adjustRightInd w:val="0"/>
        <w:spacing w:before="200" w:after="60" w:line="240" w:lineRule="auto"/>
        <w:rPr>
          <w:rFonts w:ascii="Times New Roman" w:eastAsia="Times New Roman" w:hAnsi="Times New Roman" w:cs="Times New Roman"/>
          <w:bCs/>
          <w:color w:val="000000"/>
          <w:lang w:val="en-US"/>
        </w:rPr>
      </w:pPr>
      <w:proofErr w:type="gramStart"/>
      <w:r w:rsidRPr="00E713CF">
        <w:rPr>
          <w:rFonts w:ascii="Times New Roman" w:eastAsia="Times New Roman" w:hAnsi="Times New Roman" w:cs="Times New Roman"/>
          <w:bCs/>
          <w:color w:val="000000"/>
          <w:lang w:val="en-US"/>
        </w:rPr>
        <w:t>Član 21 se briše.</w:t>
      </w:r>
      <w:proofErr w:type="gramEnd"/>
    </w:p>
    <w:p w:rsidR="00E713CF" w:rsidRPr="00E713CF" w:rsidRDefault="00E713CF" w:rsidP="00E713CF">
      <w:pPr>
        <w:autoSpaceDE w:val="0"/>
        <w:autoSpaceDN w:val="0"/>
        <w:adjustRightInd w:val="0"/>
        <w:spacing w:before="200" w:after="60" w:line="240" w:lineRule="auto"/>
        <w:jc w:val="center"/>
        <w:rPr>
          <w:rFonts w:ascii="Times New Roman" w:eastAsia="Times New Roman" w:hAnsi="Times New Roman" w:cs="Times New Roman"/>
          <w:b/>
          <w:bCs/>
          <w:color w:val="000000"/>
          <w:lang w:val="en-US"/>
        </w:rPr>
      </w:pPr>
      <w:r w:rsidRPr="00E713CF">
        <w:rPr>
          <w:rFonts w:ascii="Times New Roman" w:eastAsia="Times New Roman" w:hAnsi="Times New Roman" w:cs="Times New Roman"/>
          <w:b/>
          <w:bCs/>
          <w:color w:val="000000"/>
          <w:lang w:val="en-US"/>
        </w:rPr>
        <w:t>Član 13</w:t>
      </w:r>
    </w:p>
    <w:p w:rsidR="00E713CF" w:rsidRPr="00E713CF" w:rsidRDefault="00E713CF" w:rsidP="00E713CF">
      <w:pPr>
        <w:autoSpaceDE w:val="0"/>
        <w:autoSpaceDN w:val="0"/>
        <w:adjustRightInd w:val="0"/>
        <w:spacing w:before="200" w:after="60" w:line="240" w:lineRule="auto"/>
        <w:rPr>
          <w:rFonts w:ascii="Times New Roman" w:eastAsia="Times New Roman" w:hAnsi="Times New Roman" w:cs="Times New Roman"/>
          <w:bCs/>
          <w:sz w:val="24"/>
          <w:szCs w:val="24"/>
          <w:lang w:val="en-US"/>
        </w:rPr>
      </w:pPr>
      <w:r w:rsidRPr="00E713CF">
        <w:rPr>
          <w:rFonts w:ascii="Times New Roman" w:eastAsia="Times New Roman" w:hAnsi="Times New Roman" w:cs="Times New Roman"/>
          <w:bCs/>
          <w:sz w:val="24"/>
          <w:szCs w:val="24"/>
          <w:lang w:val="en-US"/>
        </w:rPr>
        <w:t xml:space="preserve">Član </w:t>
      </w:r>
      <w:proofErr w:type="gramStart"/>
      <w:r w:rsidRPr="00E713CF">
        <w:rPr>
          <w:rFonts w:ascii="Times New Roman" w:eastAsia="Times New Roman" w:hAnsi="Times New Roman" w:cs="Times New Roman"/>
          <w:bCs/>
          <w:sz w:val="24"/>
          <w:szCs w:val="24"/>
          <w:lang w:val="en-US"/>
        </w:rPr>
        <w:t>22  mijenja</w:t>
      </w:r>
      <w:proofErr w:type="gramEnd"/>
      <w:r w:rsidRPr="00E713CF">
        <w:rPr>
          <w:rFonts w:ascii="Times New Roman" w:eastAsia="Times New Roman" w:hAnsi="Times New Roman" w:cs="Times New Roman"/>
          <w:bCs/>
          <w:sz w:val="24"/>
          <w:szCs w:val="24"/>
          <w:lang w:val="en-US"/>
        </w:rPr>
        <w:t xml:space="preserve"> se i glasi:</w:t>
      </w:r>
    </w:p>
    <w:p w:rsidR="00E713CF" w:rsidRPr="00E713CF" w:rsidRDefault="00E713CF" w:rsidP="00E713CF">
      <w:pPr>
        <w:autoSpaceDE w:val="0"/>
        <w:autoSpaceDN w:val="0"/>
        <w:adjustRightInd w:val="0"/>
        <w:spacing w:before="200" w:after="60" w:line="240" w:lineRule="auto"/>
        <w:jc w:val="both"/>
        <w:rPr>
          <w:rFonts w:ascii="Times New Roman" w:eastAsia="Times New Roman" w:hAnsi="Times New Roman" w:cs="Times New Roman"/>
          <w:bCs/>
          <w:sz w:val="24"/>
          <w:szCs w:val="24"/>
          <w:lang w:val="en-US"/>
        </w:rPr>
      </w:pPr>
      <w:r w:rsidRPr="00E713CF">
        <w:rPr>
          <w:rFonts w:ascii="Times New Roman" w:eastAsia="Times New Roman" w:hAnsi="Times New Roman" w:cs="Times New Roman"/>
          <w:bCs/>
          <w:sz w:val="24"/>
          <w:szCs w:val="24"/>
          <w:lang w:val="en-US"/>
        </w:rPr>
        <w:t>"</w:t>
      </w:r>
      <w:proofErr w:type="gramStart"/>
      <w:r w:rsidRPr="00E713CF">
        <w:rPr>
          <w:rFonts w:ascii="Times New Roman" w:eastAsia="Times New Roman" w:hAnsi="Times New Roman" w:cs="Times New Roman"/>
          <w:bCs/>
          <w:sz w:val="24"/>
          <w:szCs w:val="24"/>
          <w:lang w:val="en-US"/>
        </w:rPr>
        <w:t>Poslodavac  isplaćuje</w:t>
      </w:r>
      <w:proofErr w:type="gramEnd"/>
      <w:r w:rsidRPr="00E713CF">
        <w:rPr>
          <w:rFonts w:ascii="Times New Roman" w:eastAsia="Times New Roman" w:hAnsi="Times New Roman" w:cs="Times New Roman"/>
          <w:bCs/>
          <w:sz w:val="24"/>
          <w:szCs w:val="24"/>
          <w:lang w:val="en-US"/>
        </w:rPr>
        <w:t xml:space="preserve"> zaposlenom otpremninu prilikom odlaska u penziju u visini  najmanje 20 obračunskih vrijednosti koeficijenta u skladu sa Odlukom o otpremnini zaposlenih u javnom sektoru”.</w:t>
      </w:r>
    </w:p>
    <w:p w:rsidR="00E713CF" w:rsidRPr="00E713CF" w:rsidRDefault="00E713CF" w:rsidP="00E713CF">
      <w:pPr>
        <w:autoSpaceDE w:val="0"/>
        <w:autoSpaceDN w:val="0"/>
        <w:adjustRightInd w:val="0"/>
        <w:spacing w:before="200" w:after="60" w:line="240" w:lineRule="auto"/>
        <w:jc w:val="both"/>
        <w:rPr>
          <w:rFonts w:ascii="Times New Roman" w:eastAsia="Times New Roman" w:hAnsi="Times New Roman" w:cs="Times New Roman"/>
          <w:bCs/>
          <w:sz w:val="24"/>
          <w:szCs w:val="24"/>
          <w:lang w:val="en-US"/>
        </w:rPr>
      </w:pPr>
      <w:r w:rsidRPr="00E713CF">
        <w:rPr>
          <w:rFonts w:ascii="Times New Roman" w:eastAsia="Times New Roman" w:hAnsi="Times New Roman" w:cs="Times New Roman"/>
          <w:bCs/>
          <w:sz w:val="24"/>
          <w:szCs w:val="24"/>
          <w:lang w:val="en-US"/>
        </w:rPr>
        <w:lastRenderedPageBreak/>
        <w:t>“Poslodavac može zaposlenom isplatiti otpremninu po osnovu sporazuma o raskidu radnog odnosa u visini do ___________”</w:t>
      </w:r>
    </w:p>
    <w:p w:rsidR="00E713CF" w:rsidRPr="00E713CF" w:rsidRDefault="00E713CF" w:rsidP="00E713CF">
      <w:pPr>
        <w:autoSpaceDE w:val="0"/>
        <w:autoSpaceDN w:val="0"/>
        <w:adjustRightInd w:val="0"/>
        <w:spacing w:before="200" w:after="60" w:line="240" w:lineRule="auto"/>
        <w:jc w:val="both"/>
        <w:rPr>
          <w:rFonts w:ascii="Times New Roman" w:eastAsia="Times New Roman" w:hAnsi="Times New Roman" w:cs="Times New Roman"/>
          <w:bCs/>
          <w:color w:val="000000"/>
          <w:lang w:val="en-US"/>
        </w:rPr>
      </w:pPr>
    </w:p>
    <w:p w:rsidR="00E713CF" w:rsidRPr="00E713CF" w:rsidRDefault="00E713CF" w:rsidP="00E713CF">
      <w:pPr>
        <w:autoSpaceDE w:val="0"/>
        <w:autoSpaceDN w:val="0"/>
        <w:adjustRightInd w:val="0"/>
        <w:spacing w:before="200" w:after="60" w:line="240" w:lineRule="auto"/>
        <w:jc w:val="center"/>
        <w:rPr>
          <w:rFonts w:ascii="Times New Roman" w:eastAsia="Times New Roman" w:hAnsi="Times New Roman" w:cs="Times New Roman"/>
          <w:b/>
          <w:bCs/>
          <w:color w:val="000000"/>
          <w:lang w:val="en-US"/>
        </w:rPr>
      </w:pPr>
      <w:r w:rsidRPr="00E713CF">
        <w:rPr>
          <w:rFonts w:ascii="Times New Roman" w:eastAsia="Times New Roman" w:hAnsi="Times New Roman" w:cs="Times New Roman"/>
          <w:b/>
          <w:bCs/>
          <w:color w:val="000000"/>
          <w:lang w:val="en-US"/>
        </w:rPr>
        <w:t>Član 14</w:t>
      </w:r>
    </w:p>
    <w:p w:rsidR="00E713CF" w:rsidRPr="00E713CF" w:rsidRDefault="00E713CF" w:rsidP="00E713CF">
      <w:pPr>
        <w:autoSpaceDE w:val="0"/>
        <w:autoSpaceDN w:val="0"/>
        <w:adjustRightInd w:val="0"/>
        <w:spacing w:before="200" w:after="60" w:line="240" w:lineRule="auto"/>
        <w:jc w:val="center"/>
        <w:rPr>
          <w:rFonts w:ascii="Times New Roman" w:eastAsia="Times New Roman" w:hAnsi="Times New Roman" w:cs="Times New Roman"/>
          <w:b/>
          <w:bCs/>
          <w:color w:val="000000"/>
          <w:lang w:val="en-US"/>
        </w:rPr>
      </w:pPr>
    </w:p>
    <w:p w:rsidR="00E713CF" w:rsidRPr="00E713CF" w:rsidRDefault="00E713CF" w:rsidP="00E713CF">
      <w:pPr>
        <w:autoSpaceDE w:val="0"/>
        <w:autoSpaceDN w:val="0"/>
        <w:adjustRightInd w:val="0"/>
        <w:spacing w:before="200" w:after="60" w:line="240" w:lineRule="auto"/>
        <w:rPr>
          <w:rFonts w:ascii="Times New Roman" w:eastAsia="Times New Roman" w:hAnsi="Times New Roman" w:cs="Times New Roman"/>
          <w:bCs/>
          <w:sz w:val="24"/>
          <w:szCs w:val="24"/>
          <w:lang w:val="en-US"/>
        </w:rPr>
      </w:pPr>
      <w:r w:rsidRPr="00E713CF">
        <w:rPr>
          <w:rFonts w:ascii="Times New Roman" w:eastAsia="Times New Roman" w:hAnsi="Times New Roman" w:cs="Times New Roman"/>
          <w:bCs/>
          <w:sz w:val="24"/>
          <w:szCs w:val="24"/>
          <w:lang w:val="en-US"/>
        </w:rPr>
        <w:t xml:space="preserve">Član 23 stav 1, tačke 1 i </w:t>
      </w:r>
      <w:proofErr w:type="gramStart"/>
      <w:r w:rsidRPr="00E713CF">
        <w:rPr>
          <w:rFonts w:ascii="Times New Roman" w:eastAsia="Times New Roman" w:hAnsi="Times New Roman" w:cs="Times New Roman"/>
          <w:bCs/>
          <w:sz w:val="24"/>
          <w:szCs w:val="24"/>
          <w:lang w:val="en-US"/>
        </w:rPr>
        <w:t>2  mijenjaju</w:t>
      </w:r>
      <w:proofErr w:type="gramEnd"/>
      <w:r w:rsidRPr="00E713CF">
        <w:rPr>
          <w:rFonts w:ascii="Times New Roman" w:eastAsia="Times New Roman" w:hAnsi="Times New Roman" w:cs="Times New Roman"/>
          <w:bCs/>
          <w:sz w:val="24"/>
          <w:szCs w:val="24"/>
          <w:lang w:val="en-US"/>
        </w:rPr>
        <w:t xml:space="preserve">  se i glase:</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color w:val="000000"/>
          <w:sz w:val="24"/>
          <w:szCs w:val="24"/>
          <w:lang w:val="en-US"/>
        </w:rPr>
      </w:pPr>
      <w:r w:rsidRPr="00E713CF">
        <w:rPr>
          <w:rFonts w:ascii="Times New Roman" w:eastAsia="Times New Roman" w:hAnsi="Times New Roman" w:cs="Times New Roman"/>
          <w:sz w:val="24"/>
          <w:szCs w:val="24"/>
          <w:lang w:val="en-US"/>
        </w:rPr>
        <w:t xml:space="preserve">Poslodavac </w:t>
      </w:r>
      <w:r w:rsidRPr="00E713CF">
        <w:rPr>
          <w:rFonts w:ascii="Times New Roman" w:eastAsia="Times New Roman" w:hAnsi="Times New Roman" w:cs="Times New Roman"/>
          <w:color w:val="000000"/>
          <w:sz w:val="24"/>
          <w:szCs w:val="24"/>
          <w:lang w:val="en-US"/>
        </w:rPr>
        <w:t>zaposlenom, odnosno njegovoj užoj porodici obezbjeđuje pomoć u slučaju:</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color w:val="000000"/>
          <w:lang w:val="en-US"/>
        </w:rPr>
      </w:pPr>
      <w:r w:rsidRPr="00E713CF">
        <w:rPr>
          <w:rFonts w:ascii="Times New Roman" w:eastAsia="Times New Roman" w:hAnsi="Times New Roman" w:cs="Times New Roman"/>
          <w:color w:val="000000"/>
          <w:lang w:val="en-US"/>
        </w:rPr>
        <w:t xml:space="preserve">   1) </w:t>
      </w:r>
      <w:proofErr w:type="gramStart"/>
      <w:r w:rsidRPr="00E713CF">
        <w:rPr>
          <w:rFonts w:ascii="Times New Roman" w:eastAsia="Times New Roman" w:hAnsi="Times New Roman" w:cs="Times New Roman"/>
          <w:color w:val="000000"/>
          <w:lang w:val="en-US"/>
        </w:rPr>
        <w:t>smrti</w:t>
      </w:r>
      <w:proofErr w:type="gramEnd"/>
      <w:r w:rsidRPr="00E713CF">
        <w:rPr>
          <w:rFonts w:ascii="Times New Roman" w:eastAsia="Times New Roman" w:hAnsi="Times New Roman" w:cs="Times New Roman"/>
          <w:color w:val="000000"/>
          <w:lang w:val="en-US"/>
        </w:rPr>
        <w:t xml:space="preserve"> zaposlenog u visini od 25 obračunskih vrijednosti koeficijenta;</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color w:val="000000"/>
          <w:lang w:val="en-US"/>
        </w:rPr>
      </w:pPr>
      <w:r w:rsidRPr="00E713CF">
        <w:rPr>
          <w:rFonts w:ascii="Times New Roman" w:eastAsia="Times New Roman" w:hAnsi="Times New Roman" w:cs="Times New Roman"/>
          <w:color w:val="000000"/>
          <w:lang w:val="en-US"/>
        </w:rPr>
        <w:t xml:space="preserve">   2) </w:t>
      </w:r>
      <w:proofErr w:type="gramStart"/>
      <w:r w:rsidRPr="00E713CF">
        <w:rPr>
          <w:rFonts w:ascii="Times New Roman" w:eastAsia="Times New Roman" w:hAnsi="Times New Roman" w:cs="Times New Roman"/>
          <w:color w:val="000000"/>
          <w:lang w:val="en-US"/>
        </w:rPr>
        <w:t>smrti</w:t>
      </w:r>
      <w:proofErr w:type="gramEnd"/>
      <w:r w:rsidRPr="00E713CF">
        <w:rPr>
          <w:rFonts w:ascii="Times New Roman" w:eastAsia="Times New Roman" w:hAnsi="Times New Roman" w:cs="Times New Roman"/>
          <w:color w:val="000000"/>
          <w:lang w:val="en-US"/>
        </w:rPr>
        <w:t xml:space="preserve"> člana uže porodice u visini od deset  obračunskih vrijednosti koeficijenta;</w:t>
      </w:r>
    </w:p>
    <w:p w:rsidR="00E713CF" w:rsidRPr="00E713CF" w:rsidRDefault="00E713CF" w:rsidP="00E713CF">
      <w:pPr>
        <w:autoSpaceDE w:val="0"/>
        <w:autoSpaceDN w:val="0"/>
        <w:adjustRightInd w:val="0"/>
        <w:spacing w:before="200" w:after="60" w:line="240" w:lineRule="auto"/>
        <w:rPr>
          <w:rFonts w:ascii="Times New Roman" w:eastAsia="Times New Roman" w:hAnsi="Times New Roman" w:cs="Times New Roman"/>
          <w:b/>
          <w:bCs/>
          <w:sz w:val="24"/>
          <w:szCs w:val="24"/>
          <w:lang w:val="en-US"/>
        </w:rPr>
      </w:pPr>
    </w:p>
    <w:p w:rsidR="00E713CF" w:rsidRPr="00E713CF" w:rsidRDefault="00E713CF" w:rsidP="00E713CF">
      <w:pPr>
        <w:autoSpaceDE w:val="0"/>
        <w:autoSpaceDN w:val="0"/>
        <w:adjustRightInd w:val="0"/>
        <w:spacing w:before="200" w:after="60" w:line="240" w:lineRule="auto"/>
        <w:jc w:val="center"/>
        <w:rPr>
          <w:rFonts w:ascii="Times New Roman" w:eastAsia="Times New Roman" w:hAnsi="Times New Roman" w:cs="Times New Roman"/>
          <w:b/>
          <w:bCs/>
          <w:color w:val="000000"/>
          <w:lang w:val="en-US"/>
        </w:rPr>
      </w:pPr>
      <w:r w:rsidRPr="00E713CF">
        <w:rPr>
          <w:rFonts w:ascii="Times New Roman" w:eastAsia="Times New Roman" w:hAnsi="Times New Roman" w:cs="Times New Roman"/>
          <w:b/>
          <w:bCs/>
          <w:color w:val="000000"/>
          <w:lang w:val="en-US"/>
        </w:rPr>
        <w:t>Član 15</w:t>
      </w:r>
    </w:p>
    <w:p w:rsidR="00E713CF" w:rsidRPr="00E713CF" w:rsidRDefault="00E713CF" w:rsidP="00E713CF">
      <w:pPr>
        <w:autoSpaceDE w:val="0"/>
        <w:autoSpaceDN w:val="0"/>
        <w:adjustRightInd w:val="0"/>
        <w:spacing w:before="200" w:after="60" w:line="240" w:lineRule="auto"/>
        <w:rPr>
          <w:rFonts w:ascii="Times New Roman" w:eastAsia="Times New Roman" w:hAnsi="Times New Roman" w:cs="Times New Roman"/>
          <w:bCs/>
          <w:color w:val="000000"/>
          <w:lang w:val="en-US"/>
        </w:rPr>
      </w:pPr>
      <w:r w:rsidRPr="00E713CF">
        <w:rPr>
          <w:rFonts w:ascii="Times New Roman" w:eastAsia="Times New Roman" w:hAnsi="Times New Roman" w:cs="Times New Roman"/>
          <w:bCs/>
          <w:color w:val="000000"/>
          <w:lang w:val="en-US"/>
        </w:rPr>
        <w:t xml:space="preserve">Članu 24 stav </w:t>
      </w:r>
      <w:proofErr w:type="gramStart"/>
      <w:r w:rsidRPr="00E713CF">
        <w:rPr>
          <w:rFonts w:ascii="Times New Roman" w:eastAsia="Times New Roman" w:hAnsi="Times New Roman" w:cs="Times New Roman"/>
          <w:bCs/>
          <w:color w:val="000000"/>
          <w:lang w:val="en-US"/>
        </w:rPr>
        <w:t>1  mijenja</w:t>
      </w:r>
      <w:proofErr w:type="gramEnd"/>
      <w:r w:rsidRPr="00E713CF">
        <w:rPr>
          <w:rFonts w:ascii="Times New Roman" w:eastAsia="Times New Roman" w:hAnsi="Times New Roman" w:cs="Times New Roman"/>
          <w:bCs/>
          <w:color w:val="000000"/>
          <w:lang w:val="en-US"/>
        </w:rPr>
        <w:t xml:space="preserve"> se i glasi:</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color w:val="000000"/>
          <w:sz w:val="24"/>
          <w:szCs w:val="24"/>
          <w:lang w:val="en-US"/>
        </w:rPr>
      </w:pPr>
      <w:r w:rsidRPr="00E713CF">
        <w:rPr>
          <w:rFonts w:ascii="Times New Roman" w:eastAsia="Times New Roman" w:hAnsi="Times New Roman" w:cs="Times New Roman"/>
          <w:color w:val="000000"/>
          <w:sz w:val="24"/>
          <w:szCs w:val="24"/>
          <w:lang w:val="en-US"/>
        </w:rPr>
        <w:t>Poslodavac zaposlenom, odnosno njegovoj užoj porodici isplaćuje jednokratnu pomoć u slučaju”:</w:t>
      </w:r>
    </w:p>
    <w:p w:rsidR="00E713CF" w:rsidRPr="00E713CF" w:rsidRDefault="00E713CF" w:rsidP="00E713CF">
      <w:pPr>
        <w:autoSpaceDE w:val="0"/>
        <w:autoSpaceDN w:val="0"/>
        <w:adjustRightInd w:val="0"/>
        <w:spacing w:before="200" w:after="60" w:line="240" w:lineRule="auto"/>
        <w:rPr>
          <w:rFonts w:ascii="Times New Roman" w:eastAsia="Times New Roman" w:hAnsi="Times New Roman" w:cs="Times New Roman"/>
          <w:b/>
          <w:bCs/>
          <w:color w:val="000000"/>
          <w:lang w:val="en-US"/>
        </w:rPr>
      </w:pPr>
    </w:p>
    <w:p w:rsidR="00E713CF" w:rsidRPr="00E713CF" w:rsidRDefault="00E713CF" w:rsidP="00E713CF">
      <w:pPr>
        <w:autoSpaceDE w:val="0"/>
        <w:autoSpaceDN w:val="0"/>
        <w:adjustRightInd w:val="0"/>
        <w:spacing w:before="60" w:after="60" w:line="240" w:lineRule="auto"/>
        <w:ind w:firstLine="283"/>
        <w:jc w:val="center"/>
        <w:rPr>
          <w:rFonts w:ascii="Times New Roman" w:eastAsia="Times New Roman" w:hAnsi="Times New Roman" w:cs="Times New Roman"/>
          <w:b/>
          <w:color w:val="000000"/>
          <w:lang w:val="en-US"/>
        </w:rPr>
      </w:pPr>
      <w:r w:rsidRPr="00E713CF">
        <w:rPr>
          <w:rFonts w:ascii="Times New Roman" w:eastAsia="Times New Roman" w:hAnsi="Times New Roman" w:cs="Times New Roman"/>
          <w:b/>
          <w:color w:val="000000"/>
          <w:lang w:val="en-US"/>
        </w:rPr>
        <w:t>Član 16</w:t>
      </w:r>
    </w:p>
    <w:p w:rsidR="00E713CF" w:rsidRPr="00E713CF" w:rsidRDefault="00E713CF" w:rsidP="00E713CF">
      <w:pPr>
        <w:autoSpaceDE w:val="0"/>
        <w:autoSpaceDN w:val="0"/>
        <w:adjustRightInd w:val="0"/>
        <w:spacing w:before="200" w:after="60" w:line="240" w:lineRule="auto"/>
        <w:rPr>
          <w:rFonts w:ascii="Times New Roman" w:eastAsia="Times New Roman" w:hAnsi="Times New Roman" w:cs="Times New Roman"/>
          <w:bCs/>
          <w:color w:val="000000"/>
          <w:lang w:val="en-US"/>
        </w:rPr>
      </w:pPr>
      <w:r w:rsidRPr="00E713CF">
        <w:rPr>
          <w:rFonts w:ascii="Times New Roman" w:eastAsia="Times New Roman" w:hAnsi="Times New Roman" w:cs="Times New Roman"/>
          <w:bCs/>
          <w:color w:val="000000"/>
          <w:lang w:val="en-US"/>
        </w:rPr>
        <w:t xml:space="preserve">Član 26 se mijenja i glasi: </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lang w:val="en-US"/>
        </w:rPr>
      </w:pPr>
      <w:r w:rsidRPr="00E713CF">
        <w:rPr>
          <w:rFonts w:ascii="Times New Roman" w:eastAsia="Times New Roman" w:hAnsi="Times New Roman" w:cs="Times New Roman"/>
          <w:lang w:val="en-US"/>
        </w:rPr>
        <w:t xml:space="preserve">"U cilju rješavanja stambenih potreba zaposlenih, poslodavac </w:t>
      </w:r>
      <w:proofErr w:type="gramStart"/>
      <w:r w:rsidRPr="00E713CF">
        <w:rPr>
          <w:rFonts w:ascii="Times New Roman" w:eastAsia="Times New Roman" w:hAnsi="Times New Roman" w:cs="Times New Roman"/>
          <w:lang w:val="en-US"/>
        </w:rPr>
        <w:t>će</w:t>
      </w:r>
      <w:proofErr w:type="gramEnd"/>
      <w:r w:rsidRPr="00E713CF">
        <w:rPr>
          <w:rFonts w:ascii="Times New Roman" w:eastAsia="Times New Roman" w:hAnsi="Times New Roman" w:cs="Times New Roman"/>
          <w:lang w:val="en-US"/>
        </w:rPr>
        <w:t xml:space="preserve"> na žiro - račun posebnog fonda Sindikata uplatiti iznos koji će ugovorne strane urediti posebnim sporazumom.</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lang w:val="en-US"/>
        </w:rPr>
      </w:pPr>
      <w:r w:rsidRPr="00E713CF">
        <w:rPr>
          <w:rFonts w:ascii="Times New Roman" w:eastAsia="Times New Roman" w:hAnsi="Times New Roman" w:cs="Times New Roman"/>
          <w:lang w:val="en-US"/>
        </w:rPr>
        <w:t xml:space="preserve">Nakon zaključenog sporazuma iz stava 1 ovog </w:t>
      </w:r>
      <w:proofErr w:type="gramStart"/>
      <w:r w:rsidRPr="00E713CF">
        <w:rPr>
          <w:rFonts w:ascii="Times New Roman" w:eastAsia="Times New Roman" w:hAnsi="Times New Roman" w:cs="Times New Roman"/>
          <w:lang w:val="en-US"/>
        </w:rPr>
        <w:t>člana  poslodavac</w:t>
      </w:r>
      <w:proofErr w:type="gramEnd"/>
      <w:r w:rsidRPr="00E713CF">
        <w:rPr>
          <w:rFonts w:ascii="Times New Roman" w:eastAsia="Times New Roman" w:hAnsi="Times New Roman" w:cs="Times New Roman"/>
          <w:lang w:val="en-US"/>
        </w:rPr>
        <w:t xml:space="preserve"> će planom budžeta za narednu godinu planirati sredstva ugovorena sporazumom".</w:t>
      </w:r>
    </w:p>
    <w:p w:rsidR="00E713CF" w:rsidRPr="00E713CF" w:rsidRDefault="00E713CF" w:rsidP="00E713CF">
      <w:pPr>
        <w:autoSpaceDE w:val="0"/>
        <w:autoSpaceDN w:val="0"/>
        <w:adjustRightInd w:val="0"/>
        <w:spacing w:before="200" w:after="60" w:line="240" w:lineRule="auto"/>
        <w:jc w:val="center"/>
        <w:rPr>
          <w:rFonts w:ascii="Times New Roman" w:eastAsia="Times New Roman" w:hAnsi="Times New Roman" w:cs="Times New Roman"/>
          <w:b/>
          <w:bCs/>
          <w:color w:val="000000"/>
          <w:lang w:val="en-US"/>
        </w:rPr>
      </w:pPr>
      <w:r w:rsidRPr="00E713CF">
        <w:rPr>
          <w:rFonts w:ascii="Times New Roman" w:eastAsia="Times New Roman" w:hAnsi="Times New Roman" w:cs="Times New Roman"/>
          <w:b/>
          <w:bCs/>
          <w:color w:val="000000"/>
          <w:lang w:val="en-US"/>
        </w:rPr>
        <w:t>Član 17</w:t>
      </w:r>
    </w:p>
    <w:p w:rsidR="00E713CF" w:rsidRPr="00E713CF" w:rsidRDefault="00E713CF" w:rsidP="00E713CF">
      <w:pPr>
        <w:autoSpaceDE w:val="0"/>
        <w:autoSpaceDN w:val="0"/>
        <w:adjustRightInd w:val="0"/>
        <w:spacing w:before="200" w:after="60" w:line="240" w:lineRule="auto"/>
        <w:rPr>
          <w:rFonts w:ascii="Times New Roman" w:eastAsia="Times New Roman" w:hAnsi="Times New Roman" w:cs="Times New Roman"/>
          <w:bCs/>
          <w:color w:val="000000"/>
          <w:lang w:val="en-US"/>
        </w:rPr>
      </w:pPr>
      <w:r w:rsidRPr="00E713CF">
        <w:rPr>
          <w:rFonts w:ascii="Times New Roman" w:eastAsia="Times New Roman" w:hAnsi="Times New Roman" w:cs="Times New Roman"/>
          <w:bCs/>
          <w:color w:val="000000"/>
          <w:lang w:val="en-US"/>
        </w:rPr>
        <w:t xml:space="preserve">Član </w:t>
      </w:r>
      <w:proofErr w:type="gramStart"/>
      <w:r w:rsidRPr="00E713CF">
        <w:rPr>
          <w:rFonts w:ascii="Times New Roman" w:eastAsia="Times New Roman" w:hAnsi="Times New Roman" w:cs="Times New Roman"/>
          <w:bCs/>
          <w:color w:val="000000"/>
          <w:lang w:val="en-US"/>
        </w:rPr>
        <w:t>28  mijenja</w:t>
      </w:r>
      <w:proofErr w:type="gramEnd"/>
      <w:r w:rsidRPr="00E713CF">
        <w:rPr>
          <w:rFonts w:ascii="Times New Roman" w:eastAsia="Times New Roman" w:hAnsi="Times New Roman" w:cs="Times New Roman"/>
          <w:bCs/>
          <w:color w:val="000000"/>
          <w:lang w:val="en-US"/>
        </w:rPr>
        <w:t xml:space="preserve"> se i glasi: </w:t>
      </w:r>
    </w:p>
    <w:p w:rsidR="00E713CF" w:rsidRPr="00E713CF" w:rsidRDefault="00E713CF" w:rsidP="00E713CF">
      <w:pPr>
        <w:autoSpaceDE w:val="0"/>
        <w:autoSpaceDN w:val="0"/>
        <w:adjustRightInd w:val="0"/>
        <w:spacing w:before="200" w:after="60" w:line="240" w:lineRule="auto"/>
        <w:jc w:val="center"/>
        <w:rPr>
          <w:rFonts w:ascii="Times New Roman" w:eastAsia="Times New Roman" w:hAnsi="Times New Roman" w:cs="Times New Roman"/>
          <w:b/>
          <w:bCs/>
          <w:color w:val="000000"/>
          <w:lang w:val="en-US"/>
        </w:rPr>
      </w:pP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b/>
          <w:color w:val="FF0000"/>
          <w:lang w:val="en-US"/>
        </w:rPr>
      </w:pPr>
      <w:r w:rsidRPr="00E713CF">
        <w:rPr>
          <w:rFonts w:ascii="Times New Roman" w:eastAsia="Times New Roman" w:hAnsi="Times New Roman" w:cs="Times New Roman"/>
          <w:b/>
          <w:color w:val="FF0000"/>
          <w:lang w:val="en-US"/>
        </w:rPr>
        <w:t>Zaposleni  koji je proglašen tehnološkim viškom  ostvaruje pravo na otpremninu u visini od 12 bruto zarada zaposlenog ili 12 prosječnih bruto zarada u Crnoj Gori, ukoliko je to povoljnije za u skladu sa Odlukom o otpremnini zaposlenih u javnom sektoru.</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b/>
          <w:color w:val="FF0000"/>
          <w:lang w:val="en-US"/>
        </w:rPr>
      </w:pPr>
      <w:r w:rsidRPr="00E713CF">
        <w:rPr>
          <w:rFonts w:ascii="Times New Roman" w:eastAsia="Times New Roman" w:hAnsi="Times New Roman" w:cs="Times New Roman"/>
          <w:b/>
          <w:color w:val="FF0000"/>
          <w:lang w:val="en-US"/>
        </w:rPr>
        <w:t xml:space="preserve">Zaposlenom licu </w:t>
      </w:r>
      <w:proofErr w:type="gramStart"/>
      <w:r w:rsidRPr="00E713CF">
        <w:rPr>
          <w:rFonts w:ascii="Times New Roman" w:eastAsia="Times New Roman" w:hAnsi="Times New Roman" w:cs="Times New Roman"/>
          <w:b/>
          <w:color w:val="FF0000"/>
          <w:lang w:val="en-US"/>
        </w:rPr>
        <w:t>sa</w:t>
      </w:r>
      <w:proofErr w:type="gramEnd"/>
      <w:r w:rsidRPr="00E713CF">
        <w:rPr>
          <w:rFonts w:ascii="Times New Roman" w:eastAsia="Times New Roman" w:hAnsi="Times New Roman" w:cs="Times New Roman"/>
          <w:b/>
          <w:color w:val="FF0000"/>
          <w:lang w:val="en-US"/>
        </w:rPr>
        <w:t xml:space="preserve"> invaliditetom pripada otpremnina u skladu sa Zakonom o radu.</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b/>
          <w:color w:val="000000"/>
          <w:lang w:val="en-US"/>
        </w:rPr>
      </w:pP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b/>
          <w:color w:val="000000"/>
          <w:lang w:val="en-US"/>
        </w:rPr>
      </w:pP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b/>
          <w:color w:val="000000"/>
          <w:lang w:val="en-US"/>
        </w:rPr>
      </w:pPr>
    </w:p>
    <w:p w:rsidR="00E713CF" w:rsidRPr="00E713CF" w:rsidRDefault="00E713CF" w:rsidP="00E713CF">
      <w:pPr>
        <w:autoSpaceDE w:val="0"/>
        <w:autoSpaceDN w:val="0"/>
        <w:adjustRightInd w:val="0"/>
        <w:spacing w:before="200" w:after="60" w:line="240" w:lineRule="auto"/>
        <w:jc w:val="center"/>
        <w:rPr>
          <w:rFonts w:ascii="Times New Roman" w:eastAsia="Times New Roman" w:hAnsi="Times New Roman" w:cs="Times New Roman"/>
          <w:b/>
          <w:bCs/>
          <w:color w:val="000000"/>
          <w:lang w:val="en-US"/>
        </w:rPr>
      </w:pPr>
      <w:r w:rsidRPr="00E713CF">
        <w:rPr>
          <w:rFonts w:ascii="Times New Roman" w:eastAsia="Times New Roman" w:hAnsi="Times New Roman" w:cs="Times New Roman"/>
          <w:b/>
          <w:bCs/>
          <w:color w:val="000000"/>
          <w:lang w:val="en-US"/>
        </w:rPr>
        <w:t>Član 18</w:t>
      </w:r>
    </w:p>
    <w:p w:rsidR="00E713CF" w:rsidRPr="00E713CF" w:rsidRDefault="00E713CF" w:rsidP="00E713CF">
      <w:pPr>
        <w:autoSpaceDE w:val="0"/>
        <w:autoSpaceDN w:val="0"/>
        <w:adjustRightInd w:val="0"/>
        <w:spacing w:before="200" w:after="60" w:line="240" w:lineRule="auto"/>
        <w:rPr>
          <w:rFonts w:ascii="Times New Roman" w:eastAsia="Times New Roman" w:hAnsi="Times New Roman" w:cs="Times New Roman"/>
          <w:bCs/>
          <w:color w:val="000000"/>
          <w:lang w:val="en-US"/>
        </w:rPr>
      </w:pPr>
      <w:r w:rsidRPr="00E713CF">
        <w:rPr>
          <w:rFonts w:ascii="Times New Roman" w:eastAsia="Times New Roman" w:hAnsi="Times New Roman" w:cs="Times New Roman"/>
          <w:bCs/>
          <w:color w:val="000000"/>
          <w:lang w:val="en-US"/>
        </w:rPr>
        <w:t>Član 30 mijenja se i glasi:</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color w:val="000000"/>
          <w:lang w:val="en-US"/>
        </w:rPr>
      </w:pPr>
      <w:proofErr w:type="gramStart"/>
      <w:r w:rsidRPr="00E713CF">
        <w:rPr>
          <w:rFonts w:ascii="Times New Roman" w:eastAsia="Times New Roman" w:hAnsi="Times New Roman" w:cs="Times New Roman"/>
          <w:color w:val="000000"/>
          <w:lang w:val="en-US"/>
        </w:rPr>
        <w:t>“ Poslodavac</w:t>
      </w:r>
      <w:proofErr w:type="gramEnd"/>
      <w:r w:rsidRPr="00E713CF">
        <w:rPr>
          <w:rFonts w:ascii="Times New Roman" w:eastAsia="Times New Roman" w:hAnsi="Times New Roman" w:cs="Times New Roman"/>
          <w:color w:val="000000"/>
          <w:lang w:val="en-US"/>
        </w:rPr>
        <w:t xml:space="preserve">  je dužan da Sindikatu obezbijedi uslove za efikasno obavljanje sindikalnih aktivnosti kojim  se štite inters i prava zaposlenih i to: </w:t>
      </w:r>
    </w:p>
    <w:p w:rsidR="00E713CF" w:rsidRPr="00E713CF" w:rsidRDefault="00E713CF" w:rsidP="00E713CF">
      <w:pPr>
        <w:autoSpaceDE w:val="0"/>
        <w:autoSpaceDN w:val="0"/>
        <w:adjustRightInd w:val="0"/>
        <w:spacing w:before="60" w:after="60" w:line="240" w:lineRule="auto"/>
        <w:ind w:left="709" w:hanging="425"/>
        <w:jc w:val="both"/>
        <w:rPr>
          <w:rFonts w:ascii="Times New Roman" w:eastAsia="Times New Roman" w:hAnsi="Times New Roman" w:cs="Times New Roman"/>
          <w:color w:val="000000"/>
          <w:lang w:val="en-US"/>
        </w:rPr>
      </w:pPr>
      <w:r w:rsidRPr="00E713CF">
        <w:rPr>
          <w:rFonts w:ascii="Times New Roman" w:eastAsia="Times New Roman" w:hAnsi="Times New Roman" w:cs="Times New Roman"/>
          <w:color w:val="000000"/>
          <w:lang w:val="en-US"/>
        </w:rPr>
        <w:tab/>
        <w:t xml:space="preserve">- </w:t>
      </w:r>
      <w:proofErr w:type="gramStart"/>
      <w:r w:rsidRPr="00E713CF">
        <w:rPr>
          <w:rFonts w:ascii="Times New Roman" w:eastAsia="Times New Roman" w:hAnsi="Times New Roman" w:cs="Times New Roman"/>
          <w:color w:val="000000"/>
          <w:lang w:val="en-US"/>
        </w:rPr>
        <w:t>slobodu</w:t>
      </w:r>
      <w:proofErr w:type="gramEnd"/>
      <w:r w:rsidRPr="00E713CF">
        <w:rPr>
          <w:rFonts w:ascii="Times New Roman" w:eastAsia="Times New Roman" w:hAnsi="Times New Roman" w:cs="Times New Roman"/>
          <w:color w:val="000000"/>
          <w:lang w:val="en-US"/>
        </w:rPr>
        <w:t xml:space="preserve"> sindikalnog organizovanja i djelovanja bez prethodnog odobrenja;</w:t>
      </w:r>
    </w:p>
    <w:p w:rsidR="00E713CF" w:rsidRPr="00E713CF" w:rsidRDefault="00E713CF" w:rsidP="00E713CF">
      <w:pPr>
        <w:numPr>
          <w:ilvl w:val="0"/>
          <w:numId w:val="1"/>
        </w:numPr>
        <w:autoSpaceDE w:val="0"/>
        <w:autoSpaceDN w:val="0"/>
        <w:adjustRightInd w:val="0"/>
        <w:spacing w:before="60" w:after="60" w:line="240" w:lineRule="auto"/>
        <w:jc w:val="both"/>
        <w:rPr>
          <w:rFonts w:ascii="Times New Roman" w:eastAsia="Times New Roman" w:hAnsi="Times New Roman" w:cs="Times New Roman"/>
          <w:color w:val="000000"/>
          <w:lang w:val="en-US"/>
        </w:rPr>
      </w:pPr>
      <w:r w:rsidRPr="00E713CF">
        <w:rPr>
          <w:rFonts w:ascii="Times New Roman" w:eastAsia="Times New Roman" w:hAnsi="Times New Roman" w:cs="Times New Roman"/>
          <w:color w:val="000000"/>
          <w:lang w:val="en-US"/>
        </w:rPr>
        <w:t>materijalnu pomoć u visini od 22 obračunske vrijednosti koeficijenta godišnje u sindikalnim  organizacijama    koje imaju preko 100 članova sindikata;</w:t>
      </w:r>
    </w:p>
    <w:p w:rsidR="00E713CF" w:rsidRPr="00E713CF" w:rsidRDefault="00E713CF" w:rsidP="00E713CF">
      <w:pPr>
        <w:numPr>
          <w:ilvl w:val="0"/>
          <w:numId w:val="1"/>
        </w:numPr>
        <w:autoSpaceDE w:val="0"/>
        <w:autoSpaceDN w:val="0"/>
        <w:adjustRightInd w:val="0"/>
        <w:spacing w:before="60" w:after="60" w:line="240" w:lineRule="auto"/>
        <w:jc w:val="both"/>
        <w:rPr>
          <w:rFonts w:ascii="Times New Roman" w:eastAsia="Times New Roman" w:hAnsi="Times New Roman" w:cs="Times New Roman"/>
          <w:color w:val="000000"/>
          <w:lang w:val="en-US"/>
        </w:rPr>
      </w:pPr>
      <w:r w:rsidRPr="00E713CF">
        <w:rPr>
          <w:rFonts w:ascii="Times New Roman" w:eastAsia="Times New Roman" w:hAnsi="Times New Roman" w:cs="Times New Roman"/>
          <w:color w:val="000000"/>
          <w:lang w:val="en-US"/>
        </w:rPr>
        <w:lastRenderedPageBreak/>
        <w:t>odgovarajuću kancelariju u službenim prostorijama i korišćenje sale za održavanje sastanaka shodno mogućnostima starješine državnog organa;</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color w:val="000000"/>
          <w:lang w:val="en-US"/>
        </w:rPr>
      </w:pPr>
      <w:r w:rsidRPr="00E713CF">
        <w:rPr>
          <w:rFonts w:ascii="Times New Roman" w:eastAsia="Times New Roman" w:hAnsi="Times New Roman" w:cs="Times New Roman"/>
          <w:color w:val="000000"/>
          <w:lang w:val="en-US"/>
        </w:rPr>
        <w:t xml:space="preserve">   - </w:t>
      </w:r>
      <w:proofErr w:type="gramStart"/>
      <w:r w:rsidRPr="00E713CF">
        <w:rPr>
          <w:rFonts w:ascii="Times New Roman" w:eastAsia="Times New Roman" w:hAnsi="Times New Roman" w:cs="Times New Roman"/>
          <w:color w:val="000000"/>
          <w:lang w:val="en-US"/>
        </w:rPr>
        <w:t>prijem</w:t>
      </w:r>
      <w:proofErr w:type="gramEnd"/>
      <w:r w:rsidRPr="00E713CF">
        <w:rPr>
          <w:rFonts w:ascii="Times New Roman" w:eastAsia="Times New Roman" w:hAnsi="Times New Roman" w:cs="Times New Roman"/>
          <w:color w:val="000000"/>
          <w:lang w:val="en-US"/>
        </w:rPr>
        <w:t xml:space="preserve"> na razgovor predstavnika Sindikata ili od ovog ovlašćeno lice, najkasnije 3 dana po</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color w:val="000000"/>
          <w:lang w:val="en-US"/>
        </w:rPr>
      </w:pPr>
      <w:r w:rsidRPr="00E713CF">
        <w:rPr>
          <w:rFonts w:ascii="Times New Roman" w:eastAsia="Times New Roman" w:hAnsi="Times New Roman" w:cs="Times New Roman"/>
          <w:color w:val="000000"/>
          <w:lang w:val="en-US"/>
        </w:rPr>
        <w:t xml:space="preserve">       </w:t>
      </w:r>
      <w:proofErr w:type="gramStart"/>
      <w:r w:rsidRPr="00E713CF">
        <w:rPr>
          <w:rFonts w:ascii="Times New Roman" w:eastAsia="Times New Roman" w:hAnsi="Times New Roman" w:cs="Times New Roman"/>
          <w:color w:val="000000"/>
          <w:lang w:val="en-US"/>
        </w:rPr>
        <w:t>podnijetom</w:t>
      </w:r>
      <w:proofErr w:type="gramEnd"/>
      <w:r w:rsidRPr="00E713CF">
        <w:rPr>
          <w:rFonts w:ascii="Times New Roman" w:eastAsia="Times New Roman" w:hAnsi="Times New Roman" w:cs="Times New Roman"/>
          <w:color w:val="000000"/>
          <w:lang w:val="en-US"/>
        </w:rPr>
        <w:t xml:space="preserve"> zahtjevu;</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color w:val="000000"/>
          <w:lang w:val="en-US"/>
        </w:rPr>
      </w:pPr>
      <w:r w:rsidRPr="00E713CF">
        <w:rPr>
          <w:rFonts w:ascii="Times New Roman" w:eastAsia="Times New Roman" w:hAnsi="Times New Roman" w:cs="Times New Roman"/>
          <w:color w:val="000000"/>
          <w:lang w:val="en-US"/>
        </w:rPr>
        <w:t xml:space="preserve">   - </w:t>
      </w:r>
      <w:proofErr w:type="gramStart"/>
      <w:r w:rsidRPr="00E713CF">
        <w:rPr>
          <w:rFonts w:ascii="Times New Roman" w:eastAsia="Times New Roman" w:hAnsi="Times New Roman" w:cs="Times New Roman"/>
          <w:color w:val="000000"/>
          <w:lang w:val="en-US"/>
        </w:rPr>
        <w:t>pisanoi</w:t>
      </w:r>
      <w:proofErr w:type="gramEnd"/>
      <w:r w:rsidRPr="00E713CF">
        <w:rPr>
          <w:rFonts w:ascii="Times New Roman" w:eastAsia="Times New Roman" w:hAnsi="Times New Roman" w:cs="Times New Roman"/>
          <w:color w:val="000000"/>
          <w:lang w:val="en-US"/>
        </w:rPr>
        <w:t xml:space="preserve"> odgovor u primjerenom roku po zahtjevu i inicijativi Sindikata;</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color w:val="000000"/>
          <w:lang w:val="en-US"/>
        </w:rPr>
      </w:pPr>
      <w:r w:rsidRPr="00E713CF">
        <w:rPr>
          <w:rFonts w:ascii="Times New Roman" w:eastAsia="Times New Roman" w:hAnsi="Times New Roman" w:cs="Times New Roman"/>
          <w:color w:val="000000"/>
          <w:lang w:val="en-US"/>
        </w:rPr>
        <w:t xml:space="preserve">   - </w:t>
      </w:r>
      <w:proofErr w:type="gramStart"/>
      <w:r w:rsidRPr="00E713CF">
        <w:rPr>
          <w:rFonts w:ascii="Times New Roman" w:eastAsia="Times New Roman" w:hAnsi="Times New Roman" w:cs="Times New Roman"/>
          <w:color w:val="000000"/>
          <w:lang w:val="en-US"/>
        </w:rPr>
        <w:t>tehničko-administrativne</w:t>
      </w:r>
      <w:proofErr w:type="gramEnd"/>
      <w:r w:rsidRPr="00E713CF">
        <w:rPr>
          <w:rFonts w:ascii="Times New Roman" w:eastAsia="Times New Roman" w:hAnsi="Times New Roman" w:cs="Times New Roman"/>
          <w:color w:val="000000"/>
          <w:lang w:val="en-US"/>
        </w:rPr>
        <w:t xml:space="preserve"> usluge preko svojih stručnih službi u mjeri u kojoj je to neophodno za ostvarivanje sindikalnih aktivnosti;</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color w:val="000000"/>
          <w:lang w:val="en-US"/>
        </w:rPr>
      </w:pPr>
      <w:r w:rsidRPr="00E713CF">
        <w:rPr>
          <w:rFonts w:ascii="Times New Roman" w:eastAsia="Times New Roman" w:hAnsi="Times New Roman" w:cs="Times New Roman"/>
          <w:color w:val="000000"/>
          <w:lang w:val="en-US"/>
        </w:rPr>
        <w:t xml:space="preserve">   - </w:t>
      </w:r>
      <w:proofErr w:type="gramStart"/>
      <w:r w:rsidRPr="00E713CF">
        <w:rPr>
          <w:rFonts w:ascii="Times New Roman" w:eastAsia="Times New Roman" w:hAnsi="Times New Roman" w:cs="Times New Roman"/>
          <w:color w:val="000000"/>
          <w:lang w:val="en-US"/>
        </w:rPr>
        <w:t>upotrebu</w:t>
      </w:r>
      <w:proofErr w:type="gramEnd"/>
      <w:r w:rsidRPr="00E713CF">
        <w:rPr>
          <w:rFonts w:ascii="Times New Roman" w:eastAsia="Times New Roman" w:hAnsi="Times New Roman" w:cs="Times New Roman"/>
          <w:color w:val="000000"/>
          <w:lang w:val="en-US"/>
        </w:rPr>
        <w:t xml:space="preserve"> telefona, faksa i drugih tehničkih sredstava komuniciranja u mjeri nužnoj za ostvarivanje  funkcije sindikata;</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color w:val="000000"/>
          <w:lang w:val="en-US"/>
        </w:rPr>
      </w:pPr>
      <w:r w:rsidRPr="00E713CF">
        <w:rPr>
          <w:rFonts w:ascii="Times New Roman" w:eastAsia="Times New Roman" w:hAnsi="Times New Roman" w:cs="Times New Roman"/>
          <w:color w:val="000000"/>
          <w:lang w:val="en-US"/>
        </w:rPr>
        <w:t xml:space="preserve">   - </w:t>
      </w:r>
      <w:proofErr w:type="gramStart"/>
      <w:r w:rsidRPr="00E713CF">
        <w:rPr>
          <w:rFonts w:ascii="Times New Roman" w:eastAsia="Times New Roman" w:hAnsi="Times New Roman" w:cs="Times New Roman"/>
          <w:color w:val="000000"/>
          <w:lang w:val="en-US"/>
        </w:rPr>
        <w:t>umnožavanje</w:t>
      </w:r>
      <w:proofErr w:type="gramEnd"/>
      <w:r w:rsidRPr="00E713CF">
        <w:rPr>
          <w:rFonts w:ascii="Times New Roman" w:eastAsia="Times New Roman" w:hAnsi="Times New Roman" w:cs="Times New Roman"/>
          <w:color w:val="000000"/>
          <w:lang w:val="en-US"/>
        </w:rPr>
        <w:t xml:space="preserve"> i kopiranje pisanih materijala Sindikata;   </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color w:val="000000"/>
          <w:lang w:val="en-US"/>
        </w:rPr>
      </w:pPr>
      <w:r w:rsidRPr="00E713CF">
        <w:rPr>
          <w:rFonts w:ascii="Times New Roman" w:eastAsia="Times New Roman" w:hAnsi="Times New Roman" w:cs="Times New Roman"/>
          <w:color w:val="000000"/>
          <w:lang w:val="en-US"/>
        </w:rPr>
        <w:t xml:space="preserve">   - </w:t>
      </w:r>
      <w:proofErr w:type="gramStart"/>
      <w:r w:rsidRPr="00E713CF">
        <w:rPr>
          <w:rFonts w:ascii="Times New Roman" w:eastAsia="Times New Roman" w:hAnsi="Times New Roman" w:cs="Times New Roman"/>
          <w:color w:val="000000"/>
          <w:lang w:val="en-US"/>
        </w:rPr>
        <w:t>korišćenje</w:t>
      </w:r>
      <w:proofErr w:type="gramEnd"/>
      <w:r w:rsidRPr="00E713CF">
        <w:rPr>
          <w:rFonts w:ascii="Times New Roman" w:eastAsia="Times New Roman" w:hAnsi="Times New Roman" w:cs="Times New Roman"/>
          <w:color w:val="000000"/>
          <w:lang w:val="en-US"/>
        </w:rPr>
        <w:t>, po potrebi i u razumnoj mogućnosti službenog vozila poslodavca;</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color w:val="000000"/>
          <w:lang w:val="en-US"/>
        </w:rPr>
      </w:pPr>
      <w:r w:rsidRPr="00E713CF">
        <w:rPr>
          <w:rFonts w:ascii="Times New Roman" w:eastAsia="Times New Roman" w:hAnsi="Times New Roman" w:cs="Times New Roman"/>
          <w:color w:val="000000"/>
          <w:lang w:val="en-US"/>
        </w:rPr>
        <w:t xml:space="preserve">   - </w:t>
      </w:r>
      <w:proofErr w:type="gramStart"/>
      <w:r w:rsidRPr="00E713CF">
        <w:rPr>
          <w:rFonts w:ascii="Times New Roman" w:eastAsia="Times New Roman" w:hAnsi="Times New Roman" w:cs="Times New Roman"/>
          <w:color w:val="000000"/>
          <w:lang w:val="en-US"/>
        </w:rPr>
        <w:t>pristup</w:t>
      </w:r>
      <w:proofErr w:type="gramEnd"/>
      <w:r w:rsidRPr="00E713CF">
        <w:rPr>
          <w:rFonts w:ascii="Times New Roman" w:eastAsia="Times New Roman" w:hAnsi="Times New Roman" w:cs="Times New Roman"/>
          <w:color w:val="000000"/>
          <w:lang w:val="en-US"/>
        </w:rPr>
        <w:t xml:space="preserve"> radnim mjestima u svrhu omogućavanja uvida u podatke i isprave u vezi zaštite prava zaposlenih;   </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color w:val="000000"/>
          <w:lang w:val="en-US"/>
        </w:rPr>
      </w:pPr>
      <w:r w:rsidRPr="00E713CF">
        <w:rPr>
          <w:rFonts w:ascii="Times New Roman" w:eastAsia="Times New Roman" w:hAnsi="Times New Roman" w:cs="Times New Roman"/>
          <w:color w:val="000000"/>
          <w:lang w:val="en-US"/>
        </w:rPr>
        <w:t xml:space="preserve">-    </w:t>
      </w:r>
      <w:proofErr w:type="gramStart"/>
      <w:r w:rsidRPr="00E713CF">
        <w:rPr>
          <w:rFonts w:ascii="Times New Roman" w:eastAsia="Times New Roman" w:hAnsi="Times New Roman" w:cs="Times New Roman"/>
          <w:color w:val="000000"/>
          <w:lang w:val="en-US"/>
        </w:rPr>
        <w:t>nepovredivost</w:t>
      </w:r>
      <w:proofErr w:type="gramEnd"/>
      <w:r w:rsidRPr="00E713CF">
        <w:rPr>
          <w:rFonts w:ascii="Times New Roman" w:eastAsia="Times New Roman" w:hAnsi="Times New Roman" w:cs="Times New Roman"/>
          <w:color w:val="000000"/>
          <w:lang w:val="en-US"/>
        </w:rPr>
        <w:t xml:space="preserve"> sindikalnih fondova, imovinu, sindikalnih prostorija, sindikalne pošte i telefonskih poziva; </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color w:val="000000"/>
          <w:lang w:val="en-US"/>
        </w:rPr>
      </w:pPr>
      <w:r w:rsidRPr="00E713CF">
        <w:rPr>
          <w:rFonts w:ascii="Times New Roman" w:eastAsia="Times New Roman" w:hAnsi="Times New Roman" w:cs="Times New Roman"/>
          <w:color w:val="000000"/>
          <w:lang w:val="en-US"/>
        </w:rPr>
        <w:t xml:space="preserve">   - </w:t>
      </w:r>
      <w:proofErr w:type="gramStart"/>
      <w:r w:rsidRPr="00E713CF">
        <w:rPr>
          <w:rFonts w:ascii="Times New Roman" w:eastAsia="Times New Roman" w:hAnsi="Times New Roman" w:cs="Times New Roman"/>
          <w:color w:val="000000"/>
          <w:lang w:val="en-US"/>
        </w:rPr>
        <w:t>potreban</w:t>
      </w:r>
      <w:proofErr w:type="gramEnd"/>
      <w:r w:rsidRPr="00E713CF">
        <w:rPr>
          <w:rFonts w:ascii="Times New Roman" w:eastAsia="Times New Roman" w:hAnsi="Times New Roman" w:cs="Times New Roman"/>
          <w:color w:val="000000"/>
          <w:lang w:val="en-US"/>
        </w:rPr>
        <w:t xml:space="preserve"> broj plaćenih sati Sindikatu za vršenje njegove funkcije, saglasno posebnom sporazumu sindikata i ustanove;</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color w:val="000000"/>
          <w:lang w:val="en-US"/>
        </w:rPr>
      </w:pPr>
      <w:r w:rsidRPr="00E713CF">
        <w:rPr>
          <w:rFonts w:ascii="Times New Roman" w:eastAsia="Times New Roman" w:hAnsi="Times New Roman" w:cs="Times New Roman"/>
          <w:color w:val="000000"/>
          <w:lang w:val="en-US"/>
        </w:rPr>
        <w:t xml:space="preserve">    - </w:t>
      </w:r>
      <w:proofErr w:type="gramStart"/>
      <w:r w:rsidRPr="00E713CF">
        <w:rPr>
          <w:rFonts w:ascii="Times New Roman" w:eastAsia="Times New Roman" w:hAnsi="Times New Roman" w:cs="Times New Roman"/>
          <w:color w:val="000000"/>
          <w:lang w:val="en-US"/>
        </w:rPr>
        <w:t>isticanje</w:t>
      </w:r>
      <w:proofErr w:type="gramEnd"/>
      <w:r w:rsidRPr="00E713CF">
        <w:rPr>
          <w:rFonts w:ascii="Times New Roman" w:eastAsia="Times New Roman" w:hAnsi="Times New Roman" w:cs="Times New Roman"/>
          <w:color w:val="000000"/>
          <w:lang w:val="en-US"/>
        </w:rPr>
        <w:t xml:space="preserve"> poziva, odluka, rješenja i informacija sa potpisom i pečatom Sindikata na oglasnim tablama u službenim prostorijama;</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color w:val="000000"/>
          <w:lang w:val="en-US"/>
        </w:rPr>
      </w:pPr>
      <w:r w:rsidRPr="00E713CF">
        <w:rPr>
          <w:rFonts w:ascii="Times New Roman" w:eastAsia="Times New Roman" w:hAnsi="Times New Roman" w:cs="Times New Roman"/>
          <w:color w:val="000000"/>
          <w:lang w:val="en-US"/>
        </w:rPr>
        <w:t xml:space="preserve">   - </w:t>
      </w:r>
      <w:proofErr w:type="gramStart"/>
      <w:r w:rsidRPr="00E713CF">
        <w:rPr>
          <w:rFonts w:ascii="Times New Roman" w:eastAsia="Times New Roman" w:hAnsi="Times New Roman" w:cs="Times New Roman"/>
          <w:color w:val="000000"/>
          <w:lang w:val="en-US"/>
        </w:rPr>
        <w:t>pravo</w:t>
      </w:r>
      <w:proofErr w:type="gramEnd"/>
      <w:r w:rsidRPr="00E713CF">
        <w:rPr>
          <w:rFonts w:ascii="Times New Roman" w:eastAsia="Times New Roman" w:hAnsi="Times New Roman" w:cs="Times New Roman"/>
          <w:color w:val="000000"/>
          <w:lang w:val="en-US"/>
        </w:rPr>
        <w:t xml:space="preserve"> Sindikata na pristup medijima;</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b/>
          <w:color w:val="000000"/>
          <w:lang w:val="en-US"/>
        </w:rPr>
      </w:pPr>
      <w:r w:rsidRPr="00E713CF">
        <w:rPr>
          <w:rFonts w:ascii="Times New Roman" w:eastAsia="Times New Roman" w:hAnsi="Times New Roman" w:cs="Times New Roman"/>
          <w:b/>
          <w:color w:val="000000"/>
          <w:lang w:val="en-US"/>
        </w:rPr>
        <w:t xml:space="preserve">   </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color w:val="000000"/>
          <w:lang w:val="en-US"/>
        </w:rPr>
      </w:pPr>
    </w:p>
    <w:p w:rsidR="00E713CF" w:rsidRPr="00E713CF" w:rsidRDefault="00E713CF" w:rsidP="00E713CF">
      <w:pPr>
        <w:autoSpaceDE w:val="0"/>
        <w:autoSpaceDN w:val="0"/>
        <w:adjustRightInd w:val="0"/>
        <w:spacing w:before="200" w:after="60" w:line="240" w:lineRule="auto"/>
        <w:jc w:val="center"/>
        <w:rPr>
          <w:rFonts w:ascii="Times New Roman" w:eastAsia="Times New Roman" w:hAnsi="Times New Roman" w:cs="Times New Roman"/>
          <w:b/>
          <w:bCs/>
          <w:color w:val="000000"/>
          <w:lang w:val="en-US"/>
        </w:rPr>
      </w:pPr>
      <w:r w:rsidRPr="00E713CF">
        <w:rPr>
          <w:rFonts w:ascii="Times New Roman" w:eastAsia="Times New Roman" w:hAnsi="Times New Roman" w:cs="Times New Roman"/>
          <w:b/>
          <w:bCs/>
          <w:color w:val="000000"/>
          <w:lang w:val="en-US"/>
        </w:rPr>
        <w:t>Član 20</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lang w:val="en-US"/>
        </w:rPr>
      </w:pPr>
      <w:r w:rsidRPr="00E713CF">
        <w:rPr>
          <w:rFonts w:ascii="Times New Roman" w:eastAsia="Times New Roman" w:hAnsi="Times New Roman" w:cs="Times New Roman"/>
          <w:lang w:val="en-US"/>
        </w:rPr>
        <w:tab/>
        <w:t xml:space="preserve">Poslije člana 30 dodaje se novi član </w:t>
      </w:r>
      <w:proofErr w:type="gramStart"/>
      <w:r w:rsidRPr="00E713CF">
        <w:rPr>
          <w:rFonts w:ascii="Times New Roman" w:eastAsia="Times New Roman" w:hAnsi="Times New Roman" w:cs="Times New Roman"/>
          <w:lang w:val="en-US"/>
        </w:rPr>
        <w:t>30a  koji</w:t>
      </w:r>
      <w:proofErr w:type="gramEnd"/>
      <w:r w:rsidRPr="00E713CF">
        <w:rPr>
          <w:rFonts w:ascii="Times New Roman" w:eastAsia="Times New Roman" w:hAnsi="Times New Roman" w:cs="Times New Roman"/>
          <w:lang w:val="en-US"/>
        </w:rPr>
        <w:t xml:space="preserve"> glasi:</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lang w:val="en-US"/>
        </w:rPr>
      </w:pPr>
      <w:r w:rsidRPr="00E713CF">
        <w:rPr>
          <w:rFonts w:ascii="Times New Roman" w:eastAsia="Times New Roman" w:hAnsi="Times New Roman" w:cs="Times New Roman"/>
          <w:lang w:val="en-US"/>
        </w:rPr>
        <w:tab/>
        <w:t xml:space="preserve">“Poslodavac je dužan da omogući Sindikatu: </w:t>
      </w:r>
    </w:p>
    <w:p w:rsidR="00E713CF" w:rsidRPr="00E713CF" w:rsidRDefault="00E713CF" w:rsidP="00E713CF">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val="en-US"/>
        </w:rPr>
      </w:pPr>
      <w:r w:rsidRPr="00E713CF">
        <w:rPr>
          <w:rFonts w:ascii="Times New Roman" w:eastAsia="Times New Roman" w:hAnsi="Times New Roman" w:cs="Times New Roman"/>
          <w:sz w:val="24"/>
          <w:szCs w:val="24"/>
          <w:lang w:val="en-US"/>
        </w:rPr>
        <w:t>prilikom donošenja odluka  poslodavac je dužan da zatraži i razmotri mišljenje i prijedloge sindikata prije donošenja odluke od bitnog značaja za profesionalne i ekonomske interese zaposlenih, otpuštanja zaposlenih usljed tehnološko-ekonomskih, restrukturalnih i drugih promjena, sistematizacije radnih mjesta  i dr.</w:t>
      </w:r>
    </w:p>
    <w:p w:rsidR="00E713CF" w:rsidRPr="00E713CF" w:rsidRDefault="00E713CF" w:rsidP="00E713CF">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val="en-US"/>
        </w:rPr>
      </w:pPr>
      <w:r w:rsidRPr="00E713CF">
        <w:rPr>
          <w:rFonts w:ascii="Times New Roman" w:eastAsia="Times New Roman" w:hAnsi="Times New Roman" w:cs="Times New Roman"/>
          <w:sz w:val="24"/>
          <w:szCs w:val="24"/>
          <w:lang w:val="en-US"/>
        </w:rPr>
        <w:t>poslodavac je dužan da blagovremeno, a najkasnije pet dana prije održavanja sastanka, obavijesti predstavnika sindikata na odgovarajućem nivou radi prisustvovanja sastancima organa poslodavca na kojima se razmatraju dostavljena mišljenja i prijedlozi, i donose odluke od bitnog značaja za profesionalne i ekonomske interese zaposlenih;</w:t>
      </w:r>
    </w:p>
    <w:p w:rsidR="00E713CF" w:rsidRPr="00E713CF" w:rsidRDefault="00E713CF" w:rsidP="00E713CF">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gramStart"/>
      <w:r w:rsidRPr="00E713CF">
        <w:rPr>
          <w:rFonts w:ascii="Times New Roman" w:eastAsia="Times New Roman" w:hAnsi="Times New Roman" w:cs="Times New Roman"/>
          <w:sz w:val="24"/>
          <w:szCs w:val="24"/>
          <w:lang w:val="en-US"/>
        </w:rPr>
        <w:t>da</w:t>
      </w:r>
      <w:proofErr w:type="gramEnd"/>
      <w:r w:rsidRPr="00E713CF">
        <w:rPr>
          <w:rFonts w:ascii="Times New Roman" w:eastAsia="Times New Roman" w:hAnsi="Times New Roman" w:cs="Times New Roman"/>
          <w:sz w:val="24"/>
          <w:szCs w:val="24"/>
          <w:lang w:val="en-US"/>
        </w:rPr>
        <w:t xml:space="preserve"> blagovremeno a najkasnije pet dana prije održavanja sjednice sindikatu , odnosno sindikalnom predstavniku uruči poziv i material radi prisustvovanja sjednicama organa.”</w:t>
      </w:r>
    </w:p>
    <w:p w:rsidR="00E713CF" w:rsidRPr="00E713CF" w:rsidRDefault="00E713CF" w:rsidP="00E713CF">
      <w:pPr>
        <w:spacing w:after="0" w:line="240" w:lineRule="auto"/>
        <w:ind w:left="426"/>
        <w:jc w:val="both"/>
        <w:rPr>
          <w:rFonts w:ascii="Times New Roman" w:eastAsia="Times New Roman" w:hAnsi="Times New Roman" w:cs="Times New Roman"/>
          <w:b/>
          <w:sz w:val="24"/>
          <w:szCs w:val="24"/>
          <w:lang w:val="en-US"/>
        </w:rPr>
      </w:pPr>
    </w:p>
    <w:p w:rsidR="00E713CF" w:rsidRPr="00E713CF" w:rsidRDefault="00E713CF" w:rsidP="00E713CF">
      <w:pPr>
        <w:autoSpaceDE w:val="0"/>
        <w:autoSpaceDN w:val="0"/>
        <w:adjustRightInd w:val="0"/>
        <w:spacing w:before="200" w:after="60" w:line="240" w:lineRule="auto"/>
        <w:jc w:val="center"/>
        <w:rPr>
          <w:rFonts w:ascii="Times New Roman" w:eastAsia="Times New Roman" w:hAnsi="Times New Roman" w:cs="Times New Roman"/>
          <w:b/>
          <w:bCs/>
          <w:color w:val="000000"/>
          <w:lang w:val="en-US"/>
        </w:rPr>
      </w:pPr>
      <w:r w:rsidRPr="00E713CF">
        <w:rPr>
          <w:rFonts w:ascii="Times New Roman" w:eastAsia="Times New Roman" w:hAnsi="Times New Roman" w:cs="Times New Roman"/>
          <w:b/>
          <w:bCs/>
          <w:color w:val="000000"/>
          <w:lang w:val="en-US"/>
        </w:rPr>
        <w:t>Član 21</w:t>
      </w:r>
    </w:p>
    <w:p w:rsidR="00E713CF" w:rsidRPr="00E713CF" w:rsidRDefault="00E713CF" w:rsidP="00E713CF">
      <w:pPr>
        <w:autoSpaceDE w:val="0"/>
        <w:autoSpaceDN w:val="0"/>
        <w:adjustRightInd w:val="0"/>
        <w:spacing w:before="200" w:after="60" w:line="240" w:lineRule="auto"/>
        <w:rPr>
          <w:rFonts w:ascii="Times New Roman" w:eastAsia="Times New Roman" w:hAnsi="Times New Roman" w:cs="Times New Roman"/>
          <w:bCs/>
          <w:color w:val="000000"/>
          <w:lang w:val="en-US"/>
        </w:rPr>
      </w:pPr>
    </w:p>
    <w:p w:rsidR="00E713CF" w:rsidRPr="00E713CF" w:rsidRDefault="00E713CF" w:rsidP="00E713CF">
      <w:pPr>
        <w:autoSpaceDE w:val="0"/>
        <w:autoSpaceDN w:val="0"/>
        <w:adjustRightInd w:val="0"/>
        <w:spacing w:before="200" w:after="60" w:line="240" w:lineRule="auto"/>
        <w:rPr>
          <w:rFonts w:ascii="Times New Roman" w:eastAsia="Times New Roman" w:hAnsi="Times New Roman" w:cs="Times New Roman"/>
          <w:bCs/>
          <w:color w:val="000000"/>
          <w:lang w:val="en-US"/>
        </w:rPr>
      </w:pPr>
      <w:r w:rsidRPr="00E713CF">
        <w:rPr>
          <w:rFonts w:ascii="Times New Roman" w:eastAsia="Times New Roman" w:hAnsi="Times New Roman" w:cs="Times New Roman"/>
          <w:bCs/>
          <w:color w:val="000000"/>
          <w:lang w:val="en-US"/>
        </w:rPr>
        <w:t xml:space="preserve">            Član 31 mijenja se i glasi:</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color w:val="000000"/>
          <w:lang w:val="en-US"/>
        </w:rPr>
      </w:pPr>
      <w:r w:rsidRPr="00E713CF">
        <w:rPr>
          <w:rFonts w:ascii="Times New Roman" w:eastAsia="Times New Roman" w:hAnsi="Times New Roman" w:cs="Times New Roman"/>
          <w:color w:val="000000"/>
          <w:lang w:val="en-US"/>
        </w:rPr>
        <w:t xml:space="preserve">“Poslodavac će tokom pripreme i izrade propisa kojima reguliše radno-pravni status zaposlenih, u komisiji za rješavanje stambenih pitanja, disciplinskoj komisiji za </w:t>
      </w:r>
      <w:proofErr w:type="gramStart"/>
      <w:r w:rsidRPr="00E713CF">
        <w:rPr>
          <w:rFonts w:ascii="Times New Roman" w:eastAsia="Times New Roman" w:hAnsi="Times New Roman" w:cs="Times New Roman"/>
          <w:color w:val="000000"/>
          <w:lang w:val="en-US"/>
        </w:rPr>
        <w:t>lakše  povrede</w:t>
      </w:r>
      <w:proofErr w:type="gramEnd"/>
      <w:r w:rsidRPr="00E713CF">
        <w:rPr>
          <w:rFonts w:ascii="Times New Roman" w:eastAsia="Times New Roman" w:hAnsi="Times New Roman" w:cs="Times New Roman"/>
          <w:color w:val="000000"/>
          <w:lang w:val="en-US"/>
        </w:rPr>
        <w:t xml:space="preserve"> službene dužnosti  obezbijediti učešće predstavnika Sindikata.”</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lang w:val="en-US"/>
        </w:rPr>
      </w:pPr>
    </w:p>
    <w:p w:rsidR="00E713CF" w:rsidRPr="00E713CF" w:rsidRDefault="00E713CF" w:rsidP="00E713CF">
      <w:pPr>
        <w:autoSpaceDE w:val="0"/>
        <w:autoSpaceDN w:val="0"/>
        <w:adjustRightInd w:val="0"/>
        <w:spacing w:before="60" w:after="60" w:line="240" w:lineRule="auto"/>
        <w:ind w:left="567" w:hanging="283"/>
        <w:jc w:val="center"/>
        <w:rPr>
          <w:rFonts w:ascii="Times New Roman" w:eastAsia="Times New Roman" w:hAnsi="Times New Roman" w:cs="Times New Roman"/>
          <w:color w:val="000000"/>
          <w:lang w:val="en-US"/>
        </w:rPr>
      </w:pPr>
      <w:r w:rsidRPr="00E713CF">
        <w:rPr>
          <w:rFonts w:ascii="Times New Roman" w:eastAsia="Times New Roman" w:hAnsi="Times New Roman" w:cs="Times New Roman"/>
          <w:color w:val="000000"/>
          <w:lang w:val="en-US"/>
        </w:rPr>
        <w:t>Član 22</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lang w:val="en-US"/>
        </w:rPr>
      </w:pP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lang w:val="en-US"/>
        </w:rPr>
      </w:pPr>
      <w:r w:rsidRPr="00E713CF">
        <w:rPr>
          <w:rFonts w:ascii="Times New Roman" w:eastAsia="Times New Roman" w:hAnsi="Times New Roman" w:cs="Times New Roman"/>
          <w:lang w:val="en-US"/>
        </w:rPr>
        <w:t xml:space="preserve">    Član 32 mijenja se i glasi:</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b/>
          <w:lang w:val="en-US"/>
        </w:rPr>
      </w:pP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lang w:val="en-US"/>
        </w:rPr>
      </w:pPr>
      <w:r w:rsidRPr="00E713CF">
        <w:rPr>
          <w:rFonts w:ascii="Times New Roman" w:eastAsia="Times New Roman" w:hAnsi="Times New Roman" w:cs="Times New Roman"/>
          <w:b/>
          <w:lang w:val="en-US"/>
        </w:rPr>
        <w:tab/>
        <w:t>“</w:t>
      </w:r>
      <w:r w:rsidRPr="00E713CF">
        <w:rPr>
          <w:rFonts w:ascii="Times New Roman" w:eastAsia="Times New Roman" w:hAnsi="Times New Roman" w:cs="Times New Roman"/>
          <w:lang w:val="en-US"/>
        </w:rPr>
        <w:t xml:space="preserve">Poslodavac je dužan da Sindikatu </w:t>
      </w:r>
      <w:proofErr w:type="gramStart"/>
      <w:r w:rsidRPr="00E713CF">
        <w:rPr>
          <w:rFonts w:ascii="Times New Roman" w:eastAsia="Times New Roman" w:hAnsi="Times New Roman" w:cs="Times New Roman"/>
          <w:lang w:val="en-US"/>
        </w:rPr>
        <w:t>obezbijedi ,</w:t>
      </w:r>
      <w:proofErr w:type="gramEnd"/>
      <w:r w:rsidRPr="00E713CF">
        <w:rPr>
          <w:rFonts w:ascii="Times New Roman" w:eastAsia="Times New Roman" w:hAnsi="Times New Roman" w:cs="Times New Roman"/>
          <w:lang w:val="en-US"/>
        </w:rPr>
        <w:t xml:space="preserve"> saglasno njegovom mjestu i ulozi:</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lang w:val="en-US"/>
        </w:rPr>
      </w:pPr>
      <w:r w:rsidRPr="00E713CF">
        <w:rPr>
          <w:rFonts w:ascii="Times New Roman" w:eastAsia="Times New Roman" w:hAnsi="Times New Roman" w:cs="Times New Roman"/>
          <w:lang w:val="en-US"/>
        </w:rPr>
        <w:t xml:space="preserve">   - </w:t>
      </w:r>
      <w:proofErr w:type="gramStart"/>
      <w:r w:rsidRPr="00E713CF">
        <w:rPr>
          <w:rFonts w:ascii="Times New Roman" w:eastAsia="Times New Roman" w:hAnsi="Times New Roman" w:cs="Times New Roman"/>
          <w:lang w:val="en-US"/>
        </w:rPr>
        <w:t>da</w:t>
      </w:r>
      <w:proofErr w:type="gramEnd"/>
      <w:r w:rsidRPr="00E713CF">
        <w:rPr>
          <w:rFonts w:ascii="Times New Roman" w:eastAsia="Times New Roman" w:hAnsi="Times New Roman" w:cs="Times New Roman"/>
          <w:lang w:val="en-US"/>
        </w:rPr>
        <w:t xml:space="preserve"> pokreće inicijative, da podnosi zahtjeve i predloge, te zauzima stavove;</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lang w:val="en-US"/>
        </w:rPr>
      </w:pPr>
      <w:r w:rsidRPr="00E713CF">
        <w:rPr>
          <w:rFonts w:ascii="Times New Roman" w:eastAsia="Times New Roman" w:hAnsi="Times New Roman" w:cs="Times New Roman"/>
          <w:lang w:val="en-US"/>
        </w:rPr>
        <w:t xml:space="preserve">   - </w:t>
      </w:r>
      <w:proofErr w:type="gramStart"/>
      <w:r w:rsidRPr="00E713CF">
        <w:rPr>
          <w:rFonts w:ascii="Times New Roman" w:eastAsia="Times New Roman" w:hAnsi="Times New Roman" w:cs="Times New Roman"/>
          <w:lang w:val="en-US"/>
        </w:rPr>
        <w:t>da</w:t>
      </w:r>
      <w:proofErr w:type="gramEnd"/>
      <w:r w:rsidRPr="00E713CF">
        <w:rPr>
          <w:rFonts w:ascii="Times New Roman" w:eastAsia="Times New Roman" w:hAnsi="Times New Roman" w:cs="Times New Roman"/>
          <w:lang w:val="en-US"/>
        </w:rPr>
        <w:t xml:space="preserve"> zaposlenog informiše o pitanjima bitnim za njihov materijalni i socijalni položaj;</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lang w:val="en-US"/>
        </w:rPr>
      </w:pPr>
      <w:r w:rsidRPr="00E713CF">
        <w:rPr>
          <w:rFonts w:ascii="Times New Roman" w:eastAsia="Times New Roman" w:hAnsi="Times New Roman" w:cs="Times New Roman"/>
          <w:lang w:val="en-US"/>
        </w:rPr>
        <w:t xml:space="preserve">    - </w:t>
      </w:r>
      <w:proofErr w:type="gramStart"/>
      <w:r w:rsidRPr="00E713CF">
        <w:rPr>
          <w:rFonts w:ascii="Times New Roman" w:eastAsia="Times New Roman" w:hAnsi="Times New Roman" w:cs="Times New Roman"/>
          <w:lang w:val="en-US"/>
        </w:rPr>
        <w:t>da</w:t>
      </w:r>
      <w:proofErr w:type="gramEnd"/>
      <w:r w:rsidRPr="00E713CF">
        <w:rPr>
          <w:rFonts w:ascii="Times New Roman" w:eastAsia="Times New Roman" w:hAnsi="Times New Roman" w:cs="Times New Roman"/>
          <w:lang w:val="en-US"/>
        </w:rPr>
        <w:t xml:space="preserve"> Sindikatu omogući odsustvovanje sa rada radi realizacije programskih aktivnosti i prisutvovanja sindikalnim sastancima, konferencijama, sjednicama, seminarima i kongresima, po pozivu organa koji organizuje sastanak;</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lang w:val="en-US"/>
        </w:rPr>
      </w:pPr>
      <w:r w:rsidRPr="00E713CF">
        <w:rPr>
          <w:rFonts w:ascii="Times New Roman" w:eastAsia="Times New Roman" w:hAnsi="Times New Roman" w:cs="Times New Roman"/>
          <w:lang w:val="en-US"/>
        </w:rPr>
        <w:t xml:space="preserve">   - </w:t>
      </w:r>
      <w:proofErr w:type="gramStart"/>
      <w:r w:rsidRPr="00E713CF">
        <w:rPr>
          <w:rFonts w:ascii="Times New Roman" w:eastAsia="Times New Roman" w:hAnsi="Times New Roman" w:cs="Times New Roman"/>
          <w:lang w:val="en-US"/>
        </w:rPr>
        <w:t>da</w:t>
      </w:r>
      <w:proofErr w:type="gramEnd"/>
      <w:r w:rsidRPr="00E713CF">
        <w:rPr>
          <w:rFonts w:ascii="Times New Roman" w:eastAsia="Times New Roman" w:hAnsi="Times New Roman" w:cs="Times New Roman"/>
          <w:lang w:val="en-US"/>
        </w:rPr>
        <w:t xml:space="preserve"> predstavnicima Sindikata koji su izabrani u više organe Sindikata omogući odsustvovanje sa rada za učestvovanje u radu tih organa, uz priložen poziv.</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lang w:val="en-US"/>
        </w:rPr>
      </w:pPr>
      <w:r w:rsidRPr="00E713CF">
        <w:rPr>
          <w:rFonts w:ascii="Times New Roman" w:eastAsia="Times New Roman" w:hAnsi="Times New Roman" w:cs="Times New Roman"/>
          <w:lang w:val="en-US"/>
        </w:rPr>
        <w:t xml:space="preserve">   - </w:t>
      </w:r>
      <w:proofErr w:type="gramStart"/>
      <w:r w:rsidRPr="00E713CF">
        <w:rPr>
          <w:rFonts w:ascii="Times New Roman" w:eastAsia="Times New Roman" w:hAnsi="Times New Roman" w:cs="Times New Roman"/>
          <w:lang w:val="en-US"/>
        </w:rPr>
        <w:t>da</w:t>
      </w:r>
      <w:proofErr w:type="gramEnd"/>
      <w:r w:rsidRPr="00E713CF">
        <w:rPr>
          <w:rFonts w:ascii="Times New Roman" w:eastAsia="Times New Roman" w:hAnsi="Times New Roman" w:cs="Times New Roman"/>
          <w:lang w:val="en-US"/>
        </w:rPr>
        <w:t xml:space="preserve"> predstavnicima Sindikata koji zastupaju članove Sindikata organizovane u posebna udruženja u okviru Sindikata (rekreacija, kasa uzajamne pomoći i sl.) omogući rad u skladu sa pravilnicima tih udruženja.</w:t>
      </w:r>
    </w:p>
    <w:p w:rsidR="00E713CF" w:rsidRPr="00E713CF" w:rsidRDefault="00E713CF" w:rsidP="00E713CF">
      <w:pPr>
        <w:autoSpaceDE w:val="0"/>
        <w:autoSpaceDN w:val="0"/>
        <w:adjustRightInd w:val="0"/>
        <w:spacing w:before="60" w:after="60" w:line="240" w:lineRule="auto"/>
        <w:ind w:left="567" w:hanging="283"/>
        <w:jc w:val="both"/>
        <w:rPr>
          <w:rFonts w:ascii="Times New Roman" w:eastAsia="Times New Roman" w:hAnsi="Times New Roman" w:cs="Times New Roman"/>
          <w:lang w:val="en-US"/>
        </w:rPr>
      </w:pPr>
      <w:r w:rsidRPr="00E713CF">
        <w:rPr>
          <w:rFonts w:ascii="Times New Roman" w:eastAsia="Times New Roman" w:hAnsi="Times New Roman" w:cs="Times New Roman"/>
          <w:lang w:val="en-US"/>
        </w:rPr>
        <w:t xml:space="preserve"> </w:t>
      </w:r>
      <w:proofErr w:type="gramStart"/>
      <w:r w:rsidRPr="00E713CF">
        <w:rPr>
          <w:rFonts w:ascii="Times New Roman" w:eastAsia="Times New Roman" w:hAnsi="Times New Roman" w:cs="Times New Roman"/>
          <w:lang w:val="en-US"/>
        </w:rPr>
        <w:t>-  pravo</w:t>
      </w:r>
      <w:proofErr w:type="gramEnd"/>
      <w:r w:rsidRPr="00E713CF">
        <w:rPr>
          <w:rFonts w:ascii="Times New Roman" w:eastAsia="Times New Roman" w:hAnsi="Times New Roman" w:cs="Times New Roman"/>
          <w:lang w:val="en-US"/>
        </w:rPr>
        <w:t xml:space="preserve"> na učešće u državnim i međunarodnim sindikalnim aktivnostima.”</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color w:val="000000"/>
          <w:lang w:val="en-US"/>
        </w:rPr>
      </w:pPr>
    </w:p>
    <w:p w:rsidR="00E713CF" w:rsidRPr="00E713CF" w:rsidRDefault="00E713CF" w:rsidP="00E713CF">
      <w:pPr>
        <w:autoSpaceDE w:val="0"/>
        <w:autoSpaceDN w:val="0"/>
        <w:adjustRightInd w:val="0"/>
        <w:spacing w:before="60" w:after="60" w:line="240" w:lineRule="auto"/>
        <w:ind w:firstLine="283"/>
        <w:jc w:val="center"/>
        <w:rPr>
          <w:rFonts w:ascii="Times New Roman" w:eastAsia="Times New Roman" w:hAnsi="Times New Roman" w:cs="Times New Roman"/>
          <w:b/>
          <w:color w:val="000000"/>
          <w:lang w:val="en-US"/>
        </w:rPr>
      </w:pPr>
      <w:r w:rsidRPr="00E713CF">
        <w:rPr>
          <w:rFonts w:ascii="Times New Roman" w:eastAsia="Times New Roman" w:hAnsi="Times New Roman" w:cs="Times New Roman"/>
          <w:b/>
          <w:color w:val="000000"/>
          <w:lang w:val="en-US"/>
        </w:rPr>
        <w:t>Član 23</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color w:val="000000"/>
          <w:lang w:val="en-US"/>
        </w:rPr>
      </w:pPr>
      <w:r w:rsidRPr="00E713CF">
        <w:rPr>
          <w:rFonts w:ascii="Times New Roman" w:eastAsia="Times New Roman" w:hAnsi="Times New Roman" w:cs="Times New Roman"/>
          <w:color w:val="000000"/>
          <w:lang w:val="en-US"/>
        </w:rPr>
        <w:t xml:space="preserve">Ove izmjene i dopune Granskog kolektivnog ugovora stupaju </w:t>
      </w:r>
      <w:proofErr w:type="gramStart"/>
      <w:r w:rsidRPr="00E713CF">
        <w:rPr>
          <w:rFonts w:ascii="Times New Roman" w:eastAsia="Times New Roman" w:hAnsi="Times New Roman" w:cs="Times New Roman"/>
          <w:color w:val="000000"/>
          <w:lang w:val="en-US"/>
        </w:rPr>
        <w:t>na</w:t>
      </w:r>
      <w:proofErr w:type="gramEnd"/>
      <w:r w:rsidRPr="00E713CF">
        <w:rPr>
          <w:rFonts w:ascii="Times New Roman" w:eastAsia="Times New Roman" w:hAnsi="Times New Roman" w:cs="Times New Roman"/>
          <w:color w:val="000000"/>
          <w:lang w:val="en-US"/>
        </w:rPr>
        <w:t xml:space="preserve"> snagu osmog dana od dana objavljivanja u "Službenom listu Crne Gore".</w:t>
      </w: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color w:val="000000"/>
          <w:lang w:val="en-US"/>
        </w:rPr>
      </w:pPr>
    </w:p>
    <w:p w:rsidR="00E713CF" w:rsidRPr="00E713CF" w:rsidRDefault="00E713CF" w:rsidP="00E713CF">
      <w:pPr>
        <w:autoSpaceDE w:val="0"/>
        <w:autoSpaceDN w:val="0"/>
        <w:adjustRightInd w:val="0"/>
        <w:spacing w:before="60" w:after="60" w:line="240" w:lineRule="auto"/>
        <w:ind w:firstLine="283"/>
        <w:jc w:val="both"/>
        <w:rPr>
          <w:rFonts w:ascii="Times New Roman" w:eastAsia="Times New Roman" w:hAnsi="Times New Roman" w:cs="Times New Roman"/>
          <w:color w:val="000000"/>
          <w:lang w:val="en-US"/>
        </w:rPr>
      </w:pPr>
    </w:p>
    <w:p w:rsidR="00E713CF" w:rsidRPr="00E713CF" w:rsidRDefault="00E713CF" w:rsidP="00E713CF">
      <w:pPr>
        <w:autoSpaceDE w:val="0"/>
        <w:autoSpaceDN w:val="0"/>
        <w:adjustRightInd w:val="0"/>
        <w:spacing w:before="60" w:after="60" w:line="240" w:lineRule="auto"/>
        <w:rPr>
          <w:rFonts w:ascii="Times New Roman" w:eastAsia="Times New Roman" w:hAnsi="Times New Roman" w:cs="Times New Roman"/>
          <w:b/>
          <w:bCs/>
          <w:color w:val="000000"/>
          <w:lang w:val="en-US"/>
        </w:rPr>
      </w:pPr>
      <w:r w:rsidRPr="00E713CF">
        <w:rPr>
          <w:rFonts w:ascii="Times New Roman" w:eastAsia="Times New Roman" w:hAnsi="Times New Roman" w:cs="Times New Roman"/>
          <w:b/>
          <w:bCs/>
          <w:color w:val="000000"/>
          <w:lang w:val="en-US"/>
        </w:rPr>
        <w:t>Broj: _______-19</w:t>
      </w:r>
    </w:p>
    <w:p w:rsidR="00E713CF" w:rsidRPr="00E713CF" w:rsidRDefault="00E713CF" w:rsidP="00E713CF">
      <w:pPr>
        <w:autoSpaceDE w:val="0"/>
        <w:autoSpaceDN w:val="0"/>
        <w:adjustRightInd w:val="0"/>
        <w:spacing w:before="60" w:after="60" w:line="240" w:lineRule="auto"/>
        <w:rPr>
          <w:rFonts w:ascii="Times New Roman" w:eastAsia="Times New Roman" w:hAnsi="Times New Roman" w:cs="Times New Roman"/>
          <w:b/>
          <w:bCs/>
          <w:color w:val="000000"/>
          <w:lang w:val="en-US"/>
        </w:rPr>
      </w:pPr>
      <w:proofErr w:type="gramStart"/>
      <w:r w:rsidRPr="00E713CF">
        <w:rPr>
          <w:rFonts w:ascii="Times New Roman" w:eastAsia="Times New Roman" w:hAnsi="Times New Roman" w:cs="Times New Roman"/>
          <w:b/>
          <w:bCs/>
          <w:color w:val="000000"/>
          <w:lang w:val="en-US"/>
        </w:rPr>
        <w:t>Podgorica, ____________2019.</w:t>
      </w:r>
      <w:proofErr w:type="gramEnd"/>
      <w:r w:rsidRPr="00E713CF">
        <w:rPr>
          <w:rFonts w:ascii="Times New Roman" w:eastAsia="Times New Roman" w:hAnsi="Times New Roman" w:cs="Times New Roman"/>
          <w:b/>
          <w:bCs/>
          <w:color w:val="000000"/>
          <w:lang w:val="en-US"/>
        </w:rPr>
        <w:t xml:space="preserve"> </w:t>
      </w:r>
      <w:proofErr w:type="gramStart"/>
      <w:r w:rsidRPr="00E713CF">
        <w:rPr>
          <w:rFonts w:ascii="Times New Roman" w:eastAsia="Times New Roman" w:hAnsi="Times New Roman" w:cs="Times New Roman"/>
          <w:b/>
          <w:bCs/>
          <w:color w:val="000000"/>
          <w:lang w:val="en-US"/>
        </w:rPr>
        <w:t>godine</w:t>
      </w:r>
      <w:proofErr w:type="gramEnd"/>
    </w:p>
    <w:p w:rsidR="00E713CF" w:rsidRPr="00E713CF" w:rsidRDefault="00E713CF" w:rsidP="00E713CF">
      <w:pPr>
        <w:autoSpaceDE w:val="0"/>
        <w:autoSpaceDN w:val="0"/>
        <w:adjustRightInd w:val="0"/>
        <w:spacing w:before="60" w:after="60" w:line="240" w:lineRule="auto"/>
        <w:rPr>
          <w:rFonts w:ascii="Times New Roman" w:eastAsia="Times New Roman" w:hAnsi="Times New Roman" w:cs="Times New Roman"/>
          <w:b/>
          <w:bCs/>
          <w:color w:val="000000"/>
          <w:lang w:val="en-US"/>
        </w:rPr>
      </w:pPr>
    </w:p>
    <w:p w:rsidR="00E713CF" w:rsidRPr="00E713CF" w:rsidRDefault="00E713CF" w:rsidP="00E713CF">
      <w:pPr>
        <w:autoSpaceDE w:val="0"/>
        <w:autoSpaceDN w:val="0"/>
        <w:adjustRightInd w:val="0"/>
        <w:spacing w:before="60" w:after="60" w:line="240" w:lineRule="auto"/>
        <w:jc w:val="center"/>
        <w:rPr>
          <w:rFonts w:ascii="Times New Roman" w:eastAsia="Times New Roman" w:hAnsi="Times New Roman" w:cs="Times New Roman"/>
          <w:b/>
          <w:bCs/>
          <w:color w:val="000000"/>
          <w:lang w:val="en-US"/>
        </w:rPr>
      </w:pPr>
    </w:p>
    <w:p w:rsidR="00E713CF" w:rsidRPr="00E713CF" w:rsidRDefault="00E713CF" w:rsidP="00E713CF">
      <w:pPr>
        <w:autoSpaceDE w:val="0"/>
        <w:autoSpaceDN w:val="0"/>
        <w:adjustRightInd w:val="0"/>
        <w:spacing w:after="0" w:line="240" w:lineRule="auto"/>
        <w:rPr>
          <w:rFonts w:ascii="Times New Roman" w:eastAsia="Times New Roman" w:hAnsi="Times New Roman" w:cs="Times New Roman"/>
          <w:b/>
          <w:color w:val="000000"/>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sz w:val="24"/>
          <w:szCs w:val="24"/>
          <w:lang w:val="en-US"/>
        </w:rPr>
      </w:pPr>
    </w:p>
    <w:p w:rsidR="00E713CF" w:rsidRPr="00E713CF" w:rsidRDefault="00E713CF" w:rsidP="00E713CF">
      <w:pPr>
        <w:spacing w:after="160" w:line="259" w:lineRule="auto"/>
        <w:jc w:val="center"/>
        <w:rPr>
          <w:rFonts w:ascii="Calibri" w:eastAsia="Calibri" w:hAnsi="Calibri" w:cs="Times New Roman"/>
          <w:b/>
          <w:lang w:val="sr-Latn-RS"/>
        </w:rPr>
      </w:pPr>
      <w:r w:rsidRPr="00E713CF">
        <w:rPr>
          <w:rFonts w:ascii="Calibri" w:eastAsia="Calibri" w:hAnsi="Calibri" w:cs="Times New Roman"/>
          <w:b/>
          <w:lang w:val="sr-Latn-RS"/>
        </w:rPr>
        <w:t>ZAPISNIK</w:t>
      </w:r>
    </w:p>
    <w:p w:rsidR="00E713CF" w:rsidRPr="00E713CF" w:rsidRDefault="00E713CF" w:rsidP="00E713CF">
      <w:pPr>
        <w:spacing w:after="160" w:line="259" w:lineRule="auto"/>
        <w:rPr>
          <w:rFonts w:ascii="Calibri" w:eastAsia="Calibri" w:hAnsi="Calibri" w:cs="Times New Roman"/>
          <w:lang w:val="sr-Latn-RS"/>
        </w:rPr>
      </w:pPr>
    </w:p>
    <w:p w:rsidR="00E713CF" w:rsidRPr="00E713CF" w:rsidRDefault="00E713CF" w:rsidP="00E713CF">
      <w:pPr>
        <w:spacing w:after="160" w:line="259" w:lineRule="auto"/>
        <w:rPr>
          <w:rFonts w:ascii="Calibri" w:eastAsia="Calibri" w:hAnsi="Calibri" w:cs="Times New Roman"/>
          <w:lang w:val="sr-Latn-RS"/>
        </w:rPr>
      </w:pPr>
      <w:r w:rsidRPr="00E713CF">
        <w:rPr>
          <w:rFonts w:ascii="Calibri" w:eastAsia="Calibri" w:hAnsi="Calibri" w:cs="Times New Roman"/>
          <w:lang w:val="sr-Latn-RS"/>
        </w:rPr>
        <w:t>Dana 26. juna 2020. godine, na sastanku održanom sa predstavnicima reprezentativnog sindikata i predstavnika Vlade ( Ministarstvo finansija i Ministarstvo javne uprave) povodom donošenja novog GKU za oblast uprave i pravosuđa dogovoreno je sljedeće:</w:t>
      </w:r>
    </w:p>
    <w:p w:rsidR="00E713CF" w:rsidRPr="00E713CF" w:rsidRDefault="00E713CF" w:rsidP="00E713CF">
      <w:pPr>
        <w:numPr>
          <w:ilvl w:val="0"/>
          <w:numId w:val="3"/>
        </w:numPr>
        <w:spacing w:after="160" w:line="259" w:lineRule="auto"/>
        <w:contextualSpacing/>
        <w:jc w:val="both"/>
        <w:rPr>
          <w:rFonts w:ascii="Calibri" w:eastAsia="Calibri" w:hAnsi="Calibri" w:cs="Times New Roman"/>
          <w:lang w:val="sr-Latn-RS"/>
        </w:rPr>
      </w:pPr>
      <w:r w:rsidRPr="00E713CF">
        <w:rPr>
          <w:rFonts w:ascii="Calibri" w:eastAsia="Calibri" w:hAnsi="Calibri" w:cs="Times New Roman"/>
          <w:lang w:val="sr-Latn-RS"/>
        </w:rPr>
        <w:t>Da se za član 1 st. 2 i 3 koji se odnosi na primjenu GKU traži mišljenje od relevantnih institucija;</w:t>
      </w:r>
    </w:p>
    <w:p w:rsidR="00E713CF" w:rsidRPr="00E713CF" w:rsidRDefault="00E713CF" w:rsidP="00E713CF">
      <w:pPr>
        <w:numPr>
          <w:ilvl w:val="0"/>
          <w:numId w:val="3"/>
        </w:numPr>
        <w:spacing w:after="160" w:line="259" w:lineRule="auto"/>
        <w:contextualSpacing/>
        <w:jc w:val="both"/>
        <w:rPr>
          <w:rFonts w:ascii="Calibri" w:eastAsia="Calibri" w:hAnsi="Calibri" w:cs="Times New Roman"/>
          <w:lang w:val="sr-Latn-RS"/>
        </w:rPr>
      </w:pPr>
      <w:r w:rsidRPr="00E713CF">
        <w:rPr>
          <w:rFonts w:ascii="Calibri" w:eastAsia="Calibri" w:hAnsi="Calibri" w:cs="Times New Roman"/>
          <w:lang w:val="sr-Latn-RS"/>
        </w:rPr>
        <w:t>U članu 8 da se doda da za plaćeno odsustvo zaposleni ima pravo i na izradu magistarskog i doktorskog rada ili vršenje drugog naučno istraživačkog rada – 5 radnih dana;</w:t>
      </w:r>
    </w:p>
    <w:p w:rsidR="00E713CF" w:rsidRPr="00E713CF" w:rsidRDefault="00E713CF" w:rsidP="00E713CF">
      <w:pPr>
        <w:numPr>
          <w:ilvl w:val="0"/>
          <w:numId w:val="3"/>
        </w:numPr>
        <w:spacing w:after="160" w:line="259" w:lineRule="auto"/>
        <w:contextualSpacing/>
        <w:jc w:val="both"/>
        <w:rPr>
          <w:rFonts w:ascii="Calibri" w:eastAsia="Calibri" w:hAnsi="Calibri" w:cs="Times New Roman"/>
          <w:lang w:val="sr-Latn-RS"/>
        </w:rPr>
      </w:pPr>
      <w:r w:rsidRPr="00E713CF">
        <w:rPr>
          <w:rFonts w:ascii="Calibri" w:eastAsia="Calibri" w:hAnsi="Calibri" w:cs="Times New Roman"/>
          <w:lang w:val="sr-Latn-RS"/>
        </w:rPr>
        <w:t>U članu 16 briše stav 2 jer je u suprotnosti sa Zakonom o zaradama zaposlenih u javnom sektoru;</w:t>
      </w:r>
    </w:p>
    <w:p w:rsidR="00E713CF" w:rsidRPr="00E713CF" w:rsidRDefault="00E713CF" w:rsidP="00E713CF">
      <w:pPr>
        <w:numPr>
          <w:ilvl w:val="0"/>
          <w:numId w:val="3"/>
        </w:numPr>
        <w:spacing w:after="160" w:line="259" w:lineRule="auto"/>
        <w:contextualSpacing/>
        <w:jc w:val="both"/>
        <w:rPr>
          <w:rFonts w:ascii="Calibri" w:eastAsia="Calibri" w:hAnsi="Calibri" w:cs="Times New Roman"/>
          <w:lang w:val="sr-Latn-RS"/>
        </w:rPr>
      </w:pPr>
      <w:r w:rsidRPr="00E713CF">
        <w:rPr>
          <w:rFonts w:ascii="Calibri" w:eastAsia="Calibri" w:hAnsi="Calibri" w:cs="Times New Roman"/>
          <w:lang w:val="sr-Latn-RS"/>
        </w:rPr>
        <w:t>U članu 18 traži fiskalni efekat od policijski službenik u Upravi policije i službenik obezbjeđenja i drugi zaposleni u  Upravi za izvršenje krivičnih sankcija pripravnost odredi u visini 10% od satnice , brisati rad u smjenama i rad nedeljom ;</w:t>
      </w:r>
    </w:p>
    <w:p w:rsidR="00E713CF" w:rsidRPr="00E713CF" w:rsidRDefault="00E713CF" w:rsidP="00E713CF">
      <w:pPr>
        <w:numPr>
          <w:ilvl w:val="0"/>
          <w:numId w:val="3"/>
        </w:numPr>
        <w:spacing w:after="160" w:line="259" w:lineRule="auto"/>
        <w:contextualSpacing/>
        <w:jc w:val="both"/>
        <w:rPr>
          <w:rFonts w:ascii="Calibri" w:eastAsia="Calibri" w:hAnsi="Calibri" w:cs="Times New Roman"/>
          <w:b/>
          <w:u w:val="single"/>
          <w:lang w:val="sr-Latn-RS"/>
        </w:rPr>
      </w:pPr>
      <w:r w:rsidRPr="00E713CF">
        <w:rPr>
          <w:rFonts w:ascii="Calibri" w:eastAsia="Calibri" w:hAnsi="Calibri" w:cs="Times New Roman"/>
          <w:b/>
          <w:u w:val="single"/>
          <w:lang w:val="sr-Latn-RS"/>
        </w:rPr>
        <w:t>U članu 19 dodaju savjetnici; (Odreba o dežutstvu u sudovima)</w:t>
      </w:r>
    </w:p>
    <w:p w:rsidR="00E713CF" w:rsidRPr="00E713CF" w:rsidRDefault="00E713CF" w:rsidP="00E713CF">
      <w:pPr>
        <w:numPr>
          <w:ilvl w:val="0"/>
          <w:numId w:val="3"/>
        </w:numPr>
        <w:spacing w:after="160" w:line="259" w:lineRule="auto"/>
        <w:contextualSpacing/>
        <w:jc w:val="both"/>
        <w:rPr>
          <w:rFonts w:ascii="Calibri" w:eastAsia="Calibri" w:hAnsi="Calibri" w:cs="Times New Roman"/>
          <w:lang w:val="sr-Latn-RS"/>
        </w:rPr>
      </w:pPr>
      <w:r w:rsidRPr="00E713CF">
        <w:rPr>
          <w:rFonts w:ascii="Calibri" w:eastAsia="Calibri" w:hAnsi="Calibri" w:cs="Times New Roman"/>
          <w:lang w:val="sr-Latn-RS"/>
        </w:rPr>
        <w:t>U članu 20 preformuliše stav 1 da poslodavac obezbjeđuje uplatu obustave, stav 2 prihvati u cjelosti;</w:t>
      </w:r>
    </w:p>
    <w:p w:rsidR="00E713CF" w:rsidRPr="00E713CF" w:rsidRDefault="00E713CF" w:rsidP="00E713CF">
      <w:pPr>
        <w:numPr>
          <w:ilvl w:val="0"/>
          <w:numId w:val="3"/>
        </w:numPr>
        <w:spacing w:after="160" w:line="259" w:lineRule="auto"/>
        <w:contextualSpacing/>
        <w:jc w:val="both"/>
        <w:rPr>
          <w:rFonts w:ascii="Calibri" w:eastAsia="Calibri" w:hAnsi="Calibri" w:cs="Times New Roman"/>
          <w:lang w:val="sr-Latn-RS"/>
        </w:rPr>
      </w:pPr>
      <w:r w:rsidRPr="00E713CF">
        <w:rPr>
          <w:rFonts w:ascii="Calibri" w:eastAsia="Calibri" w:hAnsi="Calibri" w:cs="Times New Roman"/>
          <w:lang w:val="sr-Latn-RS"/>
        </w:rPr>
        <w:t>U članu 21 u stavu 1 tačka 8 doda uz priloženi poziv;</w:t>
      </w:r>
    </w:p>
    <w:p w:rsidR="00E713CF" w:rsidRPr="00E713CF" w:rsidRDefault="00E713CF" w:rsidP="00E713CF">
      <w:pPr>
        <w:numPr>
          <w:ilvl w:val="0"/>
          <w:numId w:val="3"/>
        </w:numPr>
        <w:spacing w:after="160" w:line="259" w:lineRule="auto"/>
        <w:contextualSpacing/>
        <w:jc w:val="both"/>
        <w:rPr>
          <w:rFonts w:ascii="Calibri" w:eastAsia="Calibri" w:hAnsi="Calibri" w:cs="Times New Roman"/>
          <w:lang w:val="sr-Latn-RS"/>
        </w:rPr>
      </w:pPr>
      <w:r w:rsidRPr="00E713CF">
        <w:rPr>
          <w:rFonts w:ascii="Calibri" w:eastAsia="Calibri" w:hAnsi="Calibri" w:cs="Times New Roman"/>
          <w:lang w:val="sr-Latn-RS"/>
        </w:rPr>
        <w:lastRenderedPageBreak/>
        <w:t>U članu 24 da isplata jubilarne nagrade bude imperativna norma – nije postignuta saglasnost;</w:t>
      </w:r>
    </w:p>
    <w:p w:rsidR="00E713CF" w:rsidRPr="00E713CF" w:rsidRDefault="00E713CF" w:rsidP="00E713CF">
      <w:pPr>
        <w:numPr>
          <w:ilvl w:val="0"/>
          <w:numId w:val="3"/>
        </w:numPr>
        <w:spacing w:after="160" w:line="259" w:lineRule="auto"/>
        <w:contextualSpacing/>
        <w:jc w:val="both"/>
        <w:rPr>
          <w:rFonts w:ascii="Calibri" w:eastAsia="Calibri" w:hAnsi="Calibri" w:cs="Times New Roman"/>
          <w:lang w:val="sr-Latn-RS"/>
        </w:rPr>
      </w:pPr>
      <w:r w:rsidRPr="00E713CF">
        <w:rPr>
          <w:rFonts w:ascii="Calibri" w:eastAsia="Calibri" w:hAnsi="Calibri" w:cs="Times New Roman"/>
          <w:lang w:val="sr-Latn-RS"/>
        </w:rPr>
        <w:t>Da se u članu 23 za smrt zaposlenog umjesto 15 obračunske vrijednosti koeficijenta odredi 20 obračunskih vrijednosti koeficijenta – još jednom preispitati na sledećem sastanku;</w:t>
      </w:r>
    </w:p>
    <w:p w:rsidR="00E713CF" w:rsidRPr="00E713CF" w:rsidRDefault="00E713CF" w:rsidP="00E713CF">
      <w:pPr>
        <w:numPr>
          <w:ilvl w:val="0"/>
          <w:numId w:val="3"/>
        </w:numPr>
        <w:spacing w:after="160" w:line="259" w:lineRule="auto"/>
        <w:contextualSpacing/>
        <w:jc w:val="both"/>
        <w:rPr>
          <w:rFonts w:ascii="Calibri" w:eastAsia="Calibri" w:hAnsi="Calibri" w:cs="Times New Roman"/>
          <w:lang w:val="sr-Latn-RS"/>
        </w:rPr>
      </w:pPr>
      <w:r w:rsidRPr="00E713CF">
        <w:rPr>
          <w:rFonts w:ascii="Calibri" w:eastAsia="Calibri" w:hAnsi="Calibri" w:cs="Times New Roman"/>
          <w:lang w:val="sr-Latn-RS"/>
        </w:rPr>
        <w:t>Da sindikat predloži drugu formulaciju predloga 24 (isplata jednokratne pomoći) kako bi razmotrili izmjene iste;</w:t>
      </w:r>
    </w:p>
    <w:p w:rsidR="00E713CF" w:rsidRPr="00E713CF" w:rsidRDefault="00E713CF" w:rsidP="00E713CF">
      <w:pPr>
        <w:numPr>
          <w:ilvl w:val="0"/>
          <w:numId w:val="3"/>
        </w:numPr>
        <w:spacing w:after="160" w:line="259" w:lineRule="auto"/>
        <w:contextualSpacing/>
        <w:jc w:val="both"/>
        <w:rPr>
          <w:rFonts w:ascii="Calibri" w:eastAsia="Calibri" w:hAnsi="Calibri" w:cs="Times New Roman"/>
          <w:lang w:val="sr-Latn-RS"/>
        </w:rPr>
      </w:pPr>
      <w:r w:rsidRPr="00E713CF">
        <w:rPr>
          <w:rFonts w:ascii="Calibri" w:eastAsia="Calibri" w:hAnsi="Calibri" w:cs="Times New Roman"/>
          <w:lang w:val="sr-Latn-RS"/>
        </w:rPr>
        <w:t>Član 29 koji se odnosi na rješavanje stambenih potreba reguliše kao i u ostalim kolektivnim ugovorima (prosvjete, zdravstva i kulture);</w:t>
      </w:r>
    </w:p>
    <w:p w:rsidR="00E713CF" w:rsidRPr="00E713CF" w:rsidRDefault="00E713CF" w:rsidP="00E713CF">
      <w:pPr>
        <w:numPr>
          <w:ilvl w:val="0"/>
          <w:numId w:val="3"/>
        </w:numPr>
        <w:spacing w:after="160" w:line="259" w:lineRule="auto"/>
        <w:contextualSpacing/>
        <w:jc w:val="both"/>
        <w:rPr>
          <w:rFonts w:ascii="Calibri" w:eastAsia="Calibri" w:hAnsi="Calibri" w:cs="Times New Roman"/>
          <w:lang w:val="sr-Latn-RS"/>
        </w:rPr>
      </w:pPr>
      <w:r w:rsidRPr="00E713CF">
        <w:rPr>
          <w:rFonts w:ascii="Calibri" w:eastAsia="Calibri" w:hAnsi="Calibri" w:cs="Times New Roman"/>
          <w:lang w:val="sr-Latn-RS"/>
        </w:rPr>
        <w:t>Odredbe koje se odnose na rad sindikata detaljno obrazložiti na sljedećem sastanku.</w:t>
      </w:r>
    </w:p>
    <w:p w:rsidR="00E713CF" w:rsidRPr="00E713CF" w:rsidRDefault="00E713CF" w:rsidP="00E713CF">
      <w:pPr>
        <w:spacing w:after="160" w:line="259" w:lineRule="auto"/>
        <w:jc w:val="both"/>
        <w:rPr>
          <w:rFonts w:ascii="Calibri" w:eastAsia="Calibri" w:hAnsi="Calibri" w:cs="Times New Roman"/>
          <w:lang w:val="sr-Latn-RS"/>
        </w:rPr>
      </w:pPr>
      <w:r w:rsidRPr="00E713CF">
        <w:rPr>
          <w:rFonts w:ascii="Calibri" w:eastAsia="Calibri" w:hAnsi="Calibri" w:cs="Times New Roman"/>
          <w:lang w:val="sr-Latn-RS"/>
        </w:rPr>
        <w:t>U vezi sa navedenim, takođe je dogovoreno da se sljedeći sastanak održi nakon dobijanja mišljenja u vezi člana 1 za koji će se tražiti hitnost u davanju istog.</w:t>
      </w:r>
    </w:p>
    <w:p w:rsidR="00E713CF" w:rsidRPr="00E713CF" w:rsidRDefault="00E713CF" w:rsidP="00E713CF">
      <w:pPr>
        <w:spacing w:after="160" w:line="259" w:lineRule="auto"/>
        <w:jc w:val="both"/>
        <w:rPr>
          <w:rFonts w:ascii="Calibri" w:eastAsia="Calibri" w:hAnsi="Calibri" w:cs="Times New Roman"/>
          <w:lang w:val="sr-Latn-RS"/>
        </w:rPr>
      </w:pPr>
    </w:p>
    <w:p w:rsidR="00E713CF" w:rsidRPr="00E713CF" w:rsidRDefault="00E713CF" w:rsidP="00E713CF">
      <w:pPr>
        <w:spacing w:after="160" w:line="259" w:lineRule="auto"/>
        <w:jc w:val="right"/>
        <w:rPr>
          <w:rFonts w:ascii="Calibri" w:eastAsia="Calibri" w:hAnsi="Calibri" w:cs="Times New Roman"/>
          <w:b/>
          <w:lang w:val="sr-Latn-RS"/>
        </w:rPr>
      </w:pPr>
      <w:r w:rsidRPr="00E713CF">
        <w:rPr>
          <w:rFonts w:ascii="Calibri" w:eastAsia="Calibri" w:hAnsi="Calibri" w:cs="Times New Roman"/>
          <w:b/>
          <w:lang w:val="sr-Latn-RS"/>
        </w:rPr>
        <w:t>PRIPREMILA</w:t>
      </w:r>
    </w:p>
    <w:p w:rsidR="00E713CF" w:rsidRPr="00E713CF" w:rsidRDefault="00E713CF" w:rsidP="00E713CF">
      <w:pPr>
        <w:spacing w:after="160" w:line="259" w:lineRule="auto"/>
        <w:jc w:val="right"/>
        <w:rPr>
          <w:rFonts w:ascii="Calibri" w:eastAsia="Calibri" w:hAnsi="Calibri" w:cs="Times New Roman"/>
          <w:lang w:val="sr-Latn-RS"/>
        </w:rPr>
      </w:pPr>
      <w:r w:rsidRPr="00E713CF">
        <w:rPr>
          <w:rFonts w:ascii="Calibri" w:eastAsia="Calibri" w:hAnsi="Calibri" w:cs="Times New Roman"/>
          <w:lang w:val="sr-Latn-RS"/>
        </w:rPr>
        <w:t>Olga Uskoković</w:t>
      </w:r>
    </w:p>
    <w:p w:rsidR="00E713CF" w:rsidRPr="00E713CF" w:rsidRDefault="00E713CF" w:rsidP="00E713CF">
      <w:pPr>
        <w:autoSpaceDE w:val="0"/>
        <w:autoSpaceDN w:val="0"/>
        <w:adjustRightInd w:val="0"/>
        <w:spacing w:after="0" w:line="259" w:lineRule="auto"/>
        <w:jc w:val="center"/>
        <w:rPr>
          <w:rFonts w:ascii="Arial" w:eastAsia="Calibri" w:hAnsi="Arial" w:cs="Arial"/>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
          <w:sz w:val="24"/>
          <w:szCs w:val="24"/>
          <w:lang w:val="en-US"/>
        </w:rPr>
      </w:pPr>
      <w:r w:rsidRPr="00E713CF">
        <w:rPr>
          <w:rFonts w:ascii="Arial" w:eastAsia="Calibri" w:hAnsi="Arial" w:cs="Arial"/>
          <w:sz w:val="24"/>
          <w:szCs w:val="24"/>
          <w:lang w:val="en-US"/>
        </w:rPr>
        <w:br w:type="textWrapping" w:clear="all"/>
      </w:r>
      <w:r w:rsidRPr="00E713CF">
        <w:rPr>
          <w:rFonts w:ascii="Arial" w:eastAsia="Calibri" w:hAnsi="Arial" w:cs="Arial"/>
          <w:b/>
          <w:sz w:val="24"/>
          <w:szCs w:val="24"/>
          <w:lang w:val="en-US"/>
        </w:rPr>
        <w:t>SUDSKOM SAVJETU</w:t>
      </w:r>
    </w:p>
    <w:p w:rsidR="00E713CF" w:rsidRPr="00E713CF" w:rsidRDefault="00E713CF" w:rsidP="00E713CF">
      <w:pPr>
        <w:autoSpaceDE w:val="0"/>
        <w:autoSpaceDN w:val="0"/>
        <w:adjustRightInd w:val="0"/>
        <w:spacing w:after="0" w:line="259" w:lineRule="auto"/>
        <w:jc w:val="center"/>
        <w:rPr>
          <w:rFonts w:ascii="Arial" w:eastAsia="Calibri" w:hAnsi="Arial" w:cs="Arial"/>
          <w:b/>
          <w:sz w:val="24"/>
          <w:szCs w:val="24"/>
          <w:lang w:val="en-US"/>
        </w:rPr>
      </w:pPr>
      <w:r w:rsidRPr="00E713CF">
        <w:rPr>
          <w:rFonts w:ascii="Arial" w:eastAsia="Calibri" w:hAnsi="Arial" w:cs="Arial"/>
          <w:b/>
          <w:sz w:val="24"/>
          <w:szCs w:val="24"/>
          <w:lang w:val="en-US"/>
        </w:rPr>
        <w:t>Predsjednici</w:t>
      </w:r>
    </w:p>
    <w:p w:rsidR="00E713CF" w:rsidRPr="00E713CF" w:rsidRDefault="00E713CF" w:rsidP="00E713CF">
      <w:pPr>
        <w:autoSpaceDE w:val="0"/>
        <w:autoSpaceDN w:val="0"/>
        <w:adjustRightInd w:val="0"/>
        <w:spacing w:after="0" w:line="259" w:lineRule="auto"/>
        <w:jc w:val="center"/>
        <w:rPr>
          <w:rFonts w:ascii="Arial" w:eastAsia="Calibri" w:hAnsi="Arial" w:cs="Arial"/>
          <w:b/>
          <w:sz w:val="24"/>
          <w:szCs w:val="24"/>
          <w:lang w:val="en-US"/>
        </w:rPr>
      </w:pPr>
      <w:r w:rsidRPr="00E713CF">
        <w:rPr>
          <w:rFonts w:ascii="Arial" w:eastAsia="Calibri" w:hAnsi="Arial" w:cs="Arial"/>
          <w:b/>
          <w:sz w:val="24"/>
          <w:szCs w:val="24"/>
          <w:lang w:val="en-US"/>
        </w:rPr>
        <w:t>Prof dr Vesni Simović Zvicer</w:t>
      </w:r>
    </w:p>
    <w:p w:rsidR="00E713CF" w:rsidRPr="00E713CF" w:rsidRDefault="00E713CF" w:rsidP="00E713CF">
      <w:pPr>
        <w:autoSpaceDE w:val="0"/>
        <w:autoSpaceDN w:val="0"/>
        <w:adjustRightInd w:val="0"/>
        <w:spacing w:after="0" w:line="259" w:lineRule="auto"/>
        <w:jc w:val="center"/>
        <w:rPr>
          <w:rFonts w:ascii="Arial" w:eastAsia="Calibri" w:hAnsi="Arial" w:cs="Arial"/>
          <w:b/>
          <w:sz w:val="24"/>
          <w:szCs w:val="24"/>
          <w:lang w:val="en-US"/>
        </w:rPr>
      </w:pPr>
    </w:p>
    <w:p w:rsidR="00E713CF" w:rsidRPr="00E713CF" w:rsidRDefault="00E713CF" w:rsidP="00E713CF">
      <w:pPr>
        <w:autoSpaceDE w:val="0"/>
        <w:autoSpaceDN w:val="0"/>
        <w:adjustRightInd w:val="0"/>
        <w:spacing w:after="0" w:line="259" w:lineRule="auto"/>
        <w:jc w:val="right"/>
        <w:rPr>
          <w:rFonts w:ascii="Arial" w:eastAsia="Calibri" w:hAnsi="Arial" w:cs="Arial"/>
          <w:b/>
          <w:sz w:val="24"/>
          <w:szCs w:val="24"/>
          <w:u w:val="single"/>
          <w:lang w:val="en-US"/>
        </w:rPr>
      </w:pPr>
      <w:r w:rsidRPr="00E713CF">
        <w:rPr>
          <w:rFonts w:ascii="Arial" w:eastAsia="Calibri" w:hAnsi="Arial" w:cs="Arial"/>
          <w:b/>
          <w:sz w:val="24"/>
          <w:szCs w:val="24"/>
          <w:u w:val="single"/>
          <w:lang w:val="en-US"/>
        </w:rPr>
        <w:t>PODGORICA</w:t>
      </w:r>
    </w:p>
    <w:p w:rsidR="00E713CF" w:rsidRPr="00E713CF" w:rsidRDefault="00E713CF" w:rsidP="00E713CF">
      <w:pPr>
        <w:autoSpaceDE w:val="0"/>
        <w:autoSpaceDN w:val="0"/>
        <w:adjustRightInd w:val="0"/>
        <w:spacing w:after="0" w:line="259" w:lineRule="auto"/>
        <w:jc w:val="center"/>
        <w:rPr>
          <w:rFonts w:ascii="Arial" w:eastAsia="Calibri" w:hAnsi="Arial" w:cs="Arial"/>
          <w:b/>
          <w:sz w:val="24"/>
          <w:szCs w:val="24"/>
          <w:lang w:val="en-US"/>
        </w:rPr>
      </w:pPr>
    </w:p>
    <w:p w:rsidR="00E713CF" w:rsidRPr="00E713CF" w:rsidRDefault="00E713CF" w:rsidP="00E713CF">
      <w:pPr>
        <w:autoSpaceDE w:val="0"/>
        <w:autoSpaceDN w:val="0"/>
        <w:adjustRightInd w:val="0"/>
        <w:spacing w:after="0" w:line="240" w:lineRule="auto"/>
        <w:ind w:firstLine="720"/>
        <w:jc w:val="both"/>
        <w:rPr>
          <w:rFonts w:ascii="Arial" w:eastAsia="Calibri" w:hAnsi="Arial" w:cs="Arial"/>
          <w:color w:val="17261C"/>
          <w:sz w:val="24"/>
          <w:szCs w:val="24"/>
        </w:rPr>
      </w:pPr>
    </w:p>
    <w:p w:rsidR="00E713CF" w:rsidRPr="00E713CF" w:rsidRDefault="00E713CF" w:rsidP="00E713CF">
      <w:pPr>
        <w:autoSpaceDE w:val="0"/>
        <w:autoSpaceDN w:val="0"/>
        <w:adjustRightInd w:val="0"/>
        <w:spacing w:after="0" w:line="240" w:lineRule="auto"/>
        <w:ind w:firstLine="720"/>
        <w:jc w:val="both"/>
        <w:rPr>
          <w:rFonts w:ascii="Arial" w:eastAsia="Calibri" w:hAnsi="Arial" w:cs="Arial"/>
          <w:color w:val="17261C"/>
          <w:sz w:val="24"/>
          <w:szCs w:val="24"/>
        </w:rPr>
      </w:pPr>
      <w:r w:rsidRPr="00E713CF">
        <w:rPr>
          <w:rFonts w:ascii="Arial" w:eastAsia="Calibri" w:hAnsi="Arial" w:cs="Arial"/>
          <w:color w:val="17261C"/>
          <w:sz w:val="24"/>
          <w:szCs w:val="24"/>
        </w:rPr>
        <w:t>Poštovana,</w:t>
      </w:r>
    </w:p>
    <w:p w:rsidR="00E713CF" w:rsidRPr="00E713CF" w:rsidRDefault="00E713CF" w:rsidP="00E713CF">
      <w:pPr>
        <w:autoSpaceDE w:val="0"/>
        <w:autoSpaceDN w:val="0"/>
        <w:adjustRightInd w:val="0"/>
        <w:spacing w:after="0" w:line="240" w:lineRule="auto"/>
        <w:ind w:firstLine="720"/>
        <w:jc w:val="both"/>
        <w:rPr>
          <w:rFonts w:ascii="Arial" w:eastAsia="Calibri" w:hAnsi="Arial" w:cs="Arial"/>
          <w:color w:val="17261C"/>
          <w:sz w:val="24"/>
          <w:szCs w:val="24"/>
        </w:rPr>
      </w:pPr>
    </w:p>
    <w:p w:rsidR="00E713CF" w:rsidRPr="00E713CF" w:rsidRDefault="00E713CF" w:rsidP="00E713CF">
      <w:pPr>
        <w:autoSpaceDE w:val="0"/>
        <w:autoSpaceDN w:val="0"/>
        <w:adjustRightInd w:val="0"/>
        <w:spacing w:after="0" w:line="240" w:lineRule="auto"/>
        <w:jc w:val="both"/>
        <w:rPr>
          <w:rFonts w:ascii="Arial" w:eastAsia="Calibri" w:hAnsi="Arial" w:cs="Arial"/>
          <w:color w:val="17261C"/>
          <w:sz w:val="24"/>
          <w:szCs w:val="24"/>
        </w:rPr>
      </w:pPr>
    </w:p>
    <w:p w:rsidR="00E713CF" w:rsidRPr="00E713CF" w:rsidRDefault="00E713CF" w:rsidP="00E713CF">
      <w:pPr>
        <w:autoSpaceDE w:val="0"/>
        <w:autoSpaceDN w:val="0"/>
        <w:adjustRightInd w:val="0"/>
        <w:spacing w:after="0" w:line="240" w:lineRule="auto"/>
        <w:ind w:firstLine="720"/>
        <w:jc w:val="both"/>
        <w:rPr>
          <w:rFonts w:ascii="Arial" w:eastAsia="Calibri" w:hAnsi="Arial" w:cs="Arial"/>
          <w:color w:val="17261C"/>
          <w:sz w:val="24"/>
          <w:szCs w:val="24"/>
        </w:rPr>
      </w:pPr>
      <w:proofErr w:type="gramStart"/>
      <w:r w:rsidRPr="00E713CF">
        <w:rPr>
          <w:rFonts w:ascii="Arial" w:eastAsia="Calibri" w:hAnsi="Arial" w:cs="Arial"/>
          <w:color w:val="17261C"/>
          <w:sz w:val="24"/>
          <w:szCs w:val="24"/>
        </w:rPr>
        <w:t>Strukovni odbor sindikalnih organizacija zaposlenih u sudovima, vođen težnjom za poboljšanjem prava i statusa zaposlenih u sudovima u Crnoj Gori, 2018.</w:t>
      </w:r>
      <w:proofErr w:type="gramEnd"/>
      <w:r w:rsidRPr="00E713CF">
        <w:rPr>
          <w:rFonts w:ascii="Arial" w:eastAsia="Calibri" w:hAnsi="Arial" w:cs="Arial"/>
          <w:color w:val="17261C"/>
          <w:sz w:val="24"/>
          <w:szCs w:val="24"/>
        </w:rPr>
        <w:t xml:space="preserve"> godine jednoglasno je donio odluku da se kroz kolektivno pregovaranje sa poslodavcem i potpisivanjem Kolektivnog ugovora za zaposlene u sudovima jednoobrazno i trajno definišu sva sporna pitanja koja su se u dosadašnjim aktivnostima sindikata ispostavila kao problematična, kako za zaposlene, tako i za samog poslodavca, te su kao takva rezultirala često nesporazumima, neshvatanjem i bespotrebnim konfliktom i opterećivala su i sam sindikat i poslodavca.  Sa druge strane, jasnim definisanjem prava i obaveza koja rezultiraju skromnim finansijskim izdacima i preciziranjem određenih prava i obaveza kroz kolektivni ugovor uspostavio bi se trajan okvir za nesmetano planiranje budžetskih sredstava za obaveze prema zaposlenima na koji način će se izbjeći posezanje za improvizacijama u pogledu iznalaženja rješenja, jer je suvišno da se legitimni i legalani zahtjevi zaposlenih i rad poslodavca neshvatljivom pasivnošću pojedinaca dovode u sferu granica sa zakonitim radom, što je štetno po sve nas, a posebno ako </w:t>
      </w:r>
      <w:r w:rsidRPr="00E713CF">
        <w:rPr>
          <w:rFonts w:ascii="Arial" w:eastAsia="Calibri" w:hAnsi="Arial" w:cs="Arial"/>
          <w:color w:val="17261C"/>
          <w:sz w:val="24"/>
          <w:szCs w:val="24"/>
        </w:rPr>
        <w:lastRenderedPageBreak/>
        <w:t>se ima u vidu da smo prvi pozvani da imamo uređene, čiste i na propisima zasnovane odnose i procedure.</w:t>
      </w:r>
    </w:p>
    <w:p w:rsidR="00E713CF" w:rsidRPr="00E713CF" w:rsidRDefault="00E713CF" w:rsidP="00E713CF">
      <w:pPr>
        <w:autoSpaceDE w:val="0"/>
        <w:autoSpaceDN w:val="0"/>
        <w:adjustRightInd w:val="0"/>
        <w:spacing w:after="0" w:line="240" w:lineRule="auto"/>
        <w:ind w:firstLine="720"/>
        <w:jc w:val="both"/>
        <w:rPr>
          <w:rFonts w:ascii="Arial" w:eastAsia="Calibri" w:hAnsi="Arial" w:cs="Arial"/>
          <w:color w:val="17261C"/>
          <w:sz w:val="24"/>
          <w:szCs w:val="24"/>
        </w:rPr>
      </w:pPr>
    </w:p>
    <w:p w:rsidR="00E713CF" w:rsidRPr="00E713CF" w:rsidRDefault="00E713CF" w:rsidP="00E713CF">
      <w:pPr>
        <w:autoSpaceDE w:val="0"/>
        <w:autoSpaceDN w:val="0"/>
        <w:adjustRightInd w:val="0"/>
        <w:spacing w:after="0" w:line="240" w:lineRule="auto"/>
        <w:ind w:firstLine="720"/>
        <w:jc w:val="both"/>
        <w:rPr>
          <w:rFonts w:ascii="Arial" w:eastAsia="Calibri" w:hAnsi="Arial" w:cs="Arial"/>
          <w:color w:val="17261C"/>
          <w:sz w:val="24"/>
          <w:szCs w:val="24"/>
        </w:rPr>
      </w:pPr>
      <w:r w:rsidRPr="00E713CF">
        <w:rPr>
          <w:rFonts w:ascii="Arial" w:eastAsia="Calibri" w:hAnsi="Arial" w:cs="Arial"/>
          <w:color w:val="17261C"/>
          <w:sz w:val="24"/>
          <w:szCs w:val="24"/>
        </w:rPr>
        <w:t xml:space="preserve">Vrijeme velike globalne i unutrašnje društvene dinamike koja se direktno reflektuje posebnim stepenom presije na sudski sistem, kako kroz veliki broj složenih i zahtjevnih predmeta u radu, tako i kroz stalni spoljašnji pritiskak političkih i drugih interesnih činilaca na nezavisno sudstvo, što sve u krajnjem rezultira velim obimom posla i preopterećenošću sudske administracije, gdje često veliki broj izvršilaca radi više različitih složenih poslova istovremeno, nameće potrebu hitnog rješavanja problema zaposlenih u sudovima, poboljšanje njihovog statusa i društvenog položaja,  pri čemu ne smijemo zaboraviti da zdrava sudska administracija, zajedno sa sudijama, predstavlja čvrste temelje nezavisnosti i ugleda suda. Ne treba zanemariti i činenicu da tekući pregovarački procesi </w:t>
      </w:r>
      <w:proofErr w:type="gramStart"/>
      <w:r w:rsidRPr="00E713CF">
        <w:rPr>
          <w:rFonts w:ascii="Arial" w:eastAsia="Calibri" w:hAnsi="Arial" w:cs="Arial"/>
          <w:color w:val="17261C"/>
          <w:sz w:val="24"/>
          <w:szCs w:val="24"/>
        </w:rPr>
        <w:t>sa</w:t>
      </w:r>
      <w:proofErr w:type="gramEnd"/>
      <w:r w:rsidRPr="00E713CF">
        <w:rPr>
          <w:rFonts w:ascii="Arial" w:eastAsia="Calibri" w:hAnsi="Arial" w:cs="Arial"/>
          <w:color w:val="17261C"/>
          <w:sz w:val="24"/>
          <w:szCs w:val="24"/>
        </w:rPr>
        <w:t xml:space="preserve"> Evropskom unijom traže dodatno angažovanje i napor administrativnih kapaciteta u pogledu postizanja kvalitetnijih rezultata rada i dosezanja različitih nivoa i standarda, tako da naši zaposleni rade u uslovima koji često prevazilaze granice fizičke i mentalne izdržljivosti.</w:t>
      </w:r>
    </w:p>
    <w:p w:rsidR="00E713CF" w:rsidRPr="00E713CF" w:rsidRDefault="00E713CF" w:rsidP="00E713CF">
      <w:pPr>
        <w:autoSpaceDE w:val="0"/>
        <w:autoSpaceDN w:val="0"/>
        <w:adjustRightInd w:val="0"/>
        <w:spacing w:after="0" w:line="240" w:lineRule="auto"/>
        <w:ind w:firstLine="720"/>
        <w:jc w:val="both"/>
        <w:rPr>
          <w:rFonts w:ascii="Arial" w:eastAsia="Calibri" w:hAnsi="Arial" w:cs="Arial"/>
          <w:color w:val="17261C"/>
          <w:sz w:val="24"/>
          <w:szCs w:val="24"/>
        </w:rPr>
      </w:pPr>
    </w:p>
    <w:p w:rsidR="00E713CF" w:rsidRPr="00E713CF" w:rsidRDefault="00E713CF" w:rsidP="00E713CF">
      <w:pPr>
        <w:autoSpaceDE w:val="0"/>
        <w:autoSpaceDN w:val="0"/>
        <w:adjustRightInd w:val="0"/>
        <w:spacing w:after="0" w:line="240" w:lineRule="auto"/>
        <w:ind w:firstLine="720"/>
        <w:jc w:val="both"/>
        <w:rPr>
          <w:rFonts w:ascii="Arial" w:eastAsia="Calibri" w:hAnsi="Arial" w:cs="Arial"/>
          <w:color w:val="17261C"/>
          <w:sz w:val="24"/>
          <w:szCs w:val="24"/>
        </w:rPr>
      </w:pPr>
      <w:proofErr w:type="gramStart"/>
      <w:r w:rsidRPr="00E713CF">
        <w:rPr>
          <w:rFonts w:ascii="Arial" w:eastAsia="Calibri" w:hAnsi="Arial" w:cs="Arial"/>
          <w:color w:val="17261C"/>
          <w:sz w:val="24"/>
          <w:szCs w:val="24"/>
        </w:rPr>
        <w:t>Sa</w:t>
      </w:r>
      <w:proofErr w:type="gramEnd"/>
      <w:r w:rsidRPr="00E713CF">
        <w:rPr>
          <w:rFonts w:ascii="Arial" w:eastAsia="Calibri" w:hAnsi="Arial" w:cs="Arial"/>
          <w:color w:val="17261C"/>
          <w:sz w:val="24"/>
          <w:szCs w:val="24"/>
        </w:rPr>
        <w:t xml:space="preserve"> druge strane niske zarade i limitirani dodaci na zaradu, u odsustvu drugih materijalnih primanja, doveli su naše zaposlene na nivo siromaštva, tako da su pored posla i pritiska na poslu opterećeni borbom za golu egzistenciju i preživljavanje svojih porodica.</w:t>
      </w:r>
    </w:p>
    <w:p w:rsidR="00E713CF" w:rsidRPr="00E713CF" w:rsidRDefault="00E713CF" w:rsidP="00E713CF">
      <w:pPr>
        <w:autoSpaceDE w:val="0"/>
        <w:autoSpaceDN w:val="0"/>
        <w:adjustRightInd w:val="0"/>
        <w:spacing w:after="0" w:line="240" w:lineRule="auto"/>
        <w:ind w:firstLine="720"/>
        <w:jc w:val="both"/>
        <w:rPr>
          <w:rFonts w:ascii="Arial" w:eastAsia="Calibri" w:hAnsi="Arial" w:cs="Arial"/>
          <w:color w:val="17261C"/>
          <w:sz w:val="24"/>
          <w:szCs w:val="24"/>
        </w:rPr>
      </w:pPr>
      <w:r w:rsidRPr="00E713CF">
        <w:rPr>
          <w:rFonts w:ascii="Arial" w:eastAsia="Calibri" w:hAnsi="Arial" w:cs="Arial"/>
          <w:color w:val="17261C"/>
          <w:sz w:val="24"/>
          <w:szCs w:val="24"/>
        </w:rPr>
        <w:t xml:space="preserve">U prethodnom periodu sindikat je dao sve </w:t>
      </w:r>
      <w:proofErr w:type="gramStart"/>
      <w:r w:rsidRPr="00E713CF">
        <w:rPr>
          <w:rFonts w:ascii="Arial" w:eastAsia="Calibri" w:hAnsi="Arial" w:cs="Arial"/>
          <w:color w:val="17261C"/>
          <w:sz w:val="24"/>
          <w:szCs w:val="24"/>
        </w:rPr>
        <w:t>od</w:t>
      </w:r>
      <w:proofErr w:type="gramEnd"/>
      <w:r w:rsidRPr="00E713CF">
        <w:rPr>
          <w:rFonts w:ascii="Arial" w:eastAsia="Calibri" w:hAnsi="Arial" w:cs="Arial"/>
          <w:color w:val="17261C"/>
          <w:sz w:val="24"/>
          <w:szCs w:val="24"/>
        </w:rPr>
        <w:t xml:space="preserve"> sebe da se navedeno stanje poboljša. Napomenućemo inicijative u postupku donošenja Zakona o zaradama zaposlenih u javnom sektoru čiji rezultat je bio da se koeficijenti zaposlenih u grupi poslova D utvrđuju posebnim propisom koji donosi Ministarstvo vlade uz saglasnost Vlade; zatim smo u postupku donošenja novog Zakona o državnim službenicima i namještenicima, u postupku javne rasprave i na više posebnih sastanaka, tražili posebno definisanje određenih posebnih zvanja u sudskoj administraciji nakon čega smo upućeni da isto definišemo Zakonom o sudovima ili posebnim zakonom; zatim smo inicirali izmjene Zakona o sudovima u pogledu definisanja zvanja sudske administracije i u vezi sa istim održali više sastanaka sa predstavnicima poslodavca; zatim kroz predlog izmjena i dopuna GKU-a pokušali smo da definišemo pitanje pripravnosti i dežurstva zaposlenih u sudovima ali poslodavac nije našao za shodno da pregovara izmjene skoro tri godine; zatim smo u dva navrata uputili Ministarsvu pravde, Sudskom savjetu, Vrhovnom sudu i drugim subjektima inicijative za rešavanja više pitanja zaposlenih u sudovima na koje nijesmo dobili niodgovor. Na kraju, nakon što smo uputili inicijativu za pregovaranje Kolektivnog ugovora za zaposlene u sudovima i nacrt teksta istog niko nije nasao za shodno da sjede za sto, već je isti pohranjen u ladicu kao da se radi o papiru a ne o pravima onih zaposlenih koji svakodnevno </w:t>
      </w:r>
      <w:proofErr w:type="gramStart"/>
      <w:r w:rsidRPr="00E713CF">
        <w:rPr>
          <w:rFonts w:ascii="Arial" w:eastAsia="Calibri" w:hAnsi="Arial" w:cs="Arial"/>
          <w:color w:val="17261C"/>
          <w:sz w:val="24"/>
          <w:szCs w:val="24"/>
        </w:rPr>
        <w:t>na</w:t>
      </w:r>
      <w:proofErr w:type="gramEnd"/>
      <w:r w:rsidRPr="00E713CF">
        <w:rPr>
          <w:rFonts w:ascii="Arial" w:eastAsia="Calibri" w:hAnsi="Arial" w:cs="Arial"/>
          <w:color w:val="17261C"/>
          <w:sz w:val="24"/>
          <w:szCs w:val="24"/>
        </w:rPr>
        <w:t xml:space="preserve"> svojim leđima iznose obimne i zahtjevne poslovne zadatke.</w:t>
      </w:r>
    </w:p>
    <w:p w:rsidR="00E713CF" w:rsidRPr="00E713CF" w:rsidRDefault="00E713CF" w:rsidP="00E713CF">
      <w:pPr>
        <w:autoSpaceDE w:val="0"/>
        <w:autoSpaceDN w:val="0"/>
        <w:adjustRightInd w:val="0"/>
        <w:spacing w:after="0" w:line="240" w:lineRule="auto"/>
        <w:jc w:val="both"/>
        <w:rPr>
          <w:rFonts w:ascii="Arial" w:eastAsia="Calibri" w:hAnsi="Arial" w:cs="Arial"/>
          <w:color w:val="17261C"/>
          <w:sz w:val="24"/>
          <w:szCs w:val="24"/>
        </w:rPr>
      </w:pPr>
    </w:p>
    <w:p w:rsidR="00E713CF" w:rsidRPr="00E713CF" w:rsidRDefault="00E713CF" w:rsidP="00E713CF">
      <w:pPr>
        <w:autoSpaceDE w:val="0"/>
        <w:autoSpaceDN w:val="0"/>
        <w:adjustRightInd w:val="0"/>
        <w:spacing w:after="0" w:line="240" w:lineRule="auto"/>
        <w:jc w:val="both"/>
        <w:rPr>
          <w:rFonts w:ascii="Arial" w:eastAsia="Calibri" w:hAnsi="Arial" w:cs="Arial"/>
          <w:color w:val="17261C"/>
          <w:sz w:val="24"/>
          <w:szCs w:val="24"/>
        </w:rPr>
      </w:pPr>
      <w:r w:rsidRPr="00E713CF">
        <w:rPr>
          <w:rFonts w:ascii="Arial" w:eastAsia="Calibri" w:hAnsi="Arial" w:cs="Arial"/>
          <w:color w:val="17261C"/>
          <w:sz w:val="24"/>
          <w:szCs w:val="24"/>
        </w:rPr>
        <w:tab/>
      </w:r>
      <w:proofErr w:type="gramStart"/>
      <w:r w:rsidRPr="00E713CF">
        <w:rPr>
          <w:rFonts w:ascii="Arial" w:eastAsia="Calibri" w:hAnsi="Arial" w:cs="Arial"/>
          <w:color w:val="17261C"/>
          <w:sz w:val="24"/>
          <w:szCs w:val="24"/>
        </w:rPr>
        <w:t>Kao kolege, uzdižući se iznad navedenog indolentnog i neodgovornog odnosa poslodavca, u cilju očuvanja duha socijalnog partnerstva i istovremeno iskazujući kolegijalno razumijevanje za određena neblagovremena postupanja, istrpjeli smo do sada ovakav odnos.</w:t>
      </w:r>
      <w:proofErr w:type="gramEnd"/>
    </w:p>
    <w:p w:rsidR="00E713CF" w:rsidRPr="00E713CF" w:rsidRDefault="00E713CF" w:rsidP="00E713CF">
      <w:pPr>
        <w:autoSpaceDE w:val="0"/>
        <w:autoSpaceDN w:val="0"/>
        <w:adjustRightInd w:val="0"/>
        <w:spacing w:after="0" w:line="240" w:lineRule="auto"/>
        <w:jc w:val="both"/>
        <w:rPr>
          <w:rFonts w:ascii="Arial" w:eastAsia="Calibri" w:hAnsi="Arial" w:cs="Arial"/>
          <w:color w:val="17261C"/>
          <w:sz w:val="24"/>
          <w:szCs w:val="24"/>
        </w:rPr>
      </w:pPr>
    </w:p>
    <w:p w:rsidR="00E713CF" w:rsidRPr="00E713CF" w:rsidRDefault="00E713CF" w:rsidP="00E713CF">
      <w:pPr>
        <w:autoSpaceDE w:val="0"/>
        <w:autoSpaceDN w:val="0"/>
        <w:adjustRightInd w:val="0"/>
        <w:spacing w:after="0" w:line="240" w:lineRule="auto"/>
        <w:jc w:val="both"/>
        <w:rPr>
          <w:rFonts w:ascii="Arial" w:eastAsia="Calibri" w:hAnsi="Arial" w:cs="Arial"/>
          <w:sz w:val="24"/>
          <w:szCs w:val="24"/>
          <w:lang w:val="sr-Latn-ME"/>
        </w:rPr>
      </w:pPr>
      <w:r w:rsidRPr="00E713CF">
        <w:rPr>
          <w:rFonts w:ascii="Arial" w:eastAsia="Calibri" w:hAnsi="Arial" w:cs="Arial"/>
          <w:color w:val="17261C"/>
          <w:sz w:val="24"/>
          <w:szCs w:val="24"/>
        </w:rPr>
        <w:tab/>
      </w:r>
      <w:proofErr w:type="gramStart"/>
      <w:r w:rsidRPr="00E713CF">
        <w:rPr>
          <w:rFonts w:ascii="Arial" w:eastAsia="Calibri" w:hAnsi="Arial" w:cs="Arial"/>
          <w:color w:val="17261C"/>
          <w:sz w:val="24"/>
          <w:szCs w:val="24"/>
        </w:rPr>
        <w:t xml:space="preserve">Stoga, iznova podnosimo inicijativu za pregovaranje Kolektivnog ugovora za zaposlene u sudovima i </w:t>
      </w:r>
      <w:r w:rsidRPr="00E713CF">
        <w:rPr>
          <w:rFonts w:ascii="Arial" w:eastAsia="Calibri" w:hAnsi="Arial" w:cs="Arial"/>
          <w:sz w:val="24"/>
          <w:szCs w:val="24"/>
          <w:lang w:val="sr-Latn-ME"/>
        </w:rPr>
        <w:t xml:space="preserve">predlažemo pregovarački tekt Kolektivnog ugovora za </w:t>
      </w:r>
      <w:r w:rsidRPr="00E713CF">
        <w:rPr>
          <w:rFonts w:ascii="Arial" w:eastAsia="Calibri" w:hAnsi="Arial" w:cs="Arial"/>
          <w:sz w:val="24"/>
          <w:szCs w:val="24"/>
          <w:lang w:val="sr-Latn-ME"/>
        </w:rPr>
        <w:lastRenderedPageBreak/>
        <w:t>zaposlene u sudovima i isti Vam dostavljamo u prilogu ovog dopisa, uz iniciranje početka pregovaranja.</w:t>
      </w:r>
      <w:proofErr w:type="gramEnd"/>
    </w:p>
    <w:p w:rsidR="00E713CF" w:rsidRPr="00E713CF" w:rsidRDefault="00E713CF" w:rsidP="00E713CF">
      <w:pPr>
        <w:autoSpaceDE w:val="0"/>
        <w:autoSpaceDN w:val="0"/>
        <w:adjustRightInd w:val="0"/>
        <w:spacing w:after="0" w:line="240" w:lineRule="auto"/>
        <w:jc w:val="both"/>
        <w:rPr>
          <w:rFonts w:ascii="Arial" w:eastAsia="Calibri" w:hAnsi="Arial" w:cs="Arial"/>
          <w:sz w:val="24"/>
          <w:szCs w:val="24"/>
          <w:lang w:val="sr-Latn-ME"/>
        </w:rPr>
      </w:pPr>
    </w:p>
    <w:p w:rsidR="00E713CF" w:rsidRPr="00E713CF" w:rsidRDefault="00E713CF" w:rsidP="00E713CF">
      <w:pPr>
        <w:autoSpaceDE w:val="0"/>
        <w:autoSpaceDN w:val="0"/>
        <w:adjustRightInd w:val="0"/>
        <w:spacing w:after="0" w:line="240" w:lineRule="auto"/>
        <w:ind w:firstLine="720"/>
        <w:jc w:val="both"/>
        <w:rPr>
          <w:rFonts w:ascii="Arial" w:eastAsia="Calibri" w:hAnsi="Arial" w:cs="Arial"/>
          <w:sz w:val="24"/>
          <w:szCs w:val="24"/>
          <w:lang w:val="sr-Latn-ME"/>
        </w:rPr>
      </w:pPr>
      <w:r w:rsidRPr="00E713CF">
        <w:rPr>
          <w:rFonts w:ascii="Arial" w:eastAsia="Calibri" w:hAnsi="Arial" w:cs="Arial"/>
          <w:sz w:val="24"/>
          <w:szCs w:val="24"/>
          <w:lang w:val="sr-Latn-ME"/>
        </w:rPr>
        <w:t xml:space="preserve"> Napominjemo da je ovo okvirni, početni test, koji predstavlja kvalitetnu bazu za pregovore, te sugerišemo da bi pregovaranju trebali pristupiti odmah, kako bismo u što kraćem roku, prije planiranja ili rebalansa budžeta za 2021. godinu, došli do okvirnog usaglašenog.</w:t>
      </w:r>
    </w:p>
    <w:p w:rsidR="00E713CF" w:rsidRPr="00E713CF" w:rsidRDefault="00E713CF" w:rsidP="00E713CF">
      <w:pPr>
        <w:autoSpaceDE w:val="0"/>
        <w:autoSpaceDN w:val="0"/>
        <w:adjustRightInd w:val="0"/>
        <w:spacing w:after="0" w:line="240" w:lineRule="auto"/>
        <w:ind w:firstLine="720"/>
        <w:jc w:val="both"/>
        <w:rPr>
          <w:rFonts w:ascii="Arial" w:eastAsia="Calibri" w:hAnsi="Arial" w:cs="Arial"/>
          <w:sz w:val="24"/>
          <w:szCs w:val="24"/>
          <w:lang w:val="sr-Latn-ME"/>
        </w:rPr>
      </w:pPr>
      <w:r w:rsidRPr="00E713CF">
        <w:rPr>
          <w:rFonts w:ascii="Arial" w:eastAsia="Calibri" w:hAnsi="Arial" w:cs="Arial"/>
          <w:sz w:val="24"/>
          <w:szCs w:val="24"/>
          <w:lang w:val="sr-Latn-ME"/>
        </w:rPr>
        <w:tab/>
      </w:r>
    </w:p>
    <w:p w:rsidR="00E713CF" w:rsidRPr="00E713CF" w:rsidRDefault="00E713CF" w:rsidP="00E713CF">
      <w:pPr>
        <w:autoSpaceDE w:val="0"/>
        <w:autoSpaceDN w:val="0"/>
        <w:adjustRightInd w:val="0"/>
        <w:spacing w:after="0" w:line="240" w:lineRule="auto"/>
        <w:ind w:firstLine="720"/>
        <w:jc w:val="both"/>
        <w:rPr>
          <w:rFonts w:ascii="Arial" w:eastAsia="Calibri" w:hAnsi="Arial" w:cs="Arial"/>
          <w:sz w:val="24"/>
          <w:szCs w:val="24"/>
          <w:lang w:val="sr-Latn-ME"/>
        </w:rPr>
      </w:pPr>
      <w:r w:rsidRPr="00E713CF">
        <w:rPr>
          <w:rFonts w:ascii="Arial" w:eastAsia="Calibri" w:hAnsi="Arial" w:cs="Arial"/>
          <w:sz w:val="24"/>
          <w:szCs w:val="24"/>
          <w:lang w:val="sr-Latn-ME"/>
        </w:rPr>
        <w:t>Za pregovarače ispred sindikata predlažemo: Marijanu Ristić, Sašu Šimuna i Slađanu Bajović, dok za zamjenike određujemo Mariju Bošković, Hajdanu Brnović i Miloša Jovovića.</w:t>
      </w:r>
    </w:p>
    <w:p w:rsidR="00E713CF" w:rsidRPr="00E713CF" w:rsidRDefault="00E713CF" w:rsidP="00E713CF">
      <w:pPr>
        <w:autoSpaceDE w:val="0"/>
        <w:autoSpaceDN w:val="0"/>
        <w:adjustRightInd w:val="0"/>
        <w:spacing w:after="0" w:line="240" w:lineRule="auto"/>
        <w:jc w:val="both"/>
        <w:rPr>
          <w:rFonts w:ascii="Arial" w:eastAsia="Calibri" w:hAnsi="Arial" w:cs="Arial"/>
          <w:color w:val="17261C"/>
          <w:sz w:val="24"/>
          <w:szCs w:val="24"/>
        </w:rPr>
      </w:pPr>
    </w:p>
    <w:p w:rsidR="00E713CF" w:rsidRPr="00E713CF" w:rsidRDefault="00E713CF" w:rsidP="00E713CF">
      <w:pPr>
        <w:spacing w:after="0"/>
        <w:ind w:firstLine="720"/>
        <w:jc w:val="both"/>
        <w:rPr>
          <w:rFonts w:ascii="Arial" w:eastAsia="Calibri" w:hAnsi="Arial" w:cs="Arial"/>
          <w:sz w:val="24"/>
          <w:szCs w:val="24"/>
          <w:lang w:val="sr-Latn-ME"/>
        </w:rPr>
      </w:pPr>
      <w:r w:rsidRPr="00E713CF">
        <w:rPr>
          <w:rFonts w:ascii="Arial" w:eastAsia="Calibri" w:hAnsi="Arial" w:cs="Arial"/>
          <w:sz w:val="24"/>
          <w:szCs w:val="24"/>
          <w:lang w:val="sr-Latn-ME"/>
        </w:rPr>
        <w:t>Molimo Vas da se po navedenoj inicijativi izjasnite što prije i odredite pregovarače ispred poslodavca.</w:t>
      </w:r>
    </w:p>
    <w:p w:rsidR="00E713CF" w:rsidRPr="00E713CF" w:rsidRDefault="00E713CF" w:rsidP="00E713CF">
      <w:pPr>
        <w:autoSpaceDE w:val="0"/>
        <w:autoSpaceDN w:val="0"/>
        <w:adjustRightInd w:val="0"/>
        <w:spacing w:after="0" w:line="259" w:lineRule="auto"/>
        <w:jc w:val="center"/>
        <w:rPr>
          <w:rFonts w:ascii="Arial" w:eastAsia="Calibri" w:hAnsi="Arial" w:cs="Arial"/>
          <w:b/>
          <w:sz w:val="24"/>
          <w:szCs w:val="24"/>
          <w:lang w:val="en-US"/>
        </w:rPr>
      </w:pPr>
    </w:p>
    <w:p w:rsidR="00E713CF" w:rsidRPr="00E713CF" w:rsidRDefault="00E713CF" w:rsidP="00E713CF">
      <w:pPr>
        <w:autoSpaceDE w:val="0"/>
        <w:autoSpaceDN w:val="0"/>
        <w:adjustRightInd w:val="0"/>
        <w:spacing w:after="0" w:line="259" w:lineRule="auto"/>
        <w:jc w:val="both"/>
        <w:rPr>
          <w:rFonts w:ascii="Arial" w:eastAsia="Calibri" w:hAnsi="Arial" w:cs="Arial"/>
          <w:sz w:val="24"/>
          <w:szCs w:val="24"/>
          <w:lang w:val="en-US"/>
        </w:rPr>
      </w:pPr>
    </w:p>
    <w:p w:rsidR="00E713CF" w:rsidRPr="00E713CF" w:rsidRDefault="00E713CF" w:rsidP="00E713CF">
      <w:pPr>
        <w:autoSpaceDE w:val="0"/>
        <w:autoSpaceDN w:val="0"/>
        <w:adjustRightInd w:val="0"/>
        <w:spacing w:after="0" w:line="259" w:lineRule="auto"/>
        <w:jc w:val="both"/>
        <w:rPr>
          <w:rFonts w:ascii="Arial" w:eastAsia="Calibri" w:hAnsi="Arial" w:cs="Arial"/>
          <w:sz w:val="24"/>
          <w:szCs w:val="24"/>
          <w:lang w:val="en-US"/>
        </w:rPr>
      </w:pP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
          <w:bCs/>
          <w:sz w:val="24"/>
          <w:szCs w:val="24"/>
          <w:lang w:val="en-US"/>
        </w:rPr>
      </w:pPr>
      <w:r w:rsidRPr="00E713CF">
        <w:rPr>
          <w:rFonts w:ascii="Arial" w:eastAsia="Calibri" w:hAnsi="Arial" w:cs="Arial"/>
          <w:b/>
          <w:bCs/>
          <w:sz w:val="24"/>
          <w:szCs w:val="24"/>
          <w:lang w:val="en-US"/>
        </w:rPr>
        <w:t>KOLEKTIVNI UGOVOR ZA ZAPOSLENE U SUDOVIMA</w:t>
      </w:r>
    </w:p>
    <w:p w:rsidR="00E713CF" w:rsidRPr="00E713CF" w:rsidRDefault="00E713CF" w:rsidP="00E713CF">
      <w:pPr>
        <w:autoSpaceDE w:val="0"/>
        <w:autoSpaceDN w:val="0"/>
        <w:adjustRightInd w:val="0"/>
        <w:spacing w:after="0" w:line="259" w:lineRule="auto"/>
        <w:jc w:val="center"/>
        <w:rPr>
          <w:rFonts w:ascii="Arial" w:eastAsia="Calibri" w:hAnsi="Arial" w:cs="Arial"/>
          <w:b/>
          <w:bCs/>
          <w:sz w:val="24"/>
          <w:szCs w:val="24"/>
          <w:lang w:val="en-US"/>
        </w:rPr>
      </w:pPr>
      <w:r w:rsidRPr="00E713CF">
        <w:rPr>
          <w:rFonts w:ascii="Arial" w:eastAsia="Calibri" w:hAnsi="Arial" w:cs="Arial"/>
          <w:b/>
          <w:bCs/>
          <w:sz w:val="24"/>
          <w:szCs w:val="24"/>
          <w:lang w:val="en-US"/>
        </w:rPr>
        <w:t>-Predlog-</w:t>
      </w:r>
    </w:p>
    <w:p w:rsidR="00E713CF" w:rsidRPr="00E713CF" w:rsidRDefault="00E713CF" w:rsidP="00E713CF">
      <w:pPr>
        <w:autoSpaceDE w:val="0"/>
        <w:autoSpaceDN w:val="0"/>
        <w:adjustRightInd w:val="0"/>
        <w:spacing w:after="0" w:line="259" w:lineRule="auto"/>
        <w:jc w:val="center"/>
        <w:rPr>
          <w:rFonts w:ascii="Arial" w:eastAsia="Calibri" w:hAnsi="Arial" w:cs="Arial"/>
          <w:bCs/>
          <w:color w:val="1F497D"/>
          <w:sz w:val="24"/>
          <w:szCs w:val="24"/>
          <w:lang w:val="en-US"/>
        </w:rPr>
      </w:pPr>
    </w:p>
    <w:p w:rsidR="00E713CF" w:rsidRPr="00E713CF" w:rsidRDefault="00E713CF" w:rsidP="00E713CF">
      <w:pPr>
        <w:autoSpaceDE w:val="0"/>
        <w:autoSpaceDN w:val="0"/>
        <w:adjustRightInd w:val="0"/>
        <w:spacing w:after="0" w:line="259" w:lineRule="auto"/>
        <w:rPr>
          <w:rFonts w:ascii="Arial" w:eastAsia="Calibri" w:hAnsi="Arial" w:cs="Arial"/>
          <w:bCs/>
          <w:color w:val="1F497D"/>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Cs/>
          <w:sz w:val="24"/>
          <w:szCs w:val="24"/>
          <w:lang w:val="en-US"/>
        </w:rPr>
      </w:pPr>
      <w:r w:rsidRPr="00E713CF">
        <w:rPr>
          <w:rFonts w:ascii="Arial" w:eastAsia="Calibri" w:hAnsi="Arial" w:cs="Arial"/>
          <w:bCs/>
          <w:sz w:val="24"/>
          <w:szCs w:val="24"/>
          <w:lang w:val="en-US"/>
        </w:rPr>
        <w:t xml:space="preserve">Podgorica, </w:t>
      </w:r>
      <w:proofErr w:type="gramStart"/>
      <w:r w:rsidRPr="00E713CF">
        <w:rPr>
          <w:rFonts w:ascii="Arial" w:eastAsia="Calibri" w:hAnsi="Arial" w:cs="Arial"/>
          <w:bCs/>
          <w:sz w:val="24"/>
          <w:szCs w:val="24"/>
          <w:lang w:val="en-US"/>
        </w:rPr>
        <w:t>jun</w:t>
      </w:r>
      <w:proofErr w:type="gramEnd"/>
      <w:r w:rsidRPr="00E713CF">
        <w:rPr>
          <w:rFonts w:ascii="Arial" w:eastAsia="Calibri" w:hAnsi="Arial" w:cs="Arial"/>
          <w:bCs/>
          <w:sz w:val="24"/>
          <w:szCs w:val="24"/>
          <w:lang w:val="en-US"/>
        </w:rPr>
        <w:t xml:space="preserve"> 2020. </w:t>
      </w:r>
      <w:proofErr w:type="gramStart"/>
      <w:r w:rsidRPr="00E713CF">
        <w:rPr>
          <w:rFonts w:ascii="Arial" w:eastAsia="Calibri" w:hAnsi="Arial" w:cs="Arial"/>
          <w:bCs/>
          <w:sz w:val="24"/>
          <w:szCs w:val="24"/>
          <w:lang w:val="en-US"/>
        </w:rPr>
        <w:t>godine</w:t>
      </w:r>
      <w:proofErr w:type="gramEnd"/>
    </w:p>
    <w:p w:rsidR="00E713CF" w:rsidRPr="00E713CF" w:rsidRDefault="00E713CF" w:rsidP="00E713CF">
      <w:pPr>
        <w:autoSpaceDE w:val="0"/>
        <w:autoSpaceDN w:val="0"/>
        <w:adjustRightInd w:val="0"/>
        <w:spacing w:after="0" w:line="259" w:lineRule="auto"/>
        <w:jc w:val="center"/>
        <w:rPr>
          <w:rFonts w:ascii="Arial" w:eastAsia="Calibri" w:hAnsi="Arial" w:cs="Arial"/>
          <w:bCs/>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Cs/>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Cs/>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Cs/>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Cs/>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r w:rsidRPr="00E713CF">
        <w:rPr>
          <w:rFonts w:ascii="Arial" w:eastAsia="Calibri" w:hAnsi="Arial" w:cs="Arial"/>
          <w:bCs/>
          <w:color w:val="000000"/>
          <w:sz w:val="24"/>
          <w:szCs w:val="24"/>
          <w:lang w:val="en-US"/>
        </w:rPr>
        <w:t>I  OSNOVNE ODREDBE</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Član 1</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Ovaj Kolektivni ugovor (u daljnjem tekstu: Ugovor) zaključuju___________</w:t>
      </w:r>
      <w:proofErr w:type="gramStart"/>
      <w:r w:rsidRPr="00E713CF">
        <w:rPr>
          <w:rFonts w:ascii="Arial" w:eastAsia="Calibri" w:hAnsi="Arial" w:cs="Arial"/>
          <w:color w:val="000000"/>
          <w:sz w:val="24"/>
          <w:szCs w:val="24"/>
          <w:lang w:val="en-US"/>
        </w:rPr>
        <w:t>_  _</w:t>
      </w:r>
      <w:proofErr w:type="gramEnd"/>
      <w:r w:rsidRPr="00E713CF">
        <w:rPr>
          <w:rFonts w:ascii="Arial" w:eastAsia="Calibri" w:hAnsi="Arial" w:cs="Arial"/>
          <w:color w:val="000000"/>
          <w:sz w:val="24"/>
          <w:szCs w:val="24"/>
          <w:lang w:val="en-US"/>
        </w:rPr>
        <w:t>_______________________________________(u daljem tekstu:Sindikat) i ___________________________________(u daljem tekstu:Poslodavac).</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sr-Latn-ME"/>
        </w:rPr>
      </w:pPr>
      <w:r w:rsidRPr="00E713CF">
        <w:rPr>
          <w:rFonts w:ascii="Arial" w:eastAsia="Calibri" w:hAnsi="Arial" w:cs="Arial"/>
          <w:color w:val="000000"/>
          <w:sz w:val="24"/>
          <w:szCs w:val="24"/>
          <w:lang w:val="en-US"/>
        </w:rPr>
        <w:lastRenderedPageBreak/>
        <w:t>Ovim Ugovorom det</w:t>
      </w:r>
      <w:r w:rsidRPr="00E713CF">
        <w:rPr>
          <w:rFonts w:ascii="Arial" w:eastAsia="Calibri" w:hAnsi="Arial" w:cs="Arial"/>
          <w:color w:val="000000"/>
          <w:sz w:val="24"/>
          <w:szCs w:val="24"/>
          <w:lang w:val="sr-Latn-ME"/>
        </w:rPr>
        <w:t>aljnije se uređuju prava i obaveze iz radnih odnosa državnih službenika i namještenika zaposlenih u sudu, prava i obaveze poslodavca prema zaposlenom, kao i međusobna prava i obaveze ugovornih strana, u skladu sa Zakonom o državnim službenicima i namještenicima, Zakonom o radu, Zakonom o zaradama zaposlenih u javnom sektoru, Opštim kolektivnim ugovorom, Granskim kolektivnim ugovorom za oblast uprave i pravosuđa i drugim propisima domaćeg zakonodavstva, kao i ratifikovanim međunarodnim konvencijama iz oblasti rada.</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sr-Latn-ME"/>
        </w:rPr>
      </w:pPr>
    </w:p>
    <w:p w:rsidR="00E713CF" w:rsidRPr="00E713CF" w:rsidRDefault="00E713CF" w:rsidP="00E713CF">
      <w:pPr>
        <w:spacing w:after="0" w:line="259" w:lineRule="auto"/>
        <w:jc w:val="center"/>
        <w:textAlignment w:val="baseline"/>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Član 2</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Ovaj Ugovor obavezuje njegove potpisnike kao i sindikate koji mu naknadno pristupe.</w:t>
      </w:r>
      <w:proofErr w:type="gramEnd"/>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Član 3</w:t>
      </w:r>
    </w:p>
    <w:p w:rsidR="00E713CF" w:rsidRPr="00E713CF" w:rsidRDefault="00E713CF" w:rsidP="00E713CF">
      <w:pPr>
        <w:autoSpaceDE w:val="0"/>
        <w:autoSpaceDN w:val="0"/>
        <w:adjustRightInd w:val="0"/>
        <w:spacing w:after="0" w:line="259" w:lineRule="auto"/>
        <w:jc w:val="both"/>
        <w:rPr>
          <w:rFonts w:ascii="Arial" w:eastAsia="Calibri" w:hAnsi="Arial" w:cs="Arial"/>
          <w:sz w:val="24"/>
          <w:szCs w:val="24"/>
          <w:lang w:val="en-US"/>
        </w:rPr>
      </w:pPr>
      <w:proofErr w:type="gramStart"/>
      <w:r w:rsidRPr="00E713CF">
        <w:rPr>
          <w:rFonts w:ascii="Arial" w:eastAsia="Calibri" w:hAnsi="Arial" w:cs="Arial"/>
          <w:sz w:val="24"/>
          <w:szCs w:val="24"/>
          <w:lang w:val="en-US"/>
        </w:rPr>
        <w:t>Svi izrazi koji se u ovom Ugovoru koriste za fizička lica u muškom rodu obuhvataju iste izraze u ženskom rodu.</w:t>
      </w:r>
      <w:proofErr w:type="gramEnd"/>
    </w:p>
    <w:p w:rsidR="00E713CF" w:rsidRPr="00E713CF" w:rsidRDefault="00E713CF" w:rsidP="00E713CF">
      <w:pPr>
        <w:autoSpaceDE w:val="0"/>
        <w:autoSpaceDN w:val="0"/>
        <w:adjustRightInd w:val="0"/>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Načelo iz stava 1 ovoga člana podrazumijeva da se i u pojedinačnim aktima koji proističu iz ovog Ugovora svi izrazi iskazuju u rodu kojem pripada lice </w:t>
      </w:r>
      <w:proofErr w:type="gramStart"/>
      <w:r w:rsidRPr="00E713CF">
        <w:rPr>
          <w:rFonts w:ascii="Arial" w:eastAsia="Calibri" w:hAnsi="Arial" w:cs="Arial"/>
          <w:sz w:val="24"/>
          <w:szCs w:val="24"/>
          <w:lang w:val="en-US"/>
        </w:rPr>
        <w:t>na</w:t>
      </w:r>
      <w:proofErr w:type="gramEnd"/>
      <w:r w:rsidRPr="00E713CF">
        <w:rPr>
          <w:rFonts w:ascii="Arial" w:eastAsia="Calibri" w:hAnsi="Arial" w:cs="Arial"/>
          <w:sz w:val="24"/>
          <w:szCs w:val="24"/>
          <w:lang w:val="en-US"/>
        </w:rPr>
        <w:t xml:space="preserve"> koje se ti akti odnose.</w:t>
      </w:r>
    </w:p>
    <w:p w:rsidR="00E713CF" w:rsidRPr="00E713CF" w:rsidRDefault="00E713CF" w:rsidP="00E713CF">
      <w:pPr>
        <w:tabs>
          <w:tab w:val="left" w:pos="1005"/>
        </w:tabs>
        <w:autoSpaceDE w:val="0"/>
        <w:autoSpaceDN w:val="0"/>
        <w:adjustRightInd w:val="0"/>
        <w:spacing w:after="0" w:line="259" w:lineRule="auto"/>
        <w:rPr>
          <w:rFonts w:ascii="Arial" w:eastAsia="Calibri" w:hAnsi="Arial" w:cs="Arial"/>
          <w:bCs/>
          <w:sz w:val="24"/>
          <w:szCs w:val="24"/>
          <w:lang w:val="en-US"/>
        </w:rPr>
      </w:pPr>
      <w:r w:rsidRPr="00E713CF">
        <w:rPr>
          <w:rFonts w:ascii="Arial" w:eastAsia="Calibri" w:hAnsi="Arial" w:cs="Arial"/>
          <w:bCs/>
          <w:sz w:val="24"/>
          <w:szCs w:val="24"/>
          <w:lang w:val="en-US"/>
        </w:rPr>
        <w:tab/>
      </w:r>
    </w:p>
    <w:p w:rsidR="00E713CF" w:rsidRPr="00E713CF" w:rsidRDefault="00E713CF" w:rsidP="00E713CF">
      <w:pPr>
        <w:autoSpaceDE w:val="0"/>
        <w:autoSpaceDN w:val="0"/>
        <w:adjustRightInd w:val="0"/>
        <w:spacing w:after="0" w:line="259" w:lineRule="auto"/>
        <w:jc w:val="center"/>
        <w:rPr>
          <w:rFonts w:ascii="Arial" w:eastAsia="Calibri" w:hAnsi="Arial" w:cs="Arial"/>
          <w:bCs/>
          <w:sz w:val="24"/>
          <w:szCs w:val="24"/>
          <w:lang w:val="en-US"/>
        </w:rPr>
      </w:pPr>
      <w:r w:rsidRPr="00E713CF">
        <w:rPr>
          <w:rFonts w:ascii="Arial" w:eastAsia="Calibri" w:hAnsi="Arial" w:cs="Arial"/>
          <w:bCs/>
          <w:sz w:val="24"/>
          <w:szCs w:val="24"/>
          <w:lang w:val="en-US"/>
        </w:rPr>
        <w:t>Član 4</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Zaposleni u smislu ovog Ugovora su državni službenici i namještenici koji se nalaze u random odnosu u sudu (U daljem tekstu</w:t>
      </w:r>
      <w:proofErr w:type="gramStart"/>
      <w:r w:rsidRPr="00E713CF">
        <w:rPr>
          <w:rFonts w:ascii="Arial" w:eastAsia="Calibri" w:hAnsi="Arial" w:cs="Arial"/>
          <w:color w:val="000000"/>
          <w:sz w:val="24"/>
          <w:szCs w:val="24"/>
          <w:lang w:val="en-US"/>
        </w:rPr>
        <w:t>:Zaposleni</w:t>
      </w:r>
      <w:proofErr w:type="gramEnd"/>
      <w:r w:rsidRPr="00E713CF">
        <w:rPr>
          <w:rFonts w:ascii="Arial" w:eastAsia="Calibri" w:hAnsi="Arial" w:cs="Arial"/>
          <w:color w:val="000000"/>
          <w:sz w:val="24"/>
          <w:szCs w:val="24"/>
          <w:lang w:val="en-US"/>
        </w:rPr>
        <w:t>).</w:t>
      </w:r>
    </w:p>
    <w:p w:rsidR="00E713CF" w:rsidRPr="00E713CF" w:rsidRDefault="00E713CF" w:rsidP="00E713CF">
      <w:pPr>
        <w:autoSpaceDE w:val="0"/>
        <w:autoSpaceDN w:val="0"/>
        <w:adjustRightInd w:val="0"/>
        <w:spacing w:after="0" w:line="259" w:lineRule="auto"/>
        <w:jc w:val="both"/>
        <w:rPr>
          <w:rFonts w:ascii="Arial" w:eastAsia="Calibri" w:hAnsi="Arial" w:cs="Arial"/>
          <w:sz w:val="24"/>
          <w:szCs w:val="24"/>
          <w:lang w:val="en-US"/>
        </w:rPr>
      </w:pPr>
      <w:r w:rsidRPr="00E713CF">
        <w:rPr>
          <w:rFonts w:ascii="Arial" w:eastAsia="Calibri" w:hAnsi="Arial" w:cs="Arial"/>
          <w:bCs/>
          <w:sz w:val="24"/>
          <w:szCs w:val="24"/>
          <w:lang w:val="en-US"/>
        </w:rPr>
        <w:t>Poslodavac</w:t>
      </w:r>
      <w:r w:rsidRPr="00E713CF">
        <w:rPr>
          <w:rFonts w:ascii="Arial" w:eastAsia="Calibri" w:hAnsi="Arial" w:cs="Arial"/>
          <w:sz w:val="24"/>
          <w:szCs w:val="24"/>
          <w:lang w:val="en-US"/>
        </w:rPr>
        <w:t xml:space="preserve"> državnog službenika i namještenika, u smislu ovog Ugovora, jeste država Crna Gora, a prava i dužnosti poslodavca u ime države Crne u sudu vrši starješina državnog organa- predsjednik suda (U daljem tekstu</w:t>
      </w:r>
      <w:proofErr w:type="gramStart"/>
      <w:r w:rsidRPr="00E713CF">
        <w:rPr>
          <w:rFonts w:ascii="Arial" w:eastAsia="Calibri" w:hAnsi="Arial" w:cs="Arial"/>
          <w:sz w:val="24"/>
          <w:szCs w:val="24"/>
          <w:lang w:val="en-US"/>
        </w:rPr>
        <w:t>:Poslodavac</w:t>
      </w:r>
      <w:proofErr w:type="gramEnd"/>
      <w:r w:rsidRPr="00E713CF">
        <w:rPr>
          <w:rFonts w:ascii="Arial" w:eastAsia="Calibri" w:hAnsi="Arial" w:cs="Arial"/>
          <w:sz w:val="24"/>
          <w:szCs w:val="24"/>
          <w:lang w:val="en-US"/>
        </w:rPr>
        <w:t>).</w:t>
      </w:r>
    </w:p>
    <w:p w:rsidR="00E713CF" w:rsidRPr="00E713CF" w:rsidRDefault="00E713CF" w:rsidP="00E713CF">
      <w:pPr>
        <w:autoSpaceDE w:val="0"/>
        <w:autoSpaceDN w:val="0"/>
        <w:adjustRightInd w:val="0"/>
        <w:spacing w:after="0" w:line="259" w:lineRule="auto"/>
        <w:jc w:val="both"/>
        <w:rPr>
          <w:rFonts w:ascii="Arial" w:eastAsia="Calibri" w:hAnsi="Arial" w:cs="Arial"/>
          <w:sz w:val="24"/>
          <w:szCs w:val="24"/>
          <w:lang w:val="en-US"/>
        </w:rPr>
      </w:pPr>
      <w:proofErr w:type="gramStart"/>
      <w:r w:rsidRPr="00E713CF">
        <w:rPr>
          <w:rFonts w:ascii="Arial" w:eastAsia="Calibri" w:hAnsi="Arial" w:cs="Arial"/>
          <w:bCs/>
          <w:sz w:val="24"/>
          <w:szCs w:val="24"/>
          <w:lang w:val="en-US"/>
        </w:rPr>
        <w:t>Predstavnik sindikata u smislu ovog Ugovora</w:t>
      </w:r>
      <w:r w:rsidRPr="00E713CF">
        <w:rPr>
          <w:rFonts w:ascii="Arial" w:eastAsia="Calibri" w:hAnsi="Arial" w:cs="Arial"/>
          <w:sz w:val="24"/>
          <w:szCs w:val="24"/>
          <w:lang w:val="en-US"/>
        </w:rPr>
        <w:t xml:space="preserve"> je predsjednik sindikalne organizacije.</w:t>
      </w:r>
      <w:proofErr w:type="gramEnd"/>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roofErr w:type="gramStart"/>
      <w:r w:rsidRPr="00E713CF">
        <w:rPr>
          <w:rFonts w:ascii="Arial" w:eastAsia="Calibri" w:hAnsi="Arial" w:cs="Arial"/>
          <w:bCs/>
          <w:color w:val="000000"/>
          <w:sz w:val="24"/>
          <w:szCs w:val="24"/>
          <w:lang w:val="en-US"/>
        </w:rPr>
        <w:t>Užu porodicu</w:t>
      </w:r>
      <w:r w:rsidRPr="00E713CF">
        <w:rPr>
          <w:rFonts w:ascii="Arial" w:eastAsia="Calibri" w:hAnsi="Arial" w:cs="Arial"/>
          <w:color w:val="000000"/>
          <w:sz w:val="24"/>
          <w:szCs w:val="24"/>
          <w:lang w:val="en-US"/>
        </w:rPr>
        <w:t xml:space="preserve"> u smislu ovog Ugovora čine bračni drug, djeca (bračna, vanbračna, usvojena i pastorčad), roditelji, usvojilac, staratelj, brat i sestra.</w:t>
      </w:r>
      <w:proofErr w:type="gramEnd"/>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Član 5</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Ovaj Ugovor se primjenjuje na zaposlene u Sudu za prekršaje u Bijelom Polju, Sudu za prekršaje u Budvi, Sudu za prekršaje u Podgorici, Višem sudu za prekršaje Crne Gore, Osnovnom sudu u Baru, Osnovnom sudu u Beranama, Osnovnom sudu u Bijelom Polju, Osnovnom sudu u Danilovgradu, Osnovnom sudu u Žabljaku, Osnovnom sudu u Kolašinu, Osnovnom sudu u Kotoru, Osnovnom sudu u Nikšiću, Osnovnom sudu u Plavu, Osnovnom sudu u Pljevljima, Osnovnom sudu u Podgorici, Osnovnom sudu u Rožajama, Osnovnom sudu u Ulcinju, Osnovnom sudu u Herceg Novom, Osnovnom sudu u Cetinju, Višem sudu u Bijelom Polju, Višem sudu u Podgorici, Privrednom sudu Crne Gore, Upravnom sudu Crne Gore, Apelacionom sudu Crne Gore i Vrhovnom sudu Crne Gore.</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Član 6</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Odredbe ovoga Ugovora primjenjuju se neposredno, osim u slučajevima kada su pojedina pitanja za zaposlene povoljnije uređena drugim propisima </w:t>
      </w:r>
      <w:proofErr w:type="gramStart"/>
      <w:r w:rsidRPr="00E713CF">
        <w:rPr>
          <w:rFonts w:ascii="Arial" w:eastAsia="Calibri" w:hAnsi="Arial" w:cs="Arial"/>
          <w:color w:val="000000"/>
          <w:sz w:val="24"/>
          <w:szCs w:val="24"/>
          <w:lang w:val="en-US"/>
        </w:rPr>
        <w:t>ili</w:t>
      </w:r>
      <w:proofErr w:type="gramEnd"/>
      <w:r w:rsidRPr="00E713CF">
        <w:rPr>
          <w:rFonts w:ascii="Arial" w:eastAsia="Calibri" w:hAnsi="Arial" w:cs="Arial"/>
          <w:color w:val="000000"/>
          <w:sz w:val="24"/>
          <w:szCs w:val="24"/>
          <w:lang w:val="en-US"/>
        </w:rPr>
        <w:t xml:space="preserve"> opštim aktom.</w:t>
      </w: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r w:rsidRPr="00E713CF">
        <w:rPr>
          <w:rFonts w:ascii="Arial" w:eastAsia="Calibri" w:hAnsi="Arial" w:cs="Arial"/>
          <w:bCs/>
          <w:color w:val="000000"/>
          <w:sz w:val="24"/>
          <w:szCs w:val="24"/>
          <w:lang w:val="en-US"/>
        </w:rPr>
        <w:t>Član 7</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lastRenderedPageBreak/>
        <w:t xml:space="preserve">Aktom poslodavca ne može se utvrditi manji obim prava zaposlenih </w:t>
      </w:r>
      <w:proofErr w:type="gramStart"/>
      <w:r w:rsidRPr="00E713CF">
        <w:rPr>
          <w:rFonts w:ascii="Arial" w:eastAsia="Calibri" w:hAnsi="Arial" w:cs="Arial"/>
          <w:color w:val="000000"/>
          <w:sz w:val="24"/>
          <w:szCs w:val="24"/>
          <w:lang w:val="en-US"/>
        </w:rPr>
        <w:t>od</w:t>
      </w:r>
      <w:proofErr w:type="gramEnd"/>
      <w:r w:rsidRPr="00E713CF">
        <w:rPr>
          <w:rFonts w:ascii="Arial" w:eastAsia="Calibri" w:hAnsi="Arial" w:cs="Arial"/>
          <w:color w:val="000000"/>
          <w:sz w:val="24"/>
          <w:szCs w:val="24"/>
          <w:lang w:val="en-US"/>
        </w:rPr>
        <w:t xml:space="preserve"> prava koja su utvrđena ovim Ugovorom.</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r w:rsidRPr="00E713CF">
        <w:rPr>
          <w:rFonts w:ascii="Arial" w:eastAsia="Calibri" w:hAnsi="Arial" w:cs="Arial"/>
          <w:bCs/>
          <w:color w:val="000000"/>
          <w:sz w:val="24"/>
          <w:szCs w:val="24"/>
          <w:lang w:val="en-US"/>
        </w:rPr>
        <w:t>Član 8</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Na prava i obaveze koja nijesu uređena ovim Ugovorom primjenjuju se odredbe zakona, Opšteg kolektivnog ugovora i Granskog kolektivnog ugovora za oblast uprave i pravosuđa Crne Gore.</w:t>
      </w:r>
      <w:proofErr w:type="gramEnd"/>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Član 9</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Ako zbog promjenjenih okolnosti koje nisu postojale niti bile poznate u trenutku zaključivanja ovoga Ugovora, jedna </w:t>
      </w:r>
      <w:proofErr w:type="gramStart"/>
      <w:r w:rsidRPr="00E713CF">
        <w:rPr>
          <w:rFonts w:ascii="Arial" w:eastAsia="Calibri" w:hAnsi="Arial" w:cs="Arial"/>
          <w:color w:val="000000"/>
          <w:sz w:val="24"/>
          <w:szCs w:val="24"/>
          <w:lang w:val="en-US"/>
        </w:rPr>
        <w:t>od</w:t>
      </w:r>
      <w:proofErr w:type="gramEnd"/>
      <w:r w:rsidRPr="00E713CF">
        <w:rPr>
          <w:rFonts w:ascii="Arial" w:eastAsia="Calibri" w:hAnsi="Arial" w:cs="Arial"/>
          <w:color w:val="000000"/>
          <w:sz w:val="24"/>
          <w:szCs w:val="24"/>
          <w:lang w:val="en-US"/>
        </w:rPr>
        <w:t xml:space="preserve"> strana ne bude mogla izvršavati neke od odredbi Ugovora, ili bi joj to bilo izuzetno otežano, obavezuje se da neće prekršiti ovaj Ugovor, nego da će drugoj strani u navedenom dijelu predložiti izmjene Ugovora.</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Cs/>
          <w:sz w:val="24"/>
          <w:szCs w:val="24"/>
          <w:lang w:val="en-US"/>
        </w:rPr>
      </w:pPr>
      <w:r w:rsidRPr="00E713CF">
        <w:rPr>
          <w:rFonts w:ascii="Arial" w:eastAsia="Calibri" w:hAnsi="Arial" w:cs="Arial"/>
          <w:bCs/>
          <w:sz w:val="24"/>
          <w:szCs w:val="24"/>
          <w:lang w:val="en-US"/>
        </w:rPr>
        <w:t>II KATEGORIZACIJA RADNIH MJESTA ZAPOSLENIH</w:t>
      </w:r>
    </w:p>
    <w:p w:rsidR="00E713CF" w:rsidRPr="00E713CF" w:rsidRDefault="00E713CF" w:rsidP="00E713CF">
      <w:pPr>
        <w:autoSpaceDE w:val="0"/>
        <w:autoSpaceDN w:val="0"/>
        <w:adjustRightInd w:val="0"/>
        <w:spacing w:after="0" w:line="259" w:lineRule="auto"/>
        <w:jc w:val="center"/>
        <w:rPr>
          <w:rFonts w:ascii="Arial" w:eastAsia="Calibri" w:hAnsi="Arial" w:cs="Arial"/>
          <w:bCs/>
          <w:sz w:val="24"/>
          <w:szCs w:val="24"/>
          <w:lang w:val="en-US"/>
        </w:rPr>
      </w:pPr>
      <w:r w:rsidRPr="00E713CF">
        <w:rPr>
          <w:rFonts w:ascii="Arial" w:eastAsia="Calibri" w:hAnsi="Arial" w:cs="Arial"/>
          <w:bCs/>
          <w:sz w:val="24"/>
          <w:szCs w:val="24"/>
          <w:lang w:val="en-US"/>
        </w:rPr>
        <w:t>Član 10</w:t>
      </w:r>
    </w:p>
    <w:p w:rsidR="00E713CF" w:rsidRPr="00E713CF" w:rsidRDefault="00E713CF" w:rsidP="00E713CF">
      <w:pPr>
        <w:autoSpaceDE w:val="0"/>
        <w:autoSpaceDN w:val="0"/>
        <w:adjustRightInd w:val="0"/>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Kategorizacija radnih mjesta </w:t>
      </w:r>
      <w:proofErr w:type="gramStart"/>
      <w:r w:rsidRPr="00E713CF">
        <w:rPr>
          <w:rFonts w:ascii="Arial" w:eastAsia="Calibri" w:hAnsi="Arial" w:cs="Arial"/>
          <w:sz w:val="24"/>
          <w:szCs w:val="24"/>
          <w:lang w:val="en-US"/>
        </w:rPr>
        <w:t>zaposlenih  vrši</w:t>
      </w:r>
      <w:proofErr w:type="gramEnd"/>
      <w:r w:rsidRPr="00E713CF">
        <w:rPr>
          <w:rFonts w:ascii="Arial" w:eastAsia="Calibri" w:hAnsi="Arial" w:cs="Arial"/>
          <w:sz w:val="24"/>
          <w:szCs w:val="24"/>
          <w:lang w:val="en-US"/>
        </w:rPr>
        <w:t xml:space="preserve"> se u skladu sa zakonom.</w:t>
      </w:r>
    </w:p>
    <w:p w:rsidR="00E713CF" w:rsidRPr="00E713CF" w:rsidRDefault="00E713CF" w:rsidP="00E713CF">
      <w:pPr>
        <w:autoSpaceDE w:val="0"/>
        <w:autoSpaceDN w:val="0"/>
        <w:adjustRightInd w:val="0"/>
        <w:spacing w:after="0" w:line="259" w:lineRule="auto"/>
        <w:jc w:val="both"/>
        <w:rPr>
          <w:rFonts w:ascii="Arial" w:eastAsia="Calibri" w:hAnsi="Arial" w:cs="Arial"/>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Cs/>
          <w:sz w:val="24"/>
          <w:szCs w:val="24"/>
          <w:lang w:val="en-US"/>
        </w:rPr>
      </w:pPr>
      <w:r w:rsidRPr="00E713CF">
        <w:rPr>
          <w:rFonts w:ascii="Arial" w:eastAsia="Calibri" w:hAnsi="Arial" w:cs="Arial"/>
          <w:bCs/>
          <w:sz w:val="24"/>
          <w:szCs w:val="24"/>
          <w:lang w:val="en-US"/>
        </w:rPr>
        <w:t>III POPUNA RADNIH MJESTA I RASPOREĐIVANJE ZAPOSLENIH</w:t>
      </w:r>
    </w:p>
    <w:p w:rsidR="00E713CF" w:rsidRPr="00E713CF" w:rsidRDefault="00E713CF" w:rsidP="00E713CF">
      <w:pPr>
        <w:autoSpaceDE w:val="0"/>
        <w:autoSpaceDN w:val="0"/>
        <w:adjustRightInd w:val="0"/>
        <w:spacing w:after="0" w:line="259" w:lineRule="auto"/>
        <w:jc w:val="center"/>
        <w:rPr>
          <w:rFonts w:ascii="Arial" w:eastAsia="Calibri" w:hAnsi="Arial" w:cs="Arial"/>
          <w:bCs/>
          <w:sz w:val="24"/>
          <w:szCs w:val="24"/>
          <w:lang w:val="en-US"/>
        </w:rPr>
      </w:pPr>
      <w:r w:rsidRPr="00E713CF">
        <w:rPr>
          <w:rFonts w:ascii="Arial" w:eastAsia="Calibri" w:hAnsi="Arial" w:cs="Arial"/>
          <w:bCs/>
          <w:sz w:val="24"/>
          <w:szCs w:val="24"/>
          <w:lang w:val="en-US"/>
        </w:rPr>
        <w:t>Član 11</w:t>
      </w:r>
    </w:p>
    <w:p w:rsidR="00E713CF" w:rsidRPr="00E713CF" w:rsidRDefault="00E713CF" w:rsidP="00E713CF">
      <w:pPr>
        <w:autoSpaceDE w:val="0"/>
        <w:autoSpaceDN w:val="0"/>
        <w:adjustRightInd w:val="0"/>
        <w:spacing w:after="0" w:line="259" w:lineRule="auto"/>
        <w:rPr>
          <w:rFonts w:ascii="Arial" w:eastAsia="Calibri" w:hAnsi="Arial" w:cs="Arial"/>
          <w:color w:val="000000"/>
          <w:sz w:val="24"/>
          <w:szCs w:val="24"/>
          <w:lang w:val="en-US"/>
        </w:rPr>
      </w:pPr>
      <w:r w:rsidRPr="00E713CF">
        <w:rPr>
          <w:rFonts w:ascii="Arial" w:eastAsia="Calibri" w:hAnsi="Arial" w:cs="Arial"/>
          <w:sz w:val="24"/>
          <w:szCs w:val="24"/>
          <w:lang w:val="en-US"/>
        </w:rPr>
        <w:t xml:space="preserve">Zaposleni zasniva radni odnos i raspoređuje se u u skladu </w:t>
      </w:r>
      <w:proofErr w:type="gramStart"/>
      <w:r w:rsidRPr="00E713CF">
        <w:rPr>
          <w:rFonts w:ascii="Arial" w:eastAsia="Calibri" w:hAnsi="Arial" w:cs="Arial"/>
          <w:sz w:val="24"/>
          <w:szCs w:val="24"/>
          <w:lang w:val="en-US"/>
        </w:rPr>
        <w:t>sa</w:t>
      </w:r>
      <w:proofErr w:type="gramEnd"/>
      <w:r w:rsidRPr="00E713CF">
        <w:rPr>
          <w:rFonts w:ascii="Arial" w:eastAsia="Calibri" w:hAnsi="Arial" w:cs="Arial"/>
          <w:sz w:val="24"/>
          <w:szCs w:val="24"/>
          <w:lang w:val="en-US"/>
        </w:rPr>
        <w:t xml:space="preserve"> zakonom.</w:t>
      </w:r>
    </w:p>
    <w:p w:rsidR="00E713CF" w:rsidRPr="00E713CF" w:rsidRDefault="00E713CF" w:rsidP="00E713CF">
      <w:pPr>
        <w:autoSpaceDE w:val="0"/>
        <w:autoSpaceDN w:val="0"/>
        <w:adjustRightInd w:val="0"/>
        <w:spacing w:after="0" w:line="259" w:lineRule="auto"/>
        <w:jc w:val="center"/>
        <w:rPr>
          <w:rFonts w:ascii="Arial" w:eastAsia="Calibri" w:hAnsi="Arial" w:cs="Arial"/>
          <w:bCs/>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IV OBAVEZE ZAPOSLENIH</w:t>
      </w:r>
    </w:p>
    <w:p w:rsidR="00E713CF" w:rsidRPr="00E713CF" w:rsidRDefault="00E713CF" w:rsidP="00E713CF">
      <w:pPr>
        <w:autoSpaceDE w:val="0"/>
        <w:autoSpaceDN w:val="0"/>
        <w:adjustRightInd w:val="0"/>
        <w:spacing w:after="0" w:line="259" w:lineRule="auto"/>
        <w:jc w:val="center"/>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Član 12</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Zaposleni poslove radnog mjesta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koje je raspoređen obavlja u skladu sa zakonom, drugim propisima i pravilima struke. </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V OCJENJIVANJE I NAPREDOVANJE ZAPOSLENIH</w:t>
      </w:r>
    </w:p>
    <w:p w:rsidR="00E713CF" w:rsidRPr="00E713CF" w:rsidRDefault="00E713CF" w:rsidP="00E713CF">
      <w:pPr>
        <w:autoSpaceDE w:val="0"/>
        <w:autoSpaceDN w:val="0"/>
        <w:adjustRightInd w:val="0"/>
        <w:spacing w:after="0" w:line="259" w:lineRule="auto"/>
        <w:jc w:val="center"/>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Član 13</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Zaposleni se ocjenjuje i napreduje u skladu </w:t>
      </w:r>
      <w:proofErr w:type="gramStart"/>
      <w:r w:rsidRPr="00E713CF">
        <w:rPr>
          <w:rFonts w:ascii="Arial" w:eastAsia="Calibri" w:hAnsi="Arial" w:cs="Arial"/>
          <w:color w:val="000000"/>
          <w:sz w:val="24"/>
          <w:szCs w:val="24"/>
          <w:lang w:val="en-US"/>
        </w:rPr>
        <w:t>sa</w:t>
      </w:r>
      <w:proofErr w:type="gramEnd"/>
      <w:r w:rsidRPr="00E713CF">
        <w:rPr>
          <w:rFonts w:ascii="Arial" w:eastAsia="Calibri" w:hAnsi="Arial" w:cs="Arial"/>
          <w:color w:val="000000"/>
          <w:sz w:val="24"/>
          <w:szCs w:val="24"/>
          <w:lang w:val="en-US"/>
        </w:rPr>
        <w:t xml:space="preserve"> zakonom.</w:t>
      </w:r>
    </w:p>
    <w:p w:rsidR="00E713CF" w:rsidRPr="00E713CF" w:rsidRDefault="00E713CF" w:rsidP="00E713CF">
      <w:pPr>
        <w:autoSpaceDE w:val="0"/>
        <w:autoSpaceDN w:val="0"/>
        <w:adjustRightInd w:val="0"/>
        <w:spacing w:after="0" w:line="259" w:lineRule="auto"/>
        <w:jc w:val="both"/>
        <w:rPr>
          <w:rFonts w:ascii="Arial" w:eastAsia="Calibri" w:hAnsi="Arial" w:cs="Arial"/>
          <w:bCs/>
          <w:color w:val="000000"/>
          <w:sz w:val="24"/>
          <w:szCs w:val="24"/>
          <w:lang w:val="en-US"/>
        </w:rPr>
      </w:pP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VI DISCIPLINSKA ODGOVORNOST ZAPOSLENOG</w:t>
      </w:r>
    </w:p>
    <w:p w:rsidR="00E713CF" w:rsidRPr="00E713CF" w:rsidRDefault="00E713CF" w:rsidP="00E713CF">
      <w:pPr>
        <w:spacing w:after="0" w:line="259" w:lineRule="auto"/>
        <w:jc w:val="center"/>
        <w:textAlignment w:val="baseline"/>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Član 14</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Disciplinska odgovornost zaposlenog, osnov disciplinske odgovornosti, disciplinski postupak i ostala pitanja u vezi </w:t>
      </w:r>
      <w:proofErr w:type="gramStart"/>
      <w:r w:rsidRPr="00E713CF">
        <w:rPr>
          <w:rFonts w:ascii="Arial" w:eastAsia="Calibri" w:hAnsi="Arial" w:cs="Arial"/>
          <w:color w:val="000000"/>
          <w:sz w:val="24"/>
          <w:szCs w:val="24"/>
          <w:lang w:val="en-US"/>
        </w:rPr>
        <w:t>sa</w:t>
      </w:r>
      <w:proofErr w:type="gramEnd"/>
      <w:r w:rsidRPr="00E713CF">
        <w:rPr>
          <w:rFonts w:ascii="Arial" w:eastAsia="Calibri" w:hAnsi="Arial" w:cs="Arial"/>
          <w:color w:val="000000"/>
          <w:sz w:val="24"/>
          <w:szCs w:val="24"/>
          <w:lang w:val="en-US"/>
        </w:rPr>
        <w:t xml:space="preserve"> disciplinskim postupkom uređuju se zakonom.</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Cs/>
          <w:sz w:val="24"/>
          <w:szCs w:val="24"/>
          <w:lang w:val="en-US"/>
        </w:rPr>
      </w:pPr>
      <w:r w:rsidRPr="00E713CF">
        <w:rPr>
          <w:rFonts w:ascii="Arial" w:eastAsia="Calibri" w:hAnsi="Arial" w:cs="Arial"/>
          <w:bCs/>
          <w:sz w:val="24"/>
          <w:szCs w:val="24"/>
          <w:lang w:val="en-US"/>
        </w:rPr>
        <w:t>VII PRAVA I INTEGRITET ZAPOSLENIH</w:t>
      </w:r>
    </w:p>
    <w:p w:rsidR="00E713CF" w:rsidRPr="00E713CF" w:rsidRDefault="00E713CF" w:rsidP="00E713CF">
      <w:pPr>
        <w:autoSpaceDE w:val="0"/>
        <w:autoSpaceDN w:val="0"/>
        <w:adjustRightInd w:val="0"/>
        <w:spacing w:after="0" w:line="259" w:lineRule="auto"/>
        <w:jc w:val="center"/>
        <w:rPr>
          <w:rFonts w:ascii="Arial" w:eastAsia="Calibri" w:hAnsi="Arial" w:cs="Arial"/>
          <w:bCs/>
          <w:sz w:val="24"/>
          <w:szCs w:val="24"/>
          <w:lang w:val="en-US"/>
        </w:rPr>
      </w:pPr>
      <w:r w:rsidRPr="00E713CF">
        <w:rPr>
          <w:rFonts w:ascii="Arial" w:eastAsia="Calibri" w:hAnsi="Arial" w:cs="Arial"/>
          <w:bCs/>
          <w:sz w:val="24"/>
          <w:szCs w:val="24"/>
          <w:lang w:val="en-US"/>
        </w:rPr>
        <w:t>Član 15</w:t>
      </w:r>
    </w:p>
    <w:p w:rsidR="00E713CF" w:rsidRPr="00E713CF" w:rsidRDefault="00E713CF" w:rsidP="00E713CF">
      <w:pPr>
        <w:autoSpaceDE w:val="0"/>
        <w:autoSpaceDN w:val="0"/>
        <w:adjustRightInd w:val="0"/>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Poslodavac obezbijeđuje zaposlenom potrebne tehničke i druge uslove u kojima treba da vrši poslove i radne zadatke u skladu </w:t>
      </w:r>
      <w:proofErr w:type="gramStart"/>
      <w:r w:rsidRPr="00E713CF">
        <w:rPr>
          <w:rFonts w:ascii="Arial" w:eastAsia="Calibri" w:hAnsi="Arial" w:cs="Arial"/>
          <w:sz w:val="24"/>
          <w:szCs w:val="24"/>
          <w:lang w:val="en-US"/>
        </w:rPr>
        <w:t>sa</w:t>
      </w:r>
      <w:proofErr w:type="gramEnd"/>
      <w:r w:rsidRPr="00E713CF">
        <w:rPr>
          <w:rFonts w:ascii="Arial" w:eastAsia="Calibri" w:hAnsi="Arial" w:cs="Arial"/>
          <w:sz w:val="24"/>
          <w:szCs w:val="24"/>
          <w:lang w:val="en-US"/>
        </w:rPr>
        <w:t xml:space="preserve"> pravilima i standardima rada u državnom organu.</w:t>
      </w:r>
    </w:p>
    <w:p w:rsidR="00E713CF" w:rsidRPr="00E713CF" w:rsidRDefault="00E713CF" w:rsidP="00E713CF">
      <w:pPr>
        <w:autoSpaceDE w:val="0"/>
        <w:autoSpaceDN w:val="0"/>
        <w:adjustRightInd w:val="0"/>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Zaposleni u toku rada ne smije biti izložen bilo kojem vidu ugrožavanja njegovog zdravlja </w:t>
      </w:r>
      <w:proofErr w:type="gramStart"/>
      <w:r w:rsidRPr="00E713CF">
        <w:rPr>
          <w:rFonts w:ascii="Arial" w:eastAsia="Calibri" w:hAnsi="Arial" w:cs="Arial"/>
          <w:sz w:val="24"/>
          <w:szCs w:val="24"/>
          <w:lang w:val="en-US"/>
        </w:rPr>
        <w:t>ili</w:t>
      </w:r>
      <w:proofErr w:type="gramEnd"/>
      <w:r w:rsidRPr="00E713CF">
        <w:rPr>
          <w:rFonts w:ascii="Arial" w:eastAsia="Calibri" w:hAnsi="Arial" w:cs="Arial"/>
          <w:sz w:val="24"/>
          <w:szCs w:val="24"/>
          <w:lang w:val="en-US"/>
        </w:rPr>
        <w:t xml:space="preserve"> bezbjednosti.</w:t>
      </w:r>
    </w:p>
    <w:p w:rsidR="00E713CF" w:rsidRPr="00E713CF" w:rsidRDefault="00E713CF" w:rsidP="00E713CF">
      <w:pPr>
        <w:autoSpaceDE w:val="0"/>
        <w:autoSpaceDN w:val="0"/>
        <w:adjustRightInd w:val="0"/>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Zaposleni ima pravo </w:t>
      </w:r>
      <w:proofErr w:type="gramStart"/>
      <w:r w:rsidRPr="00E713CF">
        <w:rPr>
          <w:rFonts w:ascii="Arial" w:eastAsia="Calibri" w:hAnsi="Arial" w:cs="Arial"/>
          <w:sz w:val="24"/>
          <w:szCs w:val="24"/>
          <w:lang w:val="en-US"/>
        </w:rPr>
        <w:t>na</w:t>
      </w:r>
      <w:proofErr w:type="gramEnd"/>
      <w:r w:rsidRPr="00E713CF">
        <w:rPr>
          <w:rFonts w:ascii="Arial" w:eastAsia="Calibri" w:hAnsi="Arial" w:cs="Arial"/>
          <w:sz w:val="24"/>
          <w:szCs w:val="24"/>
          <w:lang w:val="en-US"/>
        </w:rPr>
        <w:t xml:space="preserve"> zaštitu fizičkog i moralnog integriteta za vrijeme rada.</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r w:rsidRPr="00E713CF">
        <w:rPr>
          <w:rFonts w:ascii="Arial" w:eastAsia="Calibri" w:hAnsi="Arial" w:cs="Arial"/>
          <w:bCs/>
          <w:color w:val="000000"/>
          <w:sz w:val="24"/>
          <w:szCs w:val="24"/>
          <w:lang w:val="en-US"/>
        </w:rPr>
        <w:t>VIII RADNO VRIJEME ZAPOSLENIH</w:t>
      </w:r>
    </w:p>
    <w:p w:rsidR="00E713CF" w:rsidRPr="00E713CF" w:rsidRDefault="00E713CF" w:rsidP="00E713CF">
      <w:pPr>
        <w:autoSpaceDE w:val="0"/>
        <w:autoSpaceDN w:val="0"/>
        <w:adjustRightInd w:val="0"/>
        <w:spacing w:after="0" w:line="259" w:lineRule="auto"/>
        <w:jc w:val="center"/>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Član 16</w:t>
      </w:r>
    </w:p>
    <w:p w:rsidR="00E713CF" w:rsidRPr="00E713CF" w:rsidRDefault="00E713CF" w:rsidP="00E713CF">
      <w:pPr>
        <w:autoSpaceDE w:val="0"/>
        <w:autoSpaceDN w:val="0"/>
        <w:adjustRightInd w:val="0"/>
        <w:spacing w:before="60" w:after="60" w:line="240" w:lineRule="auto"/>
        <w:jc w:val="both"/>
        <w:rPr>
          <w:rFonts w:ascii="Arial" w:eastAsia="Times New Roman" w:hAnsi="Arial" w:cs="Arial"/>
          <w:color w:val="000000"/>
          <w:sz w:val="24"/>
          <w:szCs w:val="24"/>
          <w:lang w:eastAsia="en-GB"/>
        </w:rPr>
      </w:pPr>
      <w:r w:rsidRPr="00E713CF">
        <w:rPr>
          <w:rFonts w:ascii="Arial" w:eastAsia="Times New Roman" w:hAnsi="Arial" w:cs="Arial"/>
          <w:color w:val="000000"/>
          <w:sz w:val="24"/>
          <w:szCs w:val="24"/>
          <w:lang w:eastAsia="en-GB"/>
        </w:rPr>
        <w:t xml:space="preserve">Radno vrijeme je vremenski period u kojem zaposleni obavlja poslove i zadatke radnog mjesta za koje je zasnovao radni odnos, kao i vrijeme u kojem se zaposleni nalazi </w:t>
      </w:r>
      <w:proofErr w:type="gramStart"/>
      <w:r w:rsidRPr="00E713CF">
        <w:rPr>
          <w:rFonts w:ascii="Arial" w:eastAsia="Times New Roman" w:hAnsi="Arial" w:cs="Arial"/>
          <w:color w:val="000000"/>
          <w:sz w:val="24"/>
          <w:szCs w:val="24"/>
          <w:lang w:eastAsia="en-GB"/>
        </w:rPr>
        <w:t>na</w:t>
      </w:r>
      <w:proofErr w:type="gramEnd"/>
      <w:r w:rsidRPr="00E713CF">
        <w:rPr>
          <w:rFonts w:ascii="Arial" w:eastAsia="Times New Roman" w:hAnsi="Arial" w:cs="Arial"/>
          <w:color w:val="000000"/>
          <w:sz w:val="24"/>
          <w:szCs w:val="24"/>
          <w:lang w:eastAsia="en-GB"/>
        </w:rPr>
        <w:t xml:space="preserve"> raspolaganju poslodavcu, bilo da se nalazi na svom radnom mjestu ili drugom mjestu koje odredi poslodavac (dežurstvo).</w:t>
      </w:r>
    </w:p>
    <w:p w:rsidR="00E713CF" w:rsidRPr="00E713CF" w:rsidRDefault="00E713CF" w:rsidP="00E713CF">
      <w:pPr>
        <w:autoSpaceDE w:val="0"/>
        <w:autoSpaceDN w:val="0"/>
        <w:adjustRightInd w:val="0"/>
        <w:spacing w:before="60" w:after="60" w:line="240" w:lineRule="auto"/>
        <w:jc w:val="both"/>
        <w:rPr>
          <w:rFonts w:ascii="Arial" w:eastAsia="Times New Roman" w:hAnsi="Arial" w:cs="Arial"/>
          <w:color w:val="000000"/>
          <w:sz w:val="24"/>
          <w:szCs w:val="24"/>
          <w:lang w:eastAsia="en-GB"/>
        </w:rPr>
      </w:pPr>
      <w:r w:rsidRPr="00E713CF">
        <w:rPr>
          <w:rFonts w:ascii="Arial" w:eastAsia="Times New Roman" w:hAnsi="Arial" w:cs="Arial"/>
          <w:color w:val="000000"/>
          <w:sz w:val="24"/>
          <w:szCs w:val="24"/>
          <w:lang w:eastAsia="en-GB"/>
        </w:rPr>
        <w:t xml:space="preserve">Radnim vremenom ne smatra se vrijeme u kojem je zaposleni pripravan da se odazove pozivu poslodavca za obavljanje poslova ako se ukaže takva potreba, pri čemu se ne nalazi </w:t>
      </w:r>
      <w:proofErr w:type="gramStart"/>
      <w:r w:rsidRPr="00E713CF">
        <w:rPr>
          <w:rFonts w:ascii="Arial" w:eastAsia="Times New Roman" w:hAnsi="Arial" w:cs="Arial"/>
          <w:color w:val="000000"/>
          <w:sz w:val="24"/>
          <w:szCs w:val="24"/>
          <w:lang w:eastAsia="en-GB"/>
        </w:rPr>
        <w:t>na</w:t>
      </w:r>
      <w:proofErr w:type="gramEnd"/>
      <w:r w:rsidRPr="00E713CF">
        <w:rPr>
          <w:rFonts w:ascii="Arial" w:eastAsia="Times New Roman" w:hAnsi="Arial" w:cs="Arial"/>
          <w:color w:val="000000"/>
          <w:sz w:val="24"/>
          <w:szCs w:val="24"/>
          <w:lang w:eastAsia="en-GB"/>
        </w:rPr>
        <w:t xml:space="preserve"> mjestu na kojem se njegovi poslovi obavljaju, niti na drugom mjestu koje je odredio poslodavac (pripravnost).</w:t>
      </w:r>
    </w:p>
    <w:p w:rsidR="00E713CF" w:rsidRPr="00E713CF" w:rsidRDefault="00E713CF" w:rsidP="00E713CF">
      <w:pPr>
        <w:autoSpaceDE w:val="0"/>
        <w:autoSpaceDN w:val="0"/>
        <w:adjustRightInd w:val="0"/>
        <w:spacing w:before="60" w:after="60" w:line="240" w:lineRule="auto"/>
        <w:jc w:val="both"/>
        <w:rPr>
          <w:rFonts w:ascii="Arial" w:eastAsia="Times New Roman" w:hAnsi="Arial" w:cs="Arial"/>
          <w:color w:val="000000"/>
          <w:sz w:val="24"/>
          <w:szCs w:val="24"/>
          <w:lang w:eastAsia="en-GB"/>
        </w:rPr>
      </w:pPr>
      <w:r w:rsidRPr="00E713CF">
        <w:rPr>
          <w:rFonts w:ascii="Arial" w:eastAsia="Times New Roman" w:hAnsi="Arial" w:cs="Arial"/>
          <w:color w:val="000000"/>
          <w:sz w:val="24"/>
          <w:szCs w:val="24"/>
          <w:lang w:eastAsia="en-GB"/>
        </w:rPr>
        <w:t xml:space="preserve">Vrijeme koje zaposleni u toku pripravnosti provede u obavljanju poslova po pozivu poslodavca smatra se radnim vremenom u smislu stava 1 ovog člana, uključujući i vrijeme koje mu je potrebno za put </w:t>
      </w:r>
      <w:proofErr w:type="gramStart"/>
      <w:r w:rsidRPr="00E713CF">
        <w:rPr>
          <w:rFonts w:ascii="Arial" w:eastAsia="Times New Roman" w:hAnsi="Arial" w:cs="Arial"/>
          <w:color w:val="000000"/>
          <w:sz w:val="24"/>
          <w:szCs w:val="24"/>
          <w:lang w:eastAsia="en-GB"/>
        </w:rPr>
        <w:t>od</w:t>
      </w:r>
      <w:proofErr w:type="gramEnd"/>
      <w:r w:rsidRPr="00E713CF">
        <w:rPr>
          <w:rFonts w:ascii="Arial" w:eastAsia="Times New Roman" w:hAnsi="Arial" w:cs="Arial"/>
          <w:color w:val="000000"/>
          <w:sz w:val="24"/>
          <w:szCs w:val="24"/>
          <w:lang w:eastAsia="en-GB"/>
        </w:rPr>
        <w:t xml:space="preserve"> mjesta stanovanja do mjesta rada.</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Puno radno vrijeme zaposlenih je 40 sati u radnoj sedmici.</w:t>
      </w:r>
      <w:proofErr w:type="gramEnd"/>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Radno vrijeme raspoređeno je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5 radnih dana, od ponedjeljka do petka.</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Zaposleni mora biti blagovremeno obaviješten o rasporedu rada </w:t>
      </w:r>
      <w:proofErr w:type="gramStart"/>
      <w:r w:rsidRPr="00E713CF">
        <w:rPr>
          <w:rFonts w:ascii="Arial" w:eastAsia="Calibri" w:hAnsi="Arial" w:cs="Arial"/>
          <w:color w:val="000000"/>
          <w:sz w:val="24"/>
          <w:szCs w:val="24"/>
          <w:lang w:val="en-US"/>
        </w:rPr>
        <w:t>ili</w:t>
      </w:r>
      <w:proofErr w:type="gramEnd"/>
      <w:r w:rsidRPr="00E713CF">
        <w:rPr>
          <w:rFonts w:ascii="Arial" w:eastAsia="Calibri" w:hAnsi="Arial" w:cs="Arial"/>
          <w:color w:val="000000"/>
          <w:sz w:val="24"/>
          <w:szCs w:val="24"/>
          <w:lang w:val="en-US"/>
        </w:rPr>
        <w:t xml:space="preserve"> promjeni rasporeda radnog vremena.</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i/>
          <w:color w:val="000000"/>
          <w:sz w:val="24"/>
          <w:szCs w:val="24"/>
          <w:lang w:val="en-US"/>
        </w:rPr>
      </w:pPr>
      <w:r w:rsidRPr="00E713CF">
        <w:rPr>
          <w:rFonts w:ascii="Arial" w:eastAsia="Calibri" w:hAnsi="Arial" w:cs="Arial"/>
          <w:bCs/>
          <w:i/>
          <w:color w:val="000000"/>
          <w:sz w:val="24"/>
          <w:szCs w:val="24"/>
          <w:lang w:val="en-US"/>
        </w:rPr>
        <w:t>Prekovremeni rad</w:t>
      </w:r>
    </w:p>
    <w:p w:rsidR="00E713CF" w:rsidRPr="00E713CF" w:rsidRDefault="00E713CF" w:rsidP="00E713CF">
      <w:pPr>
        <w:spacing w:after="0" w:line="259" w:lineRule="auto"/>
        <w:jc w:val="center"/>
        <w:textAlignment w:val="baseline"/>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Član 17</w:t>
      </w:r>
    </w:p>
    <w:p w:rsidR="00E713CF" w:rsidRPr="00E713CF" w:rsidRDefault="00E713CF" w:rsidP="00E713CF">
      <w:pPr>
        <w:autoSpaceDE w:val="0"/>
        <w:autoSpaceDN w:val="0"/>
        <w:adjustRightInd w:val="0"/>
        <w:spacing w:before="60" w:after="60" w:line="240" w:lineRule="auto"/>
        <w:jc w:val="both"/>
        <w:rPr>
          <w:rFonts w:ascii="Arial" w:eastAsia="Times New Roman" w:hAnsi="Arial" w:cs="Arial"/>
          <w:color w:val="000000"/>
          <w:sz w:val="24"/>
          <w:szCs w:val="24"/>
          <w:lang w:eastAsia="en-GB"/>
        </w:rPr>
      </w:pPr>
      <w:r w:rsidRPr="00E713CF">
        <w:rPr>
          <w:rFonts w:ascii="Arial" w:eastAsia="Times New Roman" w:hAnsi="Arial" w:cs="Arial"/>
          <w:color w:val="000000"/>
          <w:sz w:val="24"/>
          <w:szCs w:val="24"/>
          <w:lang w:eastAsia="en-GB"/>
        </w:rPr>
        <w:t xml:space="preserve">Radno vrijeme zaposlenog može da traje i duže </w:t>
      </w:r>
      <w:proofErr w:type="gramStart"/>
      <w:r w:rsidRPr="00E713CF">
        <w:rPr>
          <w:rFonts w:ascii="Arial" w:eastAsia="Times New Roman" w:hAnsi="Arial" w:cs="Arial"/>
          <w:color w:val="000000"/>
          <w:sz w:val="24"/>
          <w:szCs w:val="24"/>
          <w:lang w:eastAsia="en-GB"/>
        </w:rPr>
        <w:t>od</w:t>
      </w:r>
      <w:proofErr w:type="gramEnd"/>
      <w:r w:rsidRPr="00E713CF">
        <w:rPr>
          <w:rFonts w:ascii="Arial" w:eastAsia="Times New Roman" w:hAnsi="Arial" w:cs="Arial"/>
          <w:color w:val="000000"/>
          <w:sz w:val="24"/>
          <w:szCs w:val="24"/>
          <w:lang w:eastAsia="en-GB"/>
        </w:rPr>
        <w:t xml:space="preserve"> ugovorenog radnog vremena (u daljem tekstu: prekovremeni rad), u slučaju iznenadnog povećanja obima posla, kao i u slučaju više sile, i u drugim izuzetnim slučajevima.</w:t>
      </w:r>
    </w:p>
    <w:p w:rsidR="00E713CF" w:rsidRPr="00E713CF" w:rsidRDefault="00E713CF" w:rsidP="00E713CF">
      <w:pPr>
        <w:autoSpaceDE w:val="0"/>
        <w:autoSpaceDN w:val="0"/>
        <w:adjustRightInd w:val="0"/>
        <w:spacing w:before="60" w:after="60" w:line="240" w:lineRule="auto"/>
        <w:jc w:val="both"/>
        <w:rPr>
          <w:rFonts w:ascii="Arial" w:eastAsia="Times New Roman" w:hAnsi="Arial" w:cs="Arial"/>
          <w:color w:val="000000"/>
          <w:sz w:val="24"/>
          <w:szCs w:val="24"/>
          <w:lang w:eastAsia="en-GB"/>
        </w:rPr>
      </w:pPr>
      <w:r w:rsidRPr="00E713CF">
        <w:rPr>
          <w:rFonts w:ascii="Arial" w:eastAsia="Times New Roman" w:hAnsi="Arial" w:cs="Arial"/>
          <w:color w:val="000000"/>
          <w:sz w:val="24"/>
          <w:szCs w:val="24"/>
          <w:lang w:eastAsia="en-GB"/>
        </w:rPr>
        <w:t>Prekovremeni rad uvodi se pisanom odlukom poslodavaca prije početka tog rada.</w:t>
      </w:r>
    </w:p>
    <w:p w:rsidR="00E713CF" w:rsidRPr="00E713CF" w:rsidRDefault="00E713CF" w:rsidP="00E713CF">
      <w:pPr>
        <w:autoSpaceDE w:val="0"/>
        <w:autoSpaceDN w:val="0"/>
        <w:adjustRightInd w:val="0"/>
        <w:spacing w:before="60" w:after="60" w:line="240" w:lineRule="auto"/>
        <w:jc w:val="both"/>
        <w:rPr>
          <w:rFonts w:ascii="Arial" w:eastAsia="Times New Roman" w:hAnsi="Arial" w:cs="Arial"/>
          <w:color w:val="000000"/>
          <w:sz w:val="24"/>
          <w:szCs w:val="24"/>
          <w:lang w:eastAsia="en-GB"/>
        </w:rPr>
      </w:pPr>
      <w:r w:rsidRPr="00E713CF">
        <w:rPr>
          <w:rFonts w:ascii="Arial" w:eastAsia="Times New Roman" w:hAnsi="Arial" w:cs="Arial"/>
          <w:color w:val="000000"/>
          <w:sz w:val="24"/>
          <w:szCs w:val="24"/>
          <w:lang w:eastAsia="en-GB"/>
        </w:rPr>
        <w:t xml:space="preserve"> Ako zbog hitnosti obavljanja posla nije moguće da se odredi prekovremeni rad pisanom odlukom, poslodavac </w:t>
      </w:r>
      <w:proofErr w:type="gramStart"/>
      <w:r w:rsidRPr="00E713CF">
        <w:rPr>
          <w:rFonts w:ascii="Arial" w:eastAsia="Times New Roman" w:hAnsi="Arial" w:cs="Arial"/>
          <w:color w:val="000000"/>
          <w:sz w:val="24"/>
          <w:szCs w:val="24"/>
          <w:lang w:eastAsia="en-GB"/>
        </w:rPr>
        <w:t>će</w:t>
      </w:r>
      <w:proofErr w:type="gramEnd"/>
      <w:r w:rsidRPr="00E713CF">
        <w:rPr>
          <w:rFonts w:ascii="Arial" w:eastAsia="Times New Roman" w:hAnsi="Arial" w:cs="Arial"/>
          <w:color w:val="000000"/>
          <w:sz w:val="24"/>
          <w:szCs w:val="24"/>
          <w:lang w:eastAsia="en-GB"/>
        </w:rPr>
        <w:t xml:space="preserve"> o tome da obavijesti zaposlene usmenim putem s tim što je dužan da pisanu odluku o tome zaposlenom uruči naknadno, a najkasnije tri radna dana nakon prestanka okolnosti zbog kojih je uveden prekovremeni rad.</w:t>
      </w:r>
    </w:p>
    <w:p w:rsidR="00E713CF" w:rsidRPr="00E713CF" w:rsidRDefault="00E713CF" w:rsidP="00E713CF">
      <w:pPr>
        <w:autoSpaceDE w:val="0"/>
        <w:autoSpaceDN w:val="0"/>
        <w:adjustRightInd w:val="0"/>
        <w:spacing w:before="60" w:after="60" w:line="240" w:lineRule="auto"/>
        <w:jc w:val="both"/>
        <w:rPr>
          <w:rFonts w:ascii="Arial" w:eastAsia="Times New Roman" w:hAnsi="Arial" w:cs="Arial"/>
          <w:color w:val="000000"/>
          <w:sz w:val="24"/>
          <w:szCs w:val="24"/>
          <w:lang w:eastAsia="en-GB"/>
        </w:rPr>
      </w:pPr>
      <w:r w:rsidRPr="00E713CF">
        <w:rPr>
          <w:rFonts w:ascii="Arial" w:eastAsia="Times New Roman" w:hAnsi="Arial" w:cs="Arial"/>
          <w:color w:val="000000"/>
          <w:sz w:val="24"/>
          <w:szCs w:val="24"/>
          <w:lang w:eastAsia="en-GB"/>
        </w:rPr>
        <w:t>Odluka, odnosno obavještenje iz st. 2 i 3 ovog člana sadrži: razlog za uvođenje prekovremenog rada, spisak zaposlenih koji se angažuju za prekovremeni rad i vrijeme početka prekovremenog rada.</w:t>
      </w:r>
    </w:p>
    <w:p w:rsidR="00E713CF" w:rsidRPr="00E713CF" w:rsidRDefault="00E713CF" w:rsidP="00E713CF">
      <w:pPr>
        <w:autoSpaceDE w:val="0"/>
        <w:autoSpaceDN w:val="0"/>
        <w:adjustRightInd w:val="0"/>
        <w:spacing w:before="60" w:after="60" w:line="240" w:lineRule="auto"/>
        <w:jc w:val="both"/>
        <w:rPr>
          <w:rFonts w:ascii="Arial" w:eastAsia="Times New Roman" w:hAnsi="Arial" w:cs="Arial"/>
          <w:color w:val="000000"/>
          <w:sz w:val="24"/>
          <w:szCs w:val="24"/>
          <w:lang w:eastAsia="en-GB"/>
        </w:rPr>
      </w:pPr>
      <w:r w:rsidRPr="00E713CF">
        <w:rPr>
          <w:rFonts w:ascii="Arial" w:eastAsia="Times New Roman" w:hAnsi="Arial" w:cs="Arial"/>
          <w:color w:val="000000"/>
          <w:sz w:val="24"/>
          <w:szCs w:val="24"/>
          <w:lang w:eastAsia="en-GB"/>
        </w:rPr>
        <w:t xml:space="preserve">Poslodavac je dužan da obavijesti inspektora rada o uvođenju prekovremenog rada u roku </w:t>
      </w:r>
      <w:proofErr w:type="gramStart"/>
      <w:r w:rsidRPr="00E713CF">
        <w:rPr>
          <w:rFonts w:ascii="Arial" w:eastAsia="Times New Roman" w:hAnsi="Arial" w:cs="Arial"/>
          <w:color w:val="000000"/>
          <w:sz w:val="24"/>
          <w:szCs w:val="24"/>
          <w:lang w:eastAsia="en-GB"/>
        </w:rPr>
        <w:t>od</w:t>
      </w:r>
      <w:proofErr w:type="gramEnd"/>
      <w:r w:rsidRPr="00E713CF">
        <w:rPr>
          <w:rFonts w:ascii="Arial" w:eastAsia="Times New Roman" w:hAnsi="Arial" w:cs="Arial"/>
          <w:color w:val="000000"/>
          <w:sz w:val="24"/>
          <w:szCs w:val="24"/>
          <w:lang w:eastAsia="en-GB"/>
        </w:rPr>
        <w:t xml:space="preserve"> tri dana od dana donošenja odluke o uvođenju prekovremenog rada.</w:t>
      </w:r>
    </w:p>
    <w:p w:rsidR="00E713CF" w:rsidRPr="00E713CF" w:rsidRDefault="00E713CF" w:rsidP="00E713CF">
      <w:pPr>
        <w:autoSpaceDE w:val="0"/>
        <w:autoSpaceDN w:val="0"/>
        <w:adjustRightInd w:val="0"/>
        <w:spacing w:before="60" w:after="60" w:line="240" w:lineRule="auto"/>
        <w:jc w:val="both"/>
        <w:rPr>
          <w:rFonts w:ascii="Arial" w:eastAsia="Times New Roman" w:hAnsi="Arial" w:cs="Arial"/>
          <w:color w:val="000000"/>
          <w:sz w:val="24"/>
          <w:szCs w:val="24"/>
          <w:lang w:eastAsia="en-GB"/>
        </w:rPr>
      </w:pPr>
      <w:r w:rsidRPr="00E713CF">
        <w:rPr>
          <w:rFonts w:ascii="Arial" w:eastAsia="Times New Roman" w:hAnsi="Arial" w:cs="Arial"/>
          <w:color w:val="000000"/>
          <w:sz w:val="24"/>
          <w:szCs w:val="24"/>
          <w:lang w:eastAsia="en-GB"/>
        </w:rPr>
        <w:t xml:space="preserve">Prekovremeni rad može da traje samo onoliko vremena koliko je neophodno da se otklone uzroci zbog kojih je uveden, s </w:t>
      </w:r>
      <w:proofErr w:type="gramStart"/>
      <w:r w:rsidRPr="00E713CF">
        <w:rPr>
          <w:rFonts w:ascii="Arial" w:eastAsia="Times New Roman" w:hAnsi="Arial" w:cs="Arial"/>
          <w:color w:val="000000"/>
          <w:sz w:val="24"/>
          <w:szCs w:val="24"/>
          <w:lang w:eastAsia="en-GB"/>
        </w:rPr>
        <w:t>tim</w:t>
      </w:r>
      <w:proofErr w:type="gramEnd"/>
      <w:r w:rsidRPr="00E713CF">
        <w:rPr>
          <w:rFonts w:ascii="Arial" w:eastAsia="Times New Roman" w:hAnsi="Arial" w:cs="Arial"/>
          <w:color w:val="000000"/>
          <w:sz w:val="24"/>
          <w:szCs w:val="24"/>
          <w:lang w:eastAsia="en-GB"/>
        </w:rPr>
        <w:t xml:space="preserve"> da radno vrijeme ne može biti u prosjeku duže od 48 časova sedmično, u okviru perioda od četiri mjeseca.</w:t>
      </w:r>
    </w:p>
    <w:p w:rsidR="00E713CF" w:rsidRPr="00E713CF" w:rsidRDefault="00E713CF" w:rsidP="00E713CF">
      <w:pPr>
        <w:autoSpaceDE w:val="0"/>
        <w:autoSpaceDN w:val="0"/>
        <w:adjustRightInd w:val="0"/>
        <w:spacing w:before="60" w:after="60" w:line="240" w:lineRule="auto"/>
        <w:jc w:val="both"/>
        <w:rPr>
          <w:rFonts w:ascii="Arial" w:eastAsia="Times New Roman" w:hAnsi="Arial" w:cs="Arial"/>
          <w:color w:val="000000"/>
          <w:sz w:val="24"/>
          <w:szCs w:val="24"/>
          <w:lang w:eastAsia="en-GB"/>
        </w:rPr>
      </w:pPr>
      <w:r w:rsidRPr="00E713CF">
        <w:rPr>
          <w:rFonts w:ascii="Arial" w:eastAsia="Times New Roman" w:hAnsi="Arial" w:cs="Arial"/>
          <w:color w:val="000000"/>
          <w:sz w:val="24"/>
          <w:szCs w:val="24"/>
          <w:lang w:eastAsia="en-GB"/>
        </w:rPr>
        <w:t xml:space="preserve">U slučaju iz stava 6 ovog člana, maksimalno trajanje sedmičnog radnog vremena ne može da bude duže </w:t>
      </w:r>
      <w:proofErr w:type="gramStart"/>
      <w:r w:rsidRPr="00E713CF">
        <w:rPr>
          <w:rFonts w:ascii="Arial" w:eastAsia="Times New Roman" w:hAnsi="Arial" w:cs="Arial"/>
          <w:color w:val="000000"/>
          <w:sz w:val="24"/>
          <w:szCs w:val="24"/>
          <w:lang w:eastAsia="en-GB"/>
        </w:rPr>
        <w:t>od</w:t>
      </w:r>
      <w:proofErr w:type="gramEnd"/>
      <w:r w:rsidRPr="00E713CF">
        <w:rPr>
          <w:rFonts w:ascii="Arial" w:eastAsia="Times New Roman" w:hAnsi="Arial" w:cs="Arial"/>
          <w:color w:val="000000"/>
          <w:sz w:val="24"/>
          <w:szCs w:val="24"/>
          <w:lang w:eastAsia="en-GB"/>
        </w:rPr>
        <w:t xml:space="preserve"> 50 časova.</w:t>
      </w:r>
    </w:p>
    <w:p w:rsidR="00E713CF" w:rsidRPr="00E713CF" w:rsidRDefault="00E713CF" w:rsidP="00E713CF">
      <w:pPr>
        <w:autoSpaceDE w:val="0"/>
        <w:autoSpaceDN w:val="0"/>
        <w:adjustRightInd w:val="0"/>
        <w:spacing w:before="60" w:after="60" w:line="240" w:lineRule="auto"/>
        <w:jc w:val="both"/>
        <w:rPr>
          <w:rFonts w:ascii="Arial" w:eastAsia="Times New Roman" w:hAnsi="Arial" w:cs="Arial"/>
          <w:color w:val="000000"/>
          <w:sz w:val="24"/>
          <w:szCs w:val="24"/>
          <w:lang w:eastAsia="en-GB"/>
        </w:rPr>
      </w:pPr>
      <w:r w:rsidRPr="00E713CF">
        <w:rPr>
          <w:rFonts w:ascii="Arial" w:eastAsia="Times New Roman" w:hAnsi="Arial" w:cs="Arial"/>
          <w:color w:val="000000"/>
          <w:sz w:val="24"/>
          <w:szCs w:val="24"/>
          <w:lang w:eastAsia="en-GB"/>
        </w:rPr>
        <w:t xml:space="preserve">Izuzetno </w:t>
      </w:r>
      <w:proofErr w:type="gramStart"/>
      <w:r w:rsidRPr="00E713CF">
        <w:rPr>
          <w:rFonts w:ascii="Arial" w:eastAsia="Times New Roman" w:hAnsi="Arial" w:cs="Arial"/>
          <w:color w:val="000000"/>
          <w:sz w:val="24"/>
          <w:szCs w:val="24"/>
          <w:lang w:eastAsia="en-GB"/>
        </w:rPr>
        <w:t>od</w:t>
      </w:r>
      <w:proofErr w:type="gramEnd"/>
      <w:r w:rsidRPr="00E713CF">
        <w:rPr>
          <w:rFonts w:ascii="Arial" w:eastAsia="Times New Roman" w:hAnsi="Arial" w:cs="Arial"/>
          <w:color w:val="000000"/>
          <w:sz w:val="24"/>
          <w:szCs w:val="24"/>
          <w:lang w:eastAsia="en-GB"/>
        </w:rPr>
        <w:t xml:space="preserve"> stava 7 ovog člana, kolektivnim ugovorom se može predvidjeti maksimalno trajanje od 250 časova na godišnjem nivou.</w:t>
      </w:r>
    </w:p>
    <w:p w:rsidR="00E713CF" w:rsidRPr="00E713CF" w:rsidRDefault="00E713CF" w:rsidP="00E713CF">
      <w:pPr>
        <w:autoSpaceDE w:val="0"/>
        <w:autoSpaceDN w:val="0"/>
        <w:adjustRightInd w:val="0"/>
        <w:spacing w:before="60" w:after="60" w:line="240" w:lineRule="auto"/>
        <w:jc w:val="both"/>
        <w:rPr>
          <w:rFonts w:ascii="Arial" w:eastAsia="Times New Roman" w:hAnsi="Arial" w:cs="Arial"/>
          <w:color w:val="000000"/>
          <w:sz w:val="24"/>
          <w:szCs w:val="24"/>
          <w:lang w:eastAsia="en-GB"/>
        </w:rPr>
      </w:pPr>
      <w:r w:rsidRPr="00E713CF">
        <w:rPr>
          <w:rFonts w:ascii="Arial" w:eastAsia="Times New Roman" w:hAnsi="Arial" w:cs="Arial"/>
          <w:color w:val="000000"/>
          <w:sz w:val="24"/>
          <w:szCs w:val="24"/>
          <w:lang w:eastAsia="en-GB"/>
        </w:rPr>
        <w:t xml:space="preserve">U slučaju iz stava 1 ovog člana, poslodavac je dužan da zaposlenom obezbijedi ostvarivanje prava </w:t>
      </w:r>
      <w:proofErr w:type="gramStart"/>
      <w:r w:rsidRPr="00E713CF">
        <w:rPr>
          <w:rFonts w:ascii="Arial" w:eastAsia="Times New Roman" w:hAnsi="Arial" w:cs="Arial"/>
          <w:color w:val="000000"/>
          <w:sz w:val="24"/>
          <w:szCs w:val="24"/>
          <w:lang w:eastAsia="en-GB"/>
        </w:rPr>
        <w:t>na</w:t>
      </w:r>
      <w:proofErr w:type="gramEnd"/>
      <w:r w:rsidRPr="00E713CF">
        <w:rPr>
          <w:rFonts w:ascii="Arial" w:eastAsia="Times New Roman" w:hAnsi="Arial" w:cs="Arial"/>
          <w:color w:val="000000"/>
          <w:sz w:val="24"/>
          <w:szCs w:val="24"/>
          <w:lang w:eastAsia="en-GB"/>
        </w:rPr>
        <w:t xml:space="preserve"> odmor, u skladu sa čl. </w:t>
      </w:r>
      <w:proofErr w:type="gramStart"/>
      <w:r w:rsidRPr="00E713CF">
        <w:rPr>
          <w:rFonts w:ascii="Arial" w:eastAsia="Times New Roman" w:hAnsi="Arial" w:cs="Arial"/>
          <w:color w:val="000000"/>
          <w:sz w:val="24"/>
          <w:szCs w:val="24"/>
          <w:lang w:eastAsia="en-GB"/>
        </w:rPr>
        <w:t>75 i 76 Zakona.</w:t>
      </w:r>
      <w:proofErr w:type="gramEnd"/>
      <w:r w:rsidRPr="00E713CF">
        <w:rPr>
          <w:rFonts w:ascii="Arial" w:eastAsia="Times New Roman" w:hAnsi="Arial" w:cs="Arial"/>
          <w:color w:val="000000"/>
          <w:sz w:val="24"/>
          <w:szCs w:val="24"/>
          <w:lang w:eastAsia="en-GB"/>
        </w:rPr>
        <w:t xml:space="preserve"> </w:t>
      </w:r>
      <w:proofErr w:type="gramStart"/>
      <w:r w:rsidRPr="00E713CF">
        <w:rPr>
          <w:rFonts w:ascii="Arial" w:eastAsia="Times New Roman" w:hAnsi="Arial" w:cs="Arial"/>
          <w:color w:val="000000"/>
          <w:sz w:val="24"/>
          <w:szCs w:val="24"/>
          <w:lang w:eastAsia="en-GB"/>
        </w:rPr>
        <w:t>o</w:t>
      </w:r>
      <w:proofErr w:type="gramEnd"/>
      <w:r w:rsidRPr="00E713CF">
        <w:rPr>
          <w:rFonts w:ascii="Arial" w:eastAsia="Times New Roman" w:hAnsi="Arial" w:cs="Arial"/>
          <w:color w:val="000000"/>
          <w:sz w:val="24"/>
          <w:szCs w:val="24"/>
          <w:lang w:eastAsia="en-GB"/>
        </w:rPr>
        <w:t xml:space="preserve"> radu</w:t>
      </w:r>
    </w:p>
    <w:p w:rsidR="00E713CF" w:rsidRPr="00E713CF" w:rsidRDefault="00E713CF" w:rsidP="00E713CF">
      <w:pPr>
        <w:autoSpaceDE w:val="0"/>
        <w:autoSpaceDN w:val="0"/>
        <w:adjustRightInd w:val="0"/>
        <w:spacing w:before="60" w:after="60" w:line="240" w:lineRule="auto"/>
        <w:jc w:val="both"/>
        <w:rPr>
          <w:rFonts w:ascii="Arial" w:eastAsia="Times New Roman" w:hAnsi="Arial" w:cs="Arial"/>
          <w:color w:val="000000"/>
          <w:sz w:val="24"/>
          <w:szCs w:val="24"/>
          <w:lang w:eastAsia="en-GB"/>
        </w:rPr>
      </w:pPr>
      <w:r w:rsidRPr="00E713CF">
        <w:rPr>
          <w:rFonts w:ascii="Arial" w:eastAsia="Times New Roman" w:hAnsi="Arial" w:cs="Arial"/>
          <w:color w:val="000000"/>
          <w:sz w:val="24"/>
          <w:szCs w:val="24"/>
          <w:lang w:eastAsia="en-GB"/>
        </w:rPr>
        <w:t xml:space="preserve"> Nakon prestanka okolnosti iz stava 1 ovog člana, poslodavac je dužan da zaposlenom obezbijedi ostvarivanje neiskorišćenih odmora, u skladu </w:t>
      </w:r>
      <w:proofErr w:type="gramStart"/>
      <w:r w:rsidRPr="00E713CF">
        <w:rPr>
          <w:rFonts w:ascii="Arial" w:eastAsia="Times New Roman" w:hAnsi="Arial" w:cs="Arial"/>
          <w:color w:val="000000"/>
          <w:sz w:val="24"/>
          <w:szCs w:val="24"/>
          <w:lang w:eastAsia="en-GB"/>
        </w:rPr>
        <w:t>sa</w:t>
      </w:r>
      <w:proofErr w:type="gramEnd"/>
      <w:r w:rsidRPr="00E713CF">
        <w:rPr>
          <w:rFonts w:ascii="Arial" w:eastAsia="Times New Roman" w:hAnsi="Arial" w:cs="Arial"/>
          <w:color w:val="000000"/>
          <w:sz w:val="24"/>
          <w:szCs w:val="24"/>
          <w:lang w:eastAsia="en-GB"/>
        </w:rPr>
        <w:t xml:space="preserve"> ovim zakonom.</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Član 18</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Poslodavac je dužan voditi evidenciju radnog vremena.</w:t>
      </w:r>
      <w:proofErr w:type="gramEnd"/>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Na zahtjev zaposlenog </w:t>
      </w:r>
      <w:proofErr w:type="gramStart"/>
      <w:r w:rsidRPr="00E713CF">
        <w:rPr>
          <w:rFonts w:ascii="Arial" w:eastAsia="Calibri" w:hAnsi="Arial" w:cs="Arial"/>
          <w:color w:val="000000"/>
          <w:sz w:val="24"/>
          <w:szCs w:val="24"/>
          <w:lang w:val="en-US"/>
        </w:rPr>
        <w:t>ili</w:t>
      </w:r>
      <w:proofErr w:type="gramEnd"/>
      <w:r w:rsidRPr="00E713CF">
        <w:rPr>
          <w:rFonts w:ascii="Arial" w:eastAsia="Calibri" w:hAnsi="Arial" w:cs="Arial"/>
          <w:color w:val="000000"/>
          <w:sz w:val="24"/>
          <w:szCs w:val="24"/>
          <w:lang w:val="en-US"/>
        </w:rPr>
        <w:t xml:space="preserve"> na zahtjev predstavnika sindikata poslodavac je dužan da mu dostavi evidenciju iz stava 1 ovoga člana.</w:t>
      </w:r>
    </w:p>
    <w:p w:rsidR="00E713CF" w:rsidRPr="00E713CF" w:rsidRDefault="00E713CF" w:rsidP="00E713CF">
      <w:pPr>
        <w:autoSpaceDE w:val="0"/>
        <w:autoSpaceDN w:val="0"/>
        <w:adjustRightInd w:val="0"/>
        <w:spacing w:after="0" w:line="259" w:lineRule="auto"/>
        <w:rPr>
          <w:rFonts w:ascii="Arial" w:eastAsia="Calibri" w:hAnsi="Arial" w:cs="Arial"/>
          <w:bCs/>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Cs/>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IX ODMORI</w:t>
      </w:r>
    </w:p>
    <w:p w:rsidR="00E713CF" w:rsidRPr="00E713CF" w:rsidRDefault="00E713CF" w:rsidP="00E713CF">
      <w:pPr>
        <w:autoSpaceDE w:val="0"/>
        <w:autoSpaceDN w:val="0"/>
        <w:adjustRightInd w:val="0"/>
        <w:spacing w:after="0" w:line="259" w:lineRule="auto"/>
        <w:jc w:val="center"/>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Član 19</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Zaposleni ima pravo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odmor u toku rada, dnevni, nedeljni i godišnji odmor u skladu sa zakonom, Opštim kolektivnim ugovorom i Kolektivnim ugovorom za oblast uprave i pravosuđa i ovim Ugovorom.</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Cs/>
          <w:i/>
          <w:color w:val="000000"/>
          <w:sz w:val="24"/>
          <w:szCs w:val="24"/>
          <w:lang w:val="en-US"/>
        </w:rPr>
      </w:pPr>
      <w:r w:rsidRPr="00E713CF">
        <w:rPr>
          <w:rFonts w:ascii="Arial" w:eastAsia="Calibri" w:hAnsi="Arial" w:cs="Arial"/>
          <w:bCs/>
          <w:i/>
          <w:color w:val="000000"/>
          <w:sz w:val="24"/>
          <w:szCs w:val="24"/>
          <w:lang w:val="en-US"/>
        </w:rPr>
        <w:t>Odmor u toku rada</w:t>
      </w:r>
    </w:p>
    <w:p w:rsidR="00E713CF" w:rsidRPr="00E713CF" w:rsidRDefault="00E713CF" w:rsidP="00E713CF">
      <w:pPr>
        <w:autoSpaceDE w:val="0"/>
        <w:autoSpaceDN w:val="0"/>
        <w:adjustRightInd w:val="0"/>
        <w:spacing w:after="0" w:line="259" w:lineRule="auto"/>
        <w:jc w:val="center"/>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Član 20</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Zaposleni koji radi puno radno vrijeme ima pravo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odmor u toku dnevnog rada u trajanju od najmanje 30 minuta.</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Zaposleni koji radi duže </w:t>
      </w:r>
      <w:proofErr w:type="gramStart"/>
      <w:r w:rsidRPr="00E713CF">
        <w:rPr>
          <w:rFonts w:ascii="Arial" w:eastAsia="Calibri" w:hAnsi="Arial" w:cs="Arial"/>
          <w:color w:val="000000"/>
          <w:sz w:val="24"/>
          <w:szCs w:val="24"/>
          <w:lang w:val="en-US"/>
        </w:rPr>
        <w:t>od</w:t>
      </w:r>
      <w:proofErr w:type="gramEnd"/>
      <w:r w:rsidRPr="00E713CF">
        <w:rPr>
          <w:rFonts w:ascii="Arial" w:eastAsia="Calibri" w:hAnsi="Arial" w:cs="Arial"/>
          <w:color w:val="000000"/>
          <w:sz w:val="24"/>
          <w:szCs w:val="24"/>
          <w:lang w:val="en-US"/>
        </w:rPr>
        <w:t xml:space="preserve"> četiti, a kraće od 6 časova dnevno ima pravo na odmor u toku rada u trajanju od najmanje 15 minuta.</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Zaposleni koji radi duže </w:t>
      </w:r>
      <w:proofErr w:type="gramStart"/>
      <w:r w:rsidRPr="00E713CF">
        <w:rPr>
          <w:rFonts w:ascii="Arial" w:eastAsia="Calibri" w:hAnsi="Arial" w:cs="Arial"/>
          <w:color w:val="000000"/>
          <w:sz w:val="24"/>
          <w:szCs w:val="24"/>
          <w:lang w:val="en-US"/>
        </w:rPr>
        <w:t>od</w:t>
      </w:r>
      <w:proofErr w:type="gramEnd"/>
      <w:r w:rsidRPr="00E713CF">
        <w:rPr>
          <w:rFonts w:ascii="Arial" w:eastAsia="Calibri" w:hAnsi="Arial" w:cs="Arial"/>
          <w:color w:val="000000"/>
          <w:sz w:val="24"/>
          <w:szCs w:val="24"/>
          <w:lang w:val="en-US"/>
        </w:rPr>
        <w:t xml:space="preserve"> punog radnog vremena, a najmanje 10 časova dnevno, ima pravo na odmor u toku rada u trajanju od 45 minuta.</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Odmor u toku dnevnog rada ne može se koristiti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početku i na kraju radnog vremena.</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Odmor u toku dnevnog rada organizuje se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način kojim se obezbjeđuje da se rad ne prekida, ako priroda posla ne dozvoljava prekad rada, kao i ako se radi sa strankama.</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Odluku o rasporedu korišćenja odmora u toku dnevnog rada donosi Poslodavac.</w:t>
      </w:r>
      <w:proofErr w:type="gramEnd"/>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Zaposlenima koji ne mogu zbog kontinuiteta obavljanje poslova koristiti dnevni odmor poslodavac je dužan obezbjediti zamjenu i omogućiti korišćenje istog.</w:t>
      </w:r>
      <w:proofErr w:type="gramEnd"/>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Zaposlenom koji svakodnevno radi na opremi sa ekranima poslodavac obezbjeđuje periodična prekidanja rada u obliku kratkotrajnog odmora u toku rada u skladu sa podzakonskim aktima koji </w:t>
      </w:r>
      <w:proofErr w:type="gramStart"/>
      <w:r w:rsidRPr="00E713CF">
        <w:rPr>
          <w:rFonts w:ascii="Arial" w:eastAsia="Calibri" w:hAnsi="Arial" w:cs="Arial"/>
          <w:color w:val="000000"/>
          <w:sz w:val="24"/>
          <w:szCs w:val="24"/>
          <w:lang w:val="en-US"/>
        </w:rPr>
        <w:t>regulišu  rad</w:t>
      </w:r>
      <w:proofErr w:type="gramEnd"/>
      <w:r w:rsidRPr="00E713CF">
        <w:rPr>
          <w:rFonts w:ascii="Arial" w:eastAsia="Calibri" w:hAnsi="Arial" w:cs="Arial"/>
          <w:color w:val="000000"/>
          <w:sz w:val="24"/>
          <w:szCs w:val="24"/>
          <w:lang w:val="en-US"/>
        </w:rPr>
        <w:t xml:space="preserve"> pri korišćenju opreme sa ekranima.</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Cs/>
          <w:i/>
          <w:color w:val="000000"/>
          <w:sz w:val="24"/>
          <w:szCs w:val="24"/>
          <w:lang w:val="en-US"/>
        </w:rPr>
      </w:pPr>
      <w:r w:rsidRPr="00E713CF">
        <w:rPr>
          <w:rFonts w:ascii="Arial" w:eastAsia="Calibri" w:hAnsi="Arial" w:cs="Arial"/>
          <w:bCs/>
          <w:i/>
          <w:color w:val="000000"/>
          <w:sz w:val="24"/>
          <w:szCs w:val="24"/>
          <w:lang w:val="en-US"/>
        </w:rPr>
        <w:t>Dnevni odmor</w:t>
      </w:r>
    </w:p>
    <w:p w:rsidR="00E713CF" w:rsidRPr="00E713CF" w:rsidRDefault="00E713CF" w:rsidP="00E713CF">
      <w:pPr>
        <w:autoSpaceDE w:val="0"/>
        <w:autoSpaceDN w:val="0"/>
        <w:adjustRightInd w:val="0"/>
        <w:spacing w:after="0" w:line="259" w:lineRule="auto"/>
        <w:jc w:val="center"/>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Član 21</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Između dva uzastopna radna </w:t>
      </w:r>
      <w:proofErr w:type="gramStart"/>
      <w:r w:rsidRPr="00E713CF">
        <w:rPr>
          <w:rFonts w:ascii="Arial" w:eastAsia="Calibri" w:hAnsi="Arial" w:cs="Arial"/>
          <w:color w:val="000000"/>
          <w:sz w:val="24"/>
          <w:szCs w:val="24"/>
          <w:lang w:val="en-US"/>
        </w:rPr>
        <w:t>dana</w:t>
      </w:r>
      <w:proofErr w:type="gramEnd"/>
      <w:r w:rsidRPr="00E713CF">
        <w:rPr>
          <w:rFonts w:ascii="Arial" w:eastAsia="Calibri" w:hAnsi="Arial" w:cs="Arial"/>
          <w:color w:val="000000"/>
          <w:sz w:val="24"/>
          <w:szCs w:val="24"/>
          <w:lang w:val="en-US"/>
        </w:rPr>
        <w:t xml:space="preserve"> zaposleni ima pravo na odmor od najmanje 12 sati neprekidno.</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i/>
          <w:color w:val="000000"/>
          <w:sz w:val="24"/>
          <w:szCs w:val="24"/>
          <w:lang w:val="en-US"/>
        </w:rPr>
      </w:pPr>
      <w:r w:rsidRPr="00E713CF">
        <w:rPr>
          <w:rFonts w:ascii="Arial" w:eastAsia="Calibri" w:hAnsi="Arial" w:cs="Arial"/>
          <w:bCs/>
          <w:i/>
          <w:color w:val="000000"/>
          <w:sz w:val="24"/>
          <w:szCs w:val="24"/>
          <w:lang w:val="en-US"/>
        </w:rPr>
        <w:t>Sedmični odmor</w:t>
      </w:r>
    </w:p>
    <w:p w:rsidR="00E713CF" w:rsidRPr="00E713CF" w:rsidRDefault="00E713CF" w:rsidP="00E713CF">
      <w:pPr>
        <w:spacing w:after="0" w:line="259" w:lineRule="auto"/>
        <w:jc w:val="center"/>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Član 22</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Zaposleni ima pravo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sedmični odmor u trajanju od 48 sati neprekidno.</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Dani sedmičnog odmora su subota i nedjelja.</w:t>
      </w:r>
      <w:proofErr w:type="gramEnd"/>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Ako priroda posla i organizacija rada to zahtijeva, poslodavac je dužan da odredi drugi dan za korišćenje sedmičnog odmora.</w:t>
      </w:r>
      <w:proofErr w:type="gramEnd"/>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lastRenderedPageBreak/>
        <w:t xml:space="preserve">Ako je prijeko potrebno da zaposleni radi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dan (dane) sedmičnog odmora, osigurava mu se korišćenje sedmičnog odmora tokom sljedeće sedmice.</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Ako službenik i namještenik radi potrebe posla ne može koristiti sedmični odmor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način iz stavka 3. </w:t>
      </w:r>
      <w:proofErr w:type="gramStart"/>
      <w:r w:rsidRPr="00E713CF">
        <w:rPr>
          <w:rFonts w:ascii="Arial" w:eastAsia="Calibri" w:hAnsi="Arial" w:cs="Arial"/>
          <w:color w:val="000000"/>
          <w:sz w:val="24"/>
          <w:szCs w:val="24"/>
          <w:lang w:val="en-US"/>
        </w:rPr>
        <w:t>ovoga</w:t>
      </w:r>
      <w:proofErr w:type="gramEnd"/>
      <w:r w:rsidRPr="00E713CF">
        <w:rPr>
          <w:rFonts w:ascii="Arial" w:eastAsia="Calibri" w:hAnsi="Arial" w:cs="Arial"/>
          <w:color w:val="000000"/>
          <w:sz w:val="24"/>
          <w:szCs w:val="24"/>
          <w:lang w:val="en-US"/>
        </w:rPr>
        <w:t xml:space="preserve"> člana, u dogovoru, odnosno prema odluci neposredno nadređenog službenika i namještenika mora mu se osigurati korištenje sedmičnog odmora najkasnije u roku od 14 dana.</w:t>
      </w:r>
    </w:p>
    <w:p w:rsidR="00E713CF" w:rsidRPr="00E713CF" w:rsidRDefault="00E713CF" w:rsidP="00E713CF">
      <w:pPr>
        <w:tabs>
          <w:tab w:val="left" w:pos="5265"/>
        </w:tabs>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ab/>
      </w:r>
    </w:p>
    <w:p w:rsidR="00E713CF" w:rsidRPr="00E713CF" w:rsidRDefault="00E713CF" w:rsidP="00E713CF">
      <w:pPr>
        <w:autoSpaceDE w:val="0"/>
        <w:autoSpaceDN w:val="0"/>
        <w:adjustRightInd w:val="0"/>
        <w:spacing w:after="0" w:line="259" w:lineRule="auto"/>
        <w:jc w:val="center"/>
        <w:rPr>
          <w:rFonts w:ascii="Arial" w:eastAsia="Calibri" w:hAnsi="Arial" w:cs="Arial"/>
          <w:i/>
          <w:color w:val="000000"/>
          <w:sz w:val="24"/>
          <w:szCs w:val="24"/>
          <w:lang w:val="en-US"/>
        </w:rPr>
      </w:pPr>
      <w:r w:rsidRPr="00E713CF">
        <w:rPr>
          <w:rFonts w:ascii="Arial" w:eastAsia="Calibri" w:hAnsi="Arial" w:cs="Arial"/>
          <w:bCs/>
          <w:i/>
          <w:color w:val="000000"/>
          <w:sz w:val="24"/>
          <w:szCs w:val="24"/>
          <w:lang w:val="en-US"/>
        </w:rPr>
        <w:t>Godišnji odmor</w:t>
      </w: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r w:rsidRPr="00E713CF">
        <w:rPr>
          <w:rFonts w:ascii="Arial" w:eastAsia="Calibri" w:hAnsi="Arial" w:cs="Arial"/>
          <w:bCs/>
          <w:color w:val="000000"/>
          <w:sz w:val="24"/>
          <w:szCs w:val="24"/>
          <w:lang w:val="en-US"/>
        </w:rPr>
        <w:t>Član 23</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Dužina trajanja godišnjeg odmora, saglasno zakonu, određuje se prema dužini radnog staža, i to:</w:t>
      </w:r>
    </w:p>
    <w:p w:rsidR="00E713CF" w:rsidRPr="00E713CF" w:rsidRDefault="00E713CF" w:rsidP="00E713CF">
      <w:pPr>
        <w:autoSpaceDE w:val="0"/>
        <w:autoSpaceDN w:val="0"/>
        <w:adjustRightInd w:val="0"/>
        <w:spacing w:after="0" w:line="259" w:lineRule="auto"/>
        <w:ind w:left="585" w:hanging="135"/>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od</w:t>
      </w:r>
      <w:proofErr w:type="gramEnd"/>
      <w:r w:rsidRPr="00E713CF">
        <w:rPr>
          <w:rFonts w:ascii="Arial" w:eastAsia="Calibri" w:hAnsi="Arial" w:cs="Arial"/>
          <w:color w:val="000000"/>
          <w:sz w:val="24"/>
          <w:szCs w:val="24"/>
          <w:lang w:val="en-US"/>
        </w:rPr>
        <w:t xml:space="preserve"> jedne do tri godine - 20 radnih dana;</w:t>
      </w:r>
    </w:p>
    <w:p w:rsidR="00E713CF" w:rsidRPr="00E713CF" w:rsidRDefault="00E713CF" w:rsidP="00E713CF">
      <w:pPr>
        <w:autoSpaceDE w:val="0"/>
        <w:autoSpaceDN w:val="0"/>
        <w:adjustRightInd w:val="0"/>
        <w:spacing w:after="0" w:line="259" w:lineRule="auto"/>
        <w:ind w:left="585" w:hanging="135"/>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od</w:t>
      </w:r>
      <w:proofErr w:type="gramEnd"/>
      <w:r w:rsidRPr="00E713CF">
        <w:rPr>
          <w:rFonts w:ascii="Arial" w:eastAsia="Calibri" w:hAnsi="Arial" w:cs="Arial"/>
          <w:color w:val="000000"/>
          <w:sz w:val="24"/>
          <w:szCs w:val="24"/>
          <w:lang w:val="en-US"/>
        </w:rPr>
        <w:t xml:space="preserve"> tri do sedam godina - 21 radni dan;</w:t>
      </w:r>
    </w:p>
    <w:p w:rsidR="00E713CF" w:rsidRPr="00E713CF" w:rsidRDefault="00E713CF" w:rsidP="00E713CF">
      <w:pPr>
        <w:autoSpaceDE w:val="0"/>
        <w:autoSpaceDN w:val="0"/>
        <w:adjustRightInd w:val="0"/>
        <w:spacing w:after="0" w:line="259" w:lineRule="auto"/>
        <w:ind w:left="585" w:hanging="135"/>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od</w:t>
      </w:r>
      <w:proofErr w:type="gramEnd"/>
      <w:r w:rsidRPr="00E713CF">
        <w:rPr>
          <w:rFonts w:ascii="Arial" w:eastAsia="Calibri" w:hAnsi="Arial" w:cs="Arial"/>
          <w:color w:val="000000"/>
          <w:sz w:val="24"/>
          <w:szCs w:val="24"/>
          <w:lang w:val="en-US"/>
        </w:rPr>
        <w:t xml:space="preserve"> sedam do deset godina - 22 radna dana;</w:t>
      </w:r>
    </w:p>
    <w:p w:rsidR="00E713CF" w:rsidRPr="00E713CF" w:rsidRDefault="00E713CF" w:rsidP="00E713CF">
      <w:pPr>
        <w:autoSpaceDE w:val="0"/>
        <w:autoSpaceDN w:val="0"/>
        <w:adjustRightInd w:val="0"/>
        <w:spacing w:after="0" w:line="259" w:lineRule="auto"/>
        <w:ind w:left="585" w:hanging="135"/>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od</w:t>
      </w:r>
      <w:proofErr w:type="gramEnd"/>
      <w:r w:rsidRPr="00E713CF">
        <w:rPr>
          <w:rFonts w:ascii="Arial" w:eastAsia="Calibri" w:hAnsi="Arial" w:cs="Arial"/>
          <w:color w:val="000000"/>
          <w:sz w:val="24"/>
          <w:szCs w:val="24"/>
          <w:lang w:val="en-US"/>
        </w:rPr>
        <w:t xml:space="preserve"> deset do 15 godina - 23 radna dana;</w:t>
      </w:r>
    </w:p>
    <w:p w:rsidR="00E713CF" w:rsidRPr="00E713CF" w:rsidRDefault="00E713CF" w:rsidP="00E713CF">
      <w:pPr>
        <w:autoSpaceDE w:val="0"/>
        <w:autoSpaceDN w:val="0"/>
        <w:adjustRightInd w:val="0"/>
        <w:spacing w:after="0" w:line="259" w:lineRule="auto"/>
        <w:ind w:left="585" w:hanging="135"/>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od</w:t>
      </w:r>
      <w:proofErr w:type="gramEnd"/>
      <w:r w:rsidRPr="00E713CF">
        <w:rPr>
          <w:rFonts w:ascii="Arial" w:eastAsia="Calibri" w:hAnsi="Arial" w:cs="Arial"/>
          <w:color w:val="000000"/>
          <w:sz w:val="24"/>
          <w:szCs w:val="24"/>
          <w:lang w:val="en-US"/>
        </w:rPr>
        <w:t xml:space="preserve"> 15 do 20 godina - 24 radna dana;</w:t>
      </w:r>
    </w:p>
    <w:p w:rsidR="00E713CF" w:rsidRPr="00E713CF" w:rsidRDefault="00E713CF" w:rsidP="00E713CF">
      <w:pPr>
        <w:autoSpaceDE w:val="0"/>
        <w:autoSpaceDN w:val="0"/>
        <w:adjustRightInd w:val="0"/>
        <w:spacing w:after="0" w:line="259" w:lineRule="auto"/>
        <w:ind w:left="585" w:hanging="135"/>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od</w:t>
      </w:r>
      <w:proofErr w:type="gramEnd"/>
      <w:r w:rsidRPr="00E713CF">
        <w:rPr>
          <w:rFonts w:ascii="Arial" w:eastAsia="Calibri" w:hAnsi="Arial" w:cs="Arial"/>
          <w:color w:val="000000"/>
          <w:sz w:val="24"/>
          <w:szCs w:val="24"/>
          <w:lang w:val="en-US"/>
        </w:rPr>
        <w:t xml:space="preserve"> 20 do 30 godina - 26 radnih dana;</w:t>
      </w:r>
    </w:p>
    <w:p w:rsidR="00E713CF" w:rsidRPr="00E713CF" w:rsidRDefault="00E713CF" w:rsidP="00E713CF">
      <w:pPr>
        <w:autoSpaceDE w:val="0"/>
        <w:autoSpaceDN w:val="0"/>
        <w:adjustRightInd w:val="0"/>
        <w:spacing w:after="0" w:line="259" w:lineRule="auto"/>
        <w:ind w:left="585" w:hanging="135"/>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preko</w:t>
      </w:r>
      <w:proofErr w:type="gramEnd"/>
      <w:r w:rsidRPr="00E713CF">
        <w:rPr>
          <w:rFonts w:ascii="Arial" w:eastAsia="Calibri" w:hAnsi="Arial" w:cs="Arial"/>
          <w:color w:val="000000"/>
          <w:sz w:val="24"/>
          <w:szCs w:val="24"/>
          <w:lang w:val="en-US"/>
        </w:rPr>
        <w:t xml:space="preserve"> 30 godina - 28 radnih dana.</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Pored minimuma utvrđenog u stavu 1 ovog člana, godišnji odmor se uvećava:</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1) </w:t>
      </w:r>
      <w:proofErr w:type="gramStart"/>
      <w:r w:rsidRPr="00E713CF">
        <w:rPr>
          <w:rFonts w:ascii="Arial" w:eastAsia="Calibri" w:hAnsi="Arial" w:cs="Arial"/>
          <w:color w:val="000000"/>
          <w:sz w:val="24"/>
          <w:szCs w:val="24"/>
          <w:lang w:val="en-US"/>
        </w:rPr>
        <w:t>prema</w:t>
      </w:r>
      <w:proofErr w:type="gramEnd"/>
      <w:r w:rsidRPr="00E713CF">
        <w:rPr>
          <w:rFonts w:ascii="Arial" w:eastAsia="Calibri" w:hAnsi="Arial" w:cs="Arial"/>
          <w:color w:val="000000"/>
          <w:sz w:val="24"/>
          <w:szCs w:val="24"/>
          <w:lang w:val="en-US"/>
        </w:rPr>
        <w:t xml:space="preserve"> dužini radnog staža:</w:t>
      </w:r>
    </w:p>
    <w:p w:rsidR="00E713CF" w:rsidRPr="00E713CF" w:rsidRDefault="00E713CF" w:rsidP="00E713CF">
      <w:pPr>
        <w:autoSpaceDE w:val="0"/>
        <w:autoSpaceDN w:val="0"/>
        <w:adjustRightInd w:val="0"/>
        <w:spacing w:after="0" w:line="259" w:lineRule="auto"/>
        <w:ind w:left="1035" w:hanging="135"/>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od</w:t>
      </w:r>
      <w:proofErr w:type="gramEnd"/>
      <w:r w:rsidRPr="00E713CF">
        <w:rPr>
          <w:rFonts w:ascii="Arial" w:eastAsia="Calibri" w:hAnsi="Arial" w:cs="Arial"/>
          <w:color w:val="000000"/>
          <w:sz w:val="24"/>
          <w:szCs w:val="24"/>
          <w:lang w:val="en-US"/>
        </w:rPr>
        <w:t xml:space="preserve"> pet do 15 godina - jedan radni dan;</w:t>
      </w:r>
    </w:p>
    <w:p w:rsidR="00E713CF" w:rsidRPr="00E713CF" w:rsidRDefault="00E713CF" w:rsidP="00E713CF">
      <w:pPr>
        <w:autoSpaceDE w:val="0"/>
        <w:autoSpaceDN w:val="0"/>
        <w:adjustRightInd w:val="0"/>
        <w:spacing w:after="0" w:line="259" w:lineRule="auto"/>
        <w:ind w:left="1035" w:hanging="135"/>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od</w:t>
      </w:r>
      <w:proofErr w:type="gramEnd"/>
      <w:r w:rsidRPr="00E713CF">
        <w:rPr>
          <w:rFonts w:ascii="Arial" w:eastAsia="Calibri" w:hAnsi="Arial" w:cs="Arial"/>
          <w:color w:val="000000"/>
          <w:sz w:val="24"/>
          <w:szCs w:val="24"/>
          <w:lang w:val="en-US"/>
        </w:rPr>
        <w:t xml:space="preserve"> 15 do 25 godina - dva radna dana;</w:t>
      </w:r>
    </w:p>
    <w:p w:rsidR="00E713CF" w:rsidRPr="00E713CF" w:rsidRDefault="00E713CF" w:rsidP="00E713CF">
      <w:pPr>
        <w:autoSpaceDE w:val="0"/>
        <w:autoSpaceDN w:val="0"/>
        <w:adjustRightInd w:val="0"/>
        <w:spacing w:after="0" w:line="259" w:lineRule="auto"/>
        <w:ind w:left="1035" w:hanging="135"/>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od</w:t>
      </w:r>
      <w:proofErr w:type="gramEnd"/>
      <w:r w:rsidRPr="00E713CF">
        <w:rPr>
          <w:rFonts w:ascii="Arial" w:eastAsia="Calibri" w:hAnsi="Arial" w:cs="Arial"/>
          <w:color w:val="000000"/>
          <w:sz w:val="24"/>
          <w:szCs w:val="24"/>
          <w:lang w:val="en-US"/>
        </w:rPr>
        <w:t xml:space="preserve"> 25 do 35 godina - tri radna dana;</w:t>
      </w:r>
    </w:p>
    <w:p w:rsidR="00E713CF" w:rsidRPr="00E713CF" w:rsidRDefault="00E713CF" w:rsidP="00E713CF">
      <w:pPr>
        <w:autoSpaceDE w:val="0"/>
        <w:autoSpaceDN w:val="0"/>
        <w:adjustRightInd w:val="0"/>
        <w:spacing w:after="0" w:line="259" w:lineRule="auto"/>
        <w:ind w:left="1035" w:hanging="135"/>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preko</w:t>
      </w:r>
      <w:proofErr w:type="gramEnd"/>
      <w:r w:rsidRPr="00E713CF">
        <w:rPr>
          <w:rFonts w:ascii="Arial" w:eastAsia="Calibri" w:hAnsi="Arial" w:cs="Arial"/>
          <w:color w:val="000000"/>
          <w:sz w:val="24"/>
          <w:szCs w:val="24"/>
          <w:lang w:val="en-US"/>
        </w:rPr>
        <w:t xml:space="preserve"> 35 godina - pet radnih dana;</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2) </w:t>
      </w:r>
      <w:proofErr w:type="gramStart"/>
      <w:r w:rsidRPr="00E713CF">
        <w:rPr>
          <w:rFonts w:ascii="Arial" w:eastAsia="Calibri" w:hAnsi="Arial" w:cs="Arial"/>
          <w:color w:val="000000"/>
          <w:sz w:val="24"/>
          <w:szCs w:val="24"/>
          <w:lang w:val="en-US"/>
        </w:rPr>
        <w:t>prema</w:t>
      </w:r>
      <w:proofErr w:type="gramEnd"/>
      <w:r w:rsidRPr="00E713CF">
        <w:rPr>
          <w:rFonts w:ascii="Arial" w:eastAsia="Calibri" w:hAnsi="Arial" w:cs="Arial"/>
          <w:color w:val="000000"/>
          <w:sz w:val="24"/>
          <w:szCs w:val="24"/>
          <w:lang w:val="en-US"/>
        </w:rPr>
        <w:t xml:space="preserve"> zdravstvenom stanju:</w:t>
      </w:r>
    </w:p>
    <w:p w:rsidR="00E713CF" w:rsidRPr="00E713CF" w:rsidRDefault="00E713CF" w:rsidP="00E713CF">
      <w:pPr>
        <w:autoSpaceDE w:val="0"/>
        <w:autoSpaceDN w:val="0"/>
        <w:adjustRightInd w:val="0"/>
        <w:spacing w:after="0" w:line="259" w:lineRule="auto"/>
        <w:ind w:left="1035" w:hanging="135"/>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zaposlenom</w:t>
      </w:r>
      <w:proofErr w:type="gramEnd"/>
      <w:r w:rsidRPr="00E713CF">
        <w:rPr>
          <w:rFonts w:ascii="Arial" w:eastAsia="Calibri" w:hAnsi="Arial" w:cs="Arial"/>
          <w:color w:val="000000"/>
          <w:sz w:val="24"/>
          <w:szCs w:val="24"/>
          <w:lang w:val="en-US"/>
        </w:rPr>
        <w:t xml:space="preserve"> sa invaliditetom ili zaposlenom roditelju djeteta koje ima smetnje u razvoju - tri radna dana;</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3) </w:t>
      </w:r>
      <w:proofErr w:type="gramStart"/>
      <w:r w:rsidRPr="00E713CF">
        <w:rPr>
          <w:rFonts w:ascii="Arial" w:eastAsia="Calibri" w:hAnsi="Arial" w:cs="Arial"/>
          <w:color w:val="000000"/>
          <w:sz w:val="24"/>
          <w:szCs w:val="24"/>
          <w:lang w:val="en-US"/>
        </w:rPr>
        <w:t>samohranom</w:t>
      </w:r>
      <w:proofErr w:type="gramEnd"/>
      <w:r w:rsidRPr="00E713CF">
        <w:rPr>
          <w:rFonts w:ascii="Arial" w:eastAsia="Calibri" w:hAnsi="Arial" w:cs="Arial"/>
          <w:color w:val="000000"/>
          <w:sz w:val="24"/>
          <w:szCs w:val="24"/>
          <w:lang w:val="en-US"/>
        </w:rPr>
        <w:t xml:space="preserve"> roditelju djeteta do 15 godina života - dva radna dana.</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Dužina trajanja godišnjeg odmora po svim osnovama ne može biti duža </w:t>
      </w:r>
      <w:proofErr w:type="gramStart"/>
      <w:r w:rsidRPr="00E713CF">
        <w:rPr>
          <w:rFonts w:ascii="Arial" w:eastAsia="Calibri" w:hAnsi="Arial" w:cs="Arial"/>
          <w:color w:val="000000"/>
          <w:sz w:val="24"/>
          <w:szCs w:val="24"/>
          <w:lang w:val="en-US"/>
        </w:rPr>
        <w:t>od</w:t>
      </w:r>
      <w:proofErr w:type="gramEnd"/>
      <w:r w:rsidRPr="00E713CF">
        <w:rPr>
          <w:rFonts w:ascii="Arial" w:eastAsia="Calibri" w:hAnsi="Arial" w:cs="Arial"/>
          <w:color w:val="000000"/>
          <w:sz w:val="24"/>
          <w:szCs w:val="24"/>
          <w:lang w:val="en-US"/>
        </w:rPr>
        <w:t xml:space="preserve"> 33 radna dana.</w:t>
      </w:r>
    </w:p>
    <w:p w:rsidR="00E713CF" w:rsidRPr="00E713CF" w:rsidRDefault="00E713CF" w:rsidP="00E713CF">
      <w:pPr>
        <w:spacing w:after="0" w:line="259" w:lineRule="auto"/>
        <w:jc w:val="center"/>
        <w:textAlignment w:val="baseline"/>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Član 24</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Pri utvrđivanju trajanja godišnjeg odmora ne uračunavaju se subote, nedjelje, neradni dani i državni i vjerski prazici.</w:t>
      </w:r>
      <w:proofErr w:type="gramEnd"/>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Period privremene spriječenosti ne uračunava se u trajanje godišnjeg odmora.</w:t>
      </w:r>
      <w:proofErr w:type="gramEnd"/>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Period odsustva </w:t>
      </w:r>
      <w:proofErr w:type="gramStart"/>
      <w:r w:rsidRPr="00E713CF">
        <w:rPr>
          <w:rFonts w:ascii="Arial" w:eastAsia="Calibri" w:hAnsi="Arial" w:cs="Arial"/>
          <w:color w:val="000000"/>
          <w:sz w:val="24"/>
          <w:szCs w:val="24"/>
          <w:lang w:val="en-US"/>
        </w:rPr>
        <w:t>sa</w:t>
      </w:r>
      <w:proofErr w:type="gramEnd"/>
      <w:r w:rsidRPr="00E713CF">
        <w:rPr>
          <w:rFonts w:ascii="Arial" w:eastAsia="Calibri" w:hAnsi="Arial" w:cs="Arial"/>
          <w:color w:val="000000"/>
          <w:sz w:val="24"/>
          <w:szCs w:val="24"/>
          <w:lang w:val="en-US"/>
        </w:rPr>
        <w:t xml:space="preserve"> rada uz naknadu zarade ne uračunava se u trajanje godišnjeg odmora.</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Ako je zaposleni za vrijeme korišćenja godišnjeg odmora privremeno spriječen za rad, u smislu propisa o zdravstvenom osiguranju i za vrijeme porodiljskog i roditeljskog odsustva, ima pravo da po isteku </w:t>
      </w:r>
      <w:proofErr w:type="gramStart"/>
      <w:r w:rsidRPr="00E713CF">
        <w:rPr>
          <w:rFonts w:ascii="Arial" w:eastAsia="Calibri" w:hAnsi="Arial" w:cs="Arial"/>
          <w:color w:val="000000"/>
          <w:sz w:val="24"/>
          <w:szCs w:val="24"/>
          <w:lang w:val="en-US"/>
        </w:rPr>
        <w:t>te</w:t>
      </w:r>
      <w:proofErr w:type="gramEnd"/>
      <w:r w:rsidRPr="00E713CF">
        <w:rPr>
          <w:rFonts w:ascii="Arial" w:eastAsia="Calibri" w:hAnsi="Arial" w:cs="Arial"/>
          <w:color w:val="000000"/>
          <w:sz w:val="24"/>
          <w:szCs w:val="24"/>
          <w:lang w:val="en-US"/>
        </w:rPr>
        <w:t xml:space="preserve"> spriječenosti za rad nastavi sa korišćenjem godišnjeg odmora.</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Član 25</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U zavisnosti od potreba rada poslodavac, na osnovu plana koriščenja godišnjih odmora</w:t>
      </w:r>
      <w:proofErr w:type="gramStart"/>
      <w:r w:rsidRPr="00E713CF">
        <w:rPr>
          <w:rFonts w:ascii="Arial" w:eastAsia="Calibri" w:hAnsi="Arial" w:cs="Arial"/>
          <w:color w:val="000000"/>
          <w:sz w:val="24"/>
          <w:szCs w:val="24"/>
          <w:lang w:val="en-US"/>
        </w:rPr>
        <w:t>,odlučuje</w:t>
      </w:r>
      <w:proofErr w:type="gramEnd"/>
      <w:r w:rsidRPr="00E713CF">
        <w:rPr>
          <w:rFonts w:ascii="Arial" w:eastAsia="Calibri" w:hAnsi="Arial" w:cs="Arial"/>
          <w:color w:val="000000"/>
          <w:sz w:val="24"/>
          <w:szCs w:val="24"/>
          <w:lang w:val="en-US"/>
        </w:rPr>
        <w:t xml:space="preserve"> o vremenu korišćenja godišnjeg odmora, uz prethodnu konsultaciju sa zaposlenim.</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lastRenderedPageBreak/>
        <w:t xml:space="preserve">Poslodavac je dužan da rješenje o korišćenju godišnjeg odmora dostavi zaposlenom najkasnije 30 </w:t>
      </w:r>
      <w:proofErr w:type="gramStart"/>
      <w:r w:rsidRPr="00E713CF">
        <w:rPr>
          <w:rFonts w:ascii="Arial" w:eastAsia="Calibri" w:hAnsi="Arial" w:cs="Arial"/>
          <w:color w:val="000000"/>
          <w:sz w:val="24"/>
          <w:szCs w:val="24"/>
          <w:lang w:val="en-US"/>
        </w:rPr>
        <w:t>dana</w:t>
      </w:r>
      <w:proofErr w:type="gramEnd"/>
      <w:r w:rsidRPr="00E713CF">
        <w:rPr>
          <w:rFonts w:ascii="Arial" w:eastAsia="Calibri" w:hAnsi="Arial" w:cs="Arial"/>
          <w:color w:val="000000"/>
          <w:sz w:val="24"/>
          <w:szCs w:val="24"/>
          <w:lang w:val="en-US"/>
        </w:rPr>
        <w:t xml:space="preserve"> prije datuma određenog za početak korišćenja godišnjeg odmora.</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Izuzetno </w:t>
      </w:r>
      <w:proofErr w:type="gramStart"/>
      <w:r w:rsidRPr="00E713CF">
        <w:rPr>
          <w:rFonts w:ascii="Arial" w:eastAsia="Calibri" w:hAnsi="Arial" w:cs="Arial"/>
          <w:color w:val="000000"/>
          <w:sz w:val="24"/>
          <w:szCs w:val="24"/>
          <w:lang w:val="en-US"/>
        </w:rPr>
        <w:t>od</w:t>
      </w:r>
      <w:proofErr w:type="gramEnd"/>
      <w:r w:rsidRPr="00E713CF">
        <w:rPr>
          <w:rFonts w:ascii="Arial" w:eastAsia="Calibri" w:hAnsi="Arial" w:cs="Arial"/>
          <w:color w:val="000000"/>
          <w:sz w:val="24"/>
          <w:szCs w:val="24"/>
          <w:lang w:val="en-US"/>
        </w:rPr>
        <w:t xml:space="preserve"> stava 2 ovog člana, rješenje o korišćenju godišnjeg odmora može se dostaviti i u kraćem roku, ako se saglase poslodavac i zaposleni.</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Poslodavac može da izmijeni vrijeme određeno za korišćenje godišnjeg odmora ako to zahtijevaju potrebe procesa rada, najkasnije pet radnih </w:t>
      </w:r>
      <w:proofErr w:type="gramStart"/>
      <w:r w:rsidRPr="00E713CF">
        <w:rPr>
          <w:rFonts w:ascii="Arial" w:eastAsia="Calibri" w:hAnsi="Arial" w:cs="Arial"/>
          <w:color w:val="000000"/>
          <w:sz w:val="24"/>
          <w:szCs w:val="24"/>
          <w:lang w:val="en-US"/>
        </w:rPr>
        <w:t>dana</w:t>
      </w:r>
      <w:proofErr w:type="gramEnd"/>
      <w:r w:rsidRPr="00E713CF">
        <w:rPr>
          <w:rFonts w:ascii="Arial" w:eastAsia="Calibri" w:hAnsi="Arial" w:cs="Arial"/>
          <w:color w:val="000000"/>
          <w:sz w:val="24"/>
          <w:szCs w:val="24"/>
          <w:lang w:val="en-US"/>
        </w:rPr>
        <w:t xml:space="preserve"> prije dana određenog za korišćenje godišnjeg odmora, uz saglasnost zaposlenog.</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Izuzetno </w:t>
      </w:r>
      <w:proofErr w:type="gramStart"/>
      <w:r w:rsidRPr="00E713CF">
        <w:rPr>
          <w:rFonts w:ascii="Arial" w:eastAsia="Calibri" w:hAnsi="Arial" w:cs="Arial"/>
          <w:color w:val="000000"/>
          <w:sz w:val="24"/>
          <w:szCs w:val="24"/>
          <w:lang w:val="en-US"/>
        </w:rPr>
        <w:t>od</w:t>
      </w:r>
      <w:proofErr w:type="gramEnd"/>
      <w:r w:rsidRPr="00E713CF">
        <w:rPr>
          <w:rFonts w:ascii="Arial" w:eastAsia="Calibri" w:hAnsi="Arial" w:cs="Arial"/>
          <w:color w:val="000000"/>
          <w:sz w:val="24"/>
          <w:szCs w:val="24"/>
          <w:lang w:val="en-US"/>
        </w:rPr>
        <w:t xml:space="preserve"> stave 4 ovog člana, u slučaju više sile saglasnost zaposlenog nije potrebna.</w:t>
      </w:r>
    </w:p>
    <w:p w:rsidR="00E713CF" w:rsidRPr="00E713CF" w:rsidRDefault="00E713CF" w:rsidP="00E713CF">
      <w:pPr>
        <w:spacing w:after="0" w:line="259" w:lineRule="auto"/>
        <w:jc w:val="center"/>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Član 26</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Godišnji odmor se može koristiti najviše u dva dijela.</w:t>
      </w:r>
      <w:proofErr w:type="gramEnd"/>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Ako zaposleni koristi godišnji odmor u dva dijela, prvi dio koristi u trajanju </w:t>
      </w:r>
      <w:proofErr w:type="gramStart"/>
      <w:r w:rsidRPr="00E713CF">
        <w:rPr>
          <w:rFonts w:ascii="Arial" w:eastAsia="Calibri" w:hAnsi="Arial" w:cs="Arial"/>
          <w:color w:val="000000"/>
          <w:sz w:val="24"/>
          <w:szCs w:val="24"/>
          <w:lang w:val="en-US"/>
        </w:rPr>
        <w:t>od</w:t>
      </w:r>
      <w:proofErr w:type="gramEnd"/>
      <w:r w:rsidRPr="00E713CF">
        <w:rPr>
          <w:rFonts w:ascii="Arial" w:eastAsia="Calibri" w:hAnsi="Arial" w:cs="Arial"/>
          <w:color w:val="000000"/>
          <w:sz w:val="24"/>
          <w:szCs w:val="24"/>
          <w:lang w:val="en-US"/>
        </w:rPr>
        <w:t xml:space="preserve"> najmanje 10 radnih dana neprekidno u toku kalendarske godine, a drugi dio najkasnije do 30 juna naredne godine.</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Ako zaposleni nije koristio godišnji odmor </w:t>
      </w:r>
      <w:proofErr w:type="gramStart"/>
      <w:r w:rsidRPr="00E713CF">
        <w:rPr>
          <w:rFonts w:ascii="Arial" w:eastAsia="Calibri" w:hAnsi="Arial" w:cs="Arial"/>
          <w:color w:val="000000"/>
          <w:sz w:val="24"/>
          <w:szCs w:val="24"/>
          <w:lang w:val="en-US"/>
        </w:rPr>
        <w:t>ili</w:t>
      </w:r>
      <w:proofErr w:type="gramEnd"/>
      <w:r w:rsidRPr="00E713CF">
        <w:rPr>
          <w:rFonts w:ascii="Arial" w:eastAsia="Calibri" w:hAnsi="Arial" w:cs="Arial"/>
          <w:color w:val="000000"/>
          <w:sz w:val="24"/>
          <w:szCs w:val="24"/>
          <w:lang w:val="en-US"/>
        </w:rPr>
        <w:t xml:space="preserve"> dio godišnjeg odmora u kalendarskoj godini zbog odsustva sa rada po propisima o zdravstvenom osiguranju, korišćenja porodiljskog i roditeljskog odsustva, odsustva sa rada zbog njege djeteta i posebne njege djeteta ima pravo da taj odmor koristi do 30 juna naredne godine.</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Član 27</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Zaposleni ima pravo koristiti dva puta po jedan dan godišnjeg odmora prema svom zahtjevu i u vrijeme koje sam odredi, </w:t>
      </w:r>
      <w:proofErr w:type="gramStart"/>
      <w:r w:rsidRPr="00E713CF">
        <w:rPr>
          <w:rFonts w:ascii="Arial" w:eastAsia="Calibri" w:hAnsi="Arial" w:cs="Arial"/>
          <w:color w:val="000000"/>
          <w:sz w:val="24"/>
          <w:szCs w:val="24"/>
          <w:lang w:val="en-US"/>
        </w:rPr>
        <w:t>ali</w:t>
      </w:r>
      <w:proofErr w:type="gramEnd"/>
      <w:r w:rsidRPr="00E713CF">
        <w:rPr>
          <w:rFonts w:ascii="Arial" w:eastAsia="Calibri" w:hAnsi="Arial" w:cs="Arial"/>
          <w:color w:val="000000"/>
          <w:sz w:val="24"/>
          <w:szCs w:val="24"/>
          <w:lang w:val="en-US"/>
        </w:rPr>
        <w:t xml:space="preserve"> je o tome dužan obavijesti poslodavca najmanje jedan dan prije.</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i/>
          <w:color w:val="000000"/>
          <w:sz w:val="24"/>
          <w:szCs w:val="24"/>
          <w:lang w:val="en-US"/>
        </w:rPr>
      </w:pPr>
      <w:r w:rsidRPr="00E713CF">
        <w:rPr>
          <w:rFonts w:ascii="Arial" w:eastAsia="Calibri" w:hAnsi="Arial" w:cs="Arial"/>
          <w:bCs/>
          <w:i/>
          <w:color w:val="000000"/>
          <w:sz w:val="24"/>
          <w:szCs w:val="24"/>
          <w:lang w:val="en-US"/>
        </w:rPr>
        <w:t>Godišnji odmor u slučaju prestanka radnog odnosa</w:t>
      </w:r>
    </w:p>
    <w:p w:rsidR="00E713CF" w:rsidRPr="00E713CF" w:rsidRDefault="00E713CF" w:rsidP="00E713CF">
      <w:pPr>
        <w:spacing w:after="0" w:line="259" w:lineRule="auto"/>
        <w:jc w:val="center"/>
        <w:textAlignment w:val="baseline"/>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Član 28</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Zaposlenom kome prestane radni odnos, odnosno ugovor o radu radi prelaska </w:t>
      </w:r>
      <w:proofErr w:type="gramStart"/>
      <w:r w:rsidRPr="00E713CF">
        <w:rPr>
          <w:rFonts w:ascii="Arial" w:eastAsia="Calibri" w:hAnsi="Arial" w:cs="Arial"/>
          <w:sz w:val="24"/>
          <w:szCs w:val="24"/>
          <w:lang w:val="en-US"/>
        </w:rPr>
        <w:t>na</w:t>
      </w:r>
      <w:proofErr w:type="gramEnd"/>
      <w:r w:rsidRPr="00E713CF">
        <w:rPr>
          <w:rFonts w:ascii="Arial" w:eastAsia="Calibri" w:hAnsi="Arial" w:cs="Arial"/>
          <w:sz w:val="24"/>
          <w:szCs w:val="24"/>
          <w:lang w:val="en-US"/>
        </w:rPr>
        <w:t xml:space="preserve"> rad kod drugog poslodavca, za tu kalendarsku godinu koristi godišnji odmor koristi u skladu sa zakonom.</w:t>
      </w:r>
    </w:p>
    <w:p w:rsidR="00E713CF" w:rsidRPr="00E713CF" w:rsidRDefault="00E713CF" w:rsidP="00E713CF">
      <w:pPr>
        <w:spacing w:after="0" w:line="259" w:lineRule="auto"/>
        <w:jc w:val="both"/>
        <w:textAlignment w:val="baseline"/>
        <w:rPr>
          <w:rFonts w:ascii="Arial" w:eastAsia="Calibri" w:hAnsi="Arial" w:cs="Arial"/>
          <w:bCs/>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i/>
          <w:color w:val="000000"/>
          <w:sz w:val="24"/>
          <w:szCs w:val="24"/>
          <w:lang w:val="en-US"/>
        </w:rPr>
      </w:pPr>
      <w:r w:rsidRPr="00E713CF">
        <w:rPr>
          <w:rFonts w:ascii="Arial" w:eastAsia="Calibri" w:hAnsi="Arial" w:cs="Arial"/>
          <w:bCs/>
          <w:i/>
          <w:color w:val="000000"/>
          <w:sz w:val="24"/>
          <w:szCs w:val="24"/>
          <w:lang w:val="en-US"/>
        </w:rPr>
        <w:t xml:space="preserve">Odlaganje </w:t>
      </w:r>
      <w:proofErr w:type="gramStart"/>
      <w:r w:rsidRPr="00E713CF">
        <w:rPr>
          <w:rFonts w:ascii="Arial" w:eastAsia="Calibri" w:hAnsi="Arial" w:cs="Arial"/>
          <w:bCs/>
          <w:i/>
          <w:color w:val="000000"/>
          <w:sz w:val="24"/>
          <w:szCs w:val="24"/>
          <w:lang w:val="en-US"/>
        </w:rPr>
        <w:t>ili</w:t>
      </w:r>
      <w:proofErr w:type="gramEnd"/>
      <w:r w:rsidRPr="00E713CF">
        <w:rPr>
          <w:rFonts w:ascii="Arial" w:eastAsia="Calibri" w:hAnsi="Arial" w:cs="Arial"/>
          <w:bCs/>
          <w:i/>
          <w:color w:val="000000"/>
          <w:sz w:val="24"/>
          <w:szCs w:val="24"/>
          <w:lang w:val="en-US"/>
        </w:rPr>
        <w:t xml:space="preserve"> prekid godišnjeg odmora</w:t>
      </w:r>
    </w:p>
    <w:p w:rsidR="00E713CF" w:rsidRPr="00E713CF" w:rsidRDefault="00E713CF" w:rsidP="00E713CF">
      <w:pPr>
        <w:spacing w:after="0" w:line="259" w:lineRule="auto"/>
        <w:jc w:val="center"/>
        <w:textAlignment w:val="baseline"/>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Član 29</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Ukoliko je zaposlenom odloženo </w:t>
      </w:r>
      <w:proofErr w:type="gramStart"/>
      <w:r w:rsidRPr="00E713CF">
        <w:rPr>
          <w:rFonts w:ascii="Arial" w:eastAsia="Calibri" w:hAnsi="Arial" w:cs="Arial"/>
          <w:color w:val="000000"/>
          <w:sz w:val="24"/>
          <w:szCs w:val="24"/>
          <w:lang w:val="en-US"/>
        </w:rPr>
        <w:t>ili</w:t>
      </w:r>
      <w:proofErr w:type="gramEnd"/>
      <w:r w:rsidRPr="00E713CF">
        <w:rPr>
          <w:rFonts w:ascii="Arial" w:eastAsia="Calibri" w:hAnsi="Arial" w:cs="Arial"/>
          <w:color w:val="000000"/>
          <w:sz w:val="24"/>
          <w:szCs w:val="24"/>
          <w:lang w:val="en-US"/>
        </w:rPr>
        <w:t xml:space="preserve"> je prekinuto korišćenje godišnjeg odmora radi izvršavanja važnih i neodložnih službenih poslova poslodavac o navedenom donosi posebno rješenje.</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Zaposlenom kojem je odloženo </w:t>
      </w:r>
      <w:proofErr w:type="gramStart"/>
      <w:r w:rsidRPr="00E713CF">
        <w:rPr>
          <w:rFonts w:ascii="Arial" w:eastAsia="Calibri" w:hAnsi="Arial" w:cs="Arial"/>
          <w:color w:val="000000"/>
          <w:sz w:val="24"/>
          <w:szCs w:val="24"/>
          <w:lang w:val="en-US"/>
        </w:rPr>
        <w:t>ili</w:t>
      </w:r>
      <w:proofErr w:type="gramEnd"/>
      <w:r w:rsidRPr="00E713CF">
        <w:rPr>
          <w:rFonts w:ascii="Arial" w:eastAsia="Calibri" w:hAnsi="Arial" w:cs="Arial"/>
          <w:color w:val="000000"/>
          <w:sz w:val="24"/>
          <w:szCs w:val="24"/>
          <w:lang w:val="en-US"/>
        </w:rPr>
        <w:t xml:space="preserve"> prekinuto korištenje godišnjeg odmora, mora se omogućiti naknadno korišćenje odnosno nastavljanje korišćenja godišnjeg odmora.</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Član 30</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Službenik i namještenik ima pravo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naknadu stvarnih troškova prouzrokovanih odgađanjem ili prekidom korištenja godišnjeg odmora.</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Troškovima iz stava 1.</w:t>
      </w:r>
      <w:proofErr w:type="gramEnd"/>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ovoga</w:t>
      </w:r>
      <w:proofErr w:type="gramEnd"/>
      <w:r w:rsidRPr="00E713CF">
        <w:rPr>
          <w:rFonts w:ascii="Arial" w:eastAsia="Calibri" w:hAnsi="Arial" w:cs="Arial"/>
          <w:color w:val="000000"/>
          <w:sz w:val="24"/>
          <w:szCs w:val="24"/>
          <w:lang w:val="en-US"/>
        </w:rPr>
        <w:t xml:space="preserve"> člana smatraju se putni i drugi troškovi.</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Putnim troškovima iz stava 2.</w:t>
      </w:r>
      <w:proofErr w:type="gramEnd"/>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smatraju</w:t>
      </w:r>
      <w:proofErr w:type="gramEnd"/>
      <w:r w:rsidRPr="00E713CF">
        <w:rPr>
          <w:rFonts w:ascii="Arial" w:eastAsia="Calibri" w:hAnsi="Arial" w:cs="Arial"/>
          <w:color w:val="000000"/>
          <w:sz w:val="24"/>
          <w:szCs w:val="24"/>
          <w:lang w:val="en-US"/>
        </w:rPr>
        <w:t xml:space="preserve"> se stvarni troškovi prevoza koji je zaposleni koristio u polasku i povratku iz mjesta zaposlenja do mjesta u kojem je koristio godišnji odmor u trenutku prekida, kao i dnevnice u povratku do mjesta zaposlenja prema propisima o naknadi troškova za službena putovanja.</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lastRenderedPageBreak/>
        <w:t>Drugim troškovima smatraju se ostali izdaci koji su nastali za zaposlenog zbog odlaganja odnosno prekida korišćenja godišnjeg odmora, što dokazuje odgovarajućom dokumentacijom.</w:t>
      </w:r>
      <w:proofErr w:type="gramEnd"/>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Cs/>
          <w:i/>
          <w:sz w:val="24"/>
          <w:szCs w:val="24"/>
          <w:lang w:val="en-US"/>
        </w:rPr>
      </w:pPr>
      <w:r w:rsidRPr="00E713CF">
        <w:rPr>
          <w:rFonts w:ascii="Arial" w:eastAsia="Calibri" w:hAnsi="Arial" w:cs="Arial"/>
          <w:bCs/>
          <w:i/>
          <w:sz w:val="24"/>
          <w:szCs w:val="24"/>
          <w:lang w:val="en-US"/>
        </w:rPr>
        <w:t>Naknada štete za neiskorišćeni godišnji odmor</w:t>
      </w:r>
    </w:p>
    <w:p w:rsidR="00E713CF" w:rsidRPr="00E713CF" w:rsidRDefault="00E713CF" w:rsidP="00E713CF">
      <w:pPr>
        <w:autoSpaceDE w:val="0"/>
        <w:autoSpaceDN w:val="0"/>
        <w:adjustRightInd w:val="0"/>
        <w:spacing w:after="0" w:line="259" w:lineRule="auto"/>
        <w:jc w:val="center"/>
        <w:rPr>
          <w:rFonts w:ascii="Arial" w:eastAsia="Calibri" w:hAnsi="Arial" w:cs="Arial"/>
          <w:bCs/>
          <w:sz w:val="24"/>
          <w:szCs w:val="24"/>
          <w:lang w:val="en-US"/>
        </w:rPr>
      </w:pPr>
      <w:r w:rsidRPr="00E713CF">
        <w:rPr>
          <w:rFonts w:ascii="Arial" w:eastAsia="Calibri" w:hAnsi="Arial" w:cs="Arial"/>
          <w:bCs/>
          <w:sz w:val="24"/>
          <w:szCs w:val="24"/>
          <w:lang w:val="en-US"/>
        </w:rPr>
        <w:t>Član 31</w:t>
      </w:r>
    </w:p>
    <w:p w:rsidR="00E713CF" w:rsidRPr="00E713CF" w:rsidRDefault="00E713CF" w:rsidP="00E713CF">
      <w:pPr>
        <w:autoSpaceDE w:val="0"/>
        <w:autoSpaceDN w:val="0"/>
        <w:adjustRightInd w:val="0"/>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Zaposleni koji krivicom poslodavca nije iskoristio godišnji odmor </w:t>
      </w:r>
      <w:proofErr w:type="gramStart"/>
      <w:r w:rsidRPr="00E713CF">
        <w:rPr>
          <w:rFonts w:ascii="Arial" w:eastAsia="Calibri" w:hAnsi="Arial" w:cs="Arial"/>
          <w:sz w:val="24"/>
          <w:szCs w:val="24"/>
          <w:lang w:val="en-US"/>
        </w:rPr>
        <w:t>ili</w:t>
      </w:r>
      <w:proofErr w:type="gramEnd"/>
      <w:r w:rsidRPr="00E713CF">
        <w:rPr>
          <w:rFonts w:ascii="Arial" w:eastAsia="Calibri" w:hAnsi="Arial" w:cs="Arial"/>
          <w:sz w:val="24"/>
          <w:szCs w:val="24"/>
          <w:lang w:val="en-US"/>
        </w:rPr>
        <w:t xml:space="preserve"> dio godišnjeg odmora ima pravo na naknadu štete. </w:t>
      </w:r>
    </w:p>
    <w:p w:rsidR="00E713CF" w:rsidRPr="00E713CF" w:rsidRDefault="00E713CF" w:rsidP="00E713CF">
      <w:pPr>
        <w:autoSpaceDE w:val="0"/>
        <w:autoSpaceDN w:val="0"/>
        <w:adjustRightInd w:val="0"/>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Visina naknade iz stava 1 ovog člana određuje se, zavisno </w:t>
      </w:r>
      <w:proofErr w:type="gramStart"/>
      <w:r w:rsidRPr="00E713CF">
        <w:rPr>
          <w:rFonts w:ascii="Arial" w:eastAsia="Calibri" w:hAnsi="Arial" w:cs="Arial"/>
          <w:sz w:val="24"/>
          <w:szCs w:val="24"/>
          <w:lang w:val="en-US"/>
        </w:rPr>
        <w:t>od</w:t>
      </w:r>
      <w:proofErr w:type="gramEnd"/>
      <w:r w:rsidRPr="00E713CF">
        <w:rPr>
          <w:rFonts w:ascii="Arial" w:eastAsia="Calibri" w:hAnsi="Arial" w:cs="Arial"/>
          <w:sz w:val="24"/>
          <w:szCs w:val="24"/>
          <w:lang w:val="en-US"/>
        </w:rPr>
        <w:t xml:space="preserve"> dužine neiskorišćenog godišnjeg odmora, prema zaradi koju zaposleni ostvaruje u mjesecu kada se nadoknađuje šteta.</w:t>
      </w:r>
    </w:p>
    <w:p w:rsidR="00E713CF" w:rsidRPr="00E713CF" w:rsidRDefault="00E713CF" w:rsidP="00E713CF">
      <w:pPr>
        <w:autoSpaceDE w:val="0"/>
        <w:autoSpaceDN w:val="0"/>
        <w:adjustRightInd w:val="0"/>
        <w:spacing w:after="0" w:line="259" w:lineRule="auto"/>
        <w:jc w:val="both"/>
        <w:rPr>
          <w:rFonts w:ascii="Arial" w:eastAsia="Calibri" w:hAnsi="Arial" w:cs="Arial"/>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Cs/>
          <w:color w:val="000000"/>
          <w:sz w:val="24"/>
          <w:szCs w:val="24"/>
          <w:lang w:val="en-US"/>
        </w:rPr>
      </w:pPr>
      <w:r w:rsidRPr="00E713CF">
        <w:rPr>
          <w:rFonts w:ascii="Arial" w:eastAsia="Calibri" w:hAnsi="Arial" w:cs="Arial"/>
          <w:bCs/>
          <w:sz w:val="24"/>
          <w:szCs w:val="24"/>
          <w:lang w:val="en-US"/>
        </w:rPr>
        <w:t>X ODSUSTVA</w:t>
      </w:r>
    </w:p>
    <w:p w:rsidR="00E713CF" w:rsidRPr="00E713CF" w:rsidRDefault="00E713CF" w:rsidP="00E713CF">
      <w:pPr>
        <w:autoSpaceDE w:val="0"/>
        <w:autoSpaceDN w:val="0"/>
        <w:adjustRightInd w:val="0"/>
        <w:spacing w:after="0" w:line="259" w:lineRule="auto"/>
        <w:jc w:val="center"/>
        <w:rPr>
          <w:rFonts w:ascii="Arial" w:eastAsia="Calibri" w:hAnsi="Arial" w:cs="Arial"/>
          <w:i/>
          <w:color w:val="000000"/>
          <w:sz w:val="24"/>
          <w:szCs w:val="24"/>
          <w:lang w:val="en-US"/>
        </w:rPr>
      </w:pPr>
      <w:r w:rsidRPr="00E713CF">
        <w:rPr>
          <w:rFonts w:ascii="Arial" w:eastAsia="Calibri" w:hAnsi="Arial" w:cs="Arial"/>
          <w:bCs/>
          <w:i/>
          <w:color w:val="000000"/>
          <w:sz w:val="24"/>
          <w:szCs w:val="24"/>
          <w:lang w:val="en-US"/>
        </w:rPr>
        <w:t>Plaćeno odsustvo</w:t>
      </w: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r w:rsidRPr="00E713CF">
        <w:rPr>
          <w:rFonts w:ascii="Arial" w:eastAsia="Calibri" w:hAnsi="Arial" w:cs="Arial"/>
          <w:bCs/>
          <w:color w:val="000000"/>
          <w:sz w:val="24"/>
          <w:szCs w:val="24"/>
          <w:lang w:val="en-US"/>
        </w:rPr>
        <w:t>Član 31</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Zaposleni ima pravo da odsustvuje </w:t>
      </w:r>
      <w:proofErr w:type="gramStart"/>
      <w:r w:rsidRPr="00E713CF">
        <w:rPr>
          <w:rFonts w:ascii="Arial" w:eastAsia="Calibri" w:hAnsi="Arial" w:cs="Arial"/>
          <w:color w:val="000000"/>
          <w:sz w:val="24"/>
          <w:szCs w:val="24"/>
          <w:lang w:val="en-US"/>
        </w:rPr>
        <w:t>sa</w:t>
      </w:r>
      <w:proofErr w:type="gramEnd"/>
      <w:r w:rsidRPr="00E713CF">
        <w:rPr>
          <w:rFonts w:ascii="Arial" w:eastAsia="Calibri" w:hAnsi="Arial" w:cs="Arial"/>
          <w:color w:val="000000"/>
          <w:sz w:val="24"/>
          <w:szCs w:val="24"/>
          <w:lang w:val="en-US"/>
        </w:rPr>
        <w:t xml:space="preserve"> rada uz naknadu zarade (plaćeno odsustvo), u toku kalendarske godine u slučaju:</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1)sklapanja</w:t>
      </w:r>
      <w:proofErr w:type="gramEnd"/>
      <w:r w:rsidRPr="00E713CF">
        <w:rPr>
          <w:rFonts w:ascii="Arial" w:eastAsia="Calibri" w:hAnsi="Arial" w:cs="Arial"/>
          <w:color w:val="000000"/>
          <w:sz w:val="24"/>
          <w:szCs w:val="24"/>
          <w:lang w:val="en-US"/>
        </w:rPr>
        <w:t xml:space="preserve"> braka - pet radnih dana;</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2)rođenja</w:t>
      </w:r>
      <w:proofErr w:type="gramEnd"/>
      <w:r w:rsidRPr="00E713CF">
        <w:rPr>
          <w:rFonts w:ascii="Arial" w:eastAsia="Calibri" w:hAnsi="Arial" w:cs="Arial"/>
          <w:color w:val="000000"/>
          <w:sz w:val="24"/>
          <w:szCs w:val="24"/>
          <w:lang w:val="en-US"/>
        </w:rPr>
        <w:t xml:space="preserve"> djeteta - tri radna dana;</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3)porođaja</w:t>
      </w:r>
      <w:proofErr w:type="gramEnd"/>
      <w:r w:rsidRPr="00E713CF">
        <w:rPr>
          <w:rFonts w:ascii="Arial" w:eastAsia="Calibri" w:hAnsi="Arial" w:cs="Arial"/>
          <w:color w:val="000000"/>
          <w:sz w:val="24"/>
          <w:szCs w:val="24"/>
          <w:lang w:val="en-US"/>
        </w:rPr>
        <w:t xml:space="preserve"> člana uže porodice - jedan radni dan;</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4)selidbe</w:t>
      </w:r>
      <w:proofErr w:type="gramEnd"/>
      <w:r w:rsidRPr="00E713CF">
        <w:rPr>
          <w:rFonts w:ascii="Arial" w:eastAsia="Calibri" w:hAnsi="Arial" w:cs="Arial"/>
          <w:color w:val="000000"/>
          <w:sz w:val="24"/>
          <w:szCs w:val="24"/>
          <w:lang w:val="en-US"/>
        </w:rPr>
        <w:t xml:space="preserve"> - tri radna dana;</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5)smrti</w:t>
      </w:r>
      <w:proofErr w:type="gramEnd"/>
      <w:r w:rsidRPr="00E713CF">
        <w:rPr>
          <w:rFonts w:ascii="Arial" w:eastAsia="Calibri" w:hAnsi="Arial" w:cs="Arial"/>
          <w:color w:val="000000"/>
          <w:sz w:val="24"/>
          <w:szCs w:val="24"/>
          <w:lang w:val="en-US"/>
        </w:rPr>
        <w:t xml:space="preserve"> srodnika, izvan uže porodice, zaključno sa trećim stepenom krvnog srodstva, odnosno sa drugim stepenom tazbinskog srodstva - dva radna dana;</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6)teške</w:t>
      </w:r>
      <w:proofErr w:type="gramEnd"/>
      <w:r w:rsidRPr="00E713CF">
        <w:rPr>
          <w:rFonts w:ascii="Arial" w:eastAsia="Calibri" w:hAnsi="Arial" w:cs="Arial"/>
          <w:color w:val="000000"/>
          <w:sz w:val="24"/>
          <w:szCs w:val="24"/>
          <w:lang w:val="en-US"/>
        </w:rPr>
        <w:t xml:space="preserve"> bolesti člana uže porodice - sedam radnih dana;</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7)njege</w:t>
      </w:r>
      <w:proofErr w:type="gramEnd"/>
      <w:r w:rsidRPr="00E713CF">
        <w:rPr>
          <w:rFonts w:ascii="Arial" w:eastAsia="Calibri" w:hAnsi="Arial" w:cs="Arial"/>
          <w:color w:val="000000"/>
          <w:sz w:val="24"/>
          <w:szCs w:val="24"/>
          <w:lang w:val="en-US"/>
        </w:rPr>
        <w:t xml:space="preserve"> djeteta koje ima smetnje u razvoju - tri radna dana;</w:t>
      </w:r>
    </w:p>
    <w:p w:rsidR="00E713CF" w:rsidRPr="00E713CF" w:rsidRDefault="00E713CF" w:rsidP="00E713CF">
      <w:pPr>
        <w:autoSpaceDE w:val="0"/>
        <w:autoSpaceDN w:val="0"/>
        <w:adjustRightInd w:val="0"/>
        <w:spacing w:after="0" w:line="259" w:lineRule="auto"/>
        <w:ind w:left="795" w:hanging="345"/>
        <w:jc w:val="both"/>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8)zaštite</w:t>
      </w:r>
      <w:proofErr w:type="gramEnd"/>
      <w:r w:rsidRPr="00E713CF">
        <w:rPr>
          <w:rFonts w:ascii="Arial" w:eastAsia="Calibri" w:hAnsi="Arial" w:cs="Arial"/>
          <w:color w:val="000000"/>
          <w:sz w:val="24"/>
          <w:szCs w:val="24"/>
          <w:lang w:val="en-US"/>
        </w:rPr>
        <w:t xml:space="preserve"> i otklanjanja posljedica u domaćinstvu prouzrokovanih elementarnim nepogodama - tri radna dana;</w:t>
      </w:r>
    </w:p>
    <w:p w:rsidR="00E713CF" w:rsidRPr="00E713CF" w:rsidRDefault="00E713CF" w:rsidP="00E713CF">
      <w:pPr>
        <w:autoSpaceDE w:val="0"/>
        <w:autoSpaceDN w:val="0"/>
        <w:adjustRightInd w:val="0"/>
        <w:spacing w:after="0" w:line="259" w:lineRule="auto"/>
        <w:ind w:left="795" w:hanging="345"/>
        <w:jc w:val="both"/>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9)korišćenja</w:t>
      </w:r>
      <w:proofErr w:type="gramEnd"/>
      <w:r w:rsidRPr="00E713CF">
        <w:rPr>
          <w:rFonts w:ascii="Arial" w:eastAsia="Calibri" w:hAnsi="Arial" w:cs="Arial"/>
          <w:color w:val="000000"/>
          <w:sz w:val="24"/>
          <w:szCs w:val="24"/>
          <w:lang w:val="en-US"/>
        </w:rPr>
        <w:t xml:space="preserve"> prevencije radne invalidnosti i rekreativnog odmora u organizaciji sindikata – do deset radnih dana;</w:t>
      </w:r>
    </w:p>
    <w:p w:rsidR="00E713CF" w:rsidRPr="00E713CF" w:rsidRDefault="00E713CF" w:rsidP="00E713CF">
      <w:pPr>
        <w:autoSpaceDE w:val="0"/>
        <w:autoSpaceDN w:val="0"/>
        <w:adjustRightInd w:val="0"/>
        <w:spacing w:after="0" w:line="259" w:lineRule="auto"/>
        <w:ind w:left="795" w:hanging="345"/>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10</w:t>
      </w:r>
      <w:proofErr w:type="gramStart"/>
      <w:r w:rsidRPr="00E713CF">
        <w:rPr>
          <w:rFonts w:ascii="Arial" w:eastAsia="Calibri" w:hAnsi="Arial" w:cs="Arial"/>
          <w:color w:val="000000"/>
          <w:sz w:val="24"/>
          <w:szCs w:val="24"/>
          <w:lang w:val="en-US"/>
        </w:rPr>
        <w:t>)dobrovoljnog</w:t>
      </w:r>
      <w:proofErr w:type="gramEnd"/>
      <w:r w:rsidRPr="00E713CF">
        <w:rPr>
          <w:rFonts w:ascii="Arial" w:eastAsia="Calibri" w:hAnsi="Arial" w:cs="Arial"/>
          <w:color w:val="000000"/>
          <w:sz w:val="24"/>
          <w:szCs w:val="24"/>
          <w:lang w:val="en-US"/>
        </w:rPr>
        <w:t xml:space="preserve"> davanja krvi - dva radna dana;</w:t>
      </w:r>
    </w:p>
    <w:p w:rsidR="00E713CF" w:rsidRPr="00E713CF" w:rsidRDefault="00E713CF" w:rsidP="00E713CF">
      <w:pPr>
        <w:autoSpaceDE w:val="0"/>
        <w:autoSpaceDN w:val="0"/>
        <w:adjustRightInd w:val="0"/>
        <w:spacing w:after="0" w:line="259" w:lineRule="auto"/>
        <w:ind w:left="795" w:hanging="345"/>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11</w:t>
      </w:r>
      <w:proofErr w:type="gramStart"/>
      <w:r w:rsidRPr="00E713CF">
        <w:rPr>
          <w:rFonts w:ascii="Arial" w:eastAsia="Calibri" w:hAnsi="Arial" w:cs="Arial"/>
          <w:color w:val="000000"/>
          <w:sz w:val="24"/>
          <w:szCs w:val="24"/>
          <w:lang w:val="en-US"/>
        </w:rPr>
        <w:t>)dobrovoljnog</w:t>
      </w:r>
      <w:proofErr w:type="gramEnd"/>
      <w:r w:rsidRPr="00E713CF">
        <w:rPr>
          <w:rFonts w:ascii="Arial" w:eastAsia="Calibri" w:hAnsi="Arial" w:cs="Arial"/>
          <w:color w:val="000000"/>
          <w:sz w:val="24"/>
          <w:szCs w:val="24"/>
          <w:lang w:val="en-US"/>
        </w:rPr>
        <w:t xml:space="preserve"> davanja tkiva i organa - prema ljekarskoj dokumentaciji;</w:t>
      </w:r>
    </w:p>
    <w:p w:rsidR="00E713CF" w:rsidRPr="00E713CF" w:rsidRDefault="00E713CF" w:rsidP="00E713CF">
      <w:pPr>
        <w:autoSpaceDE w:val="0"/>
        <w:autoSpaceDN w:val="0"/>
        <w:adjustRightInd w:val="0"/>
        <w:spacing w:after="0" w:line="259" w:lineRule="auto"/>
        <w:ind w:left="795" w:hanging="345"/>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12</w:t>
      </w:r>
      <w:proofErr w:type="gramStart"/>
      <w:r w:rsidRPr="00E713CF">
        <w:rPr>
          <w:rFonts w:ascii="Arial" w:eastAsia="Calibri" w:hAnsi="Arial" w:cs="Arial"/>
          <w:color w:val="000000"/>
          <w:sz w:val="24"/>
          <w:szCs w:val="24"/>
          <w:lang w:val="en-US"/>
        </w:rPr>
        <w:t>)učestvovanja</w:t>
      </w:r>
      <w:proofErr w:type="gramEnd"/>
      <w:r w:rsidRPr="00E713CF">
        <w:rPr>
          <w:rFonts w:ascii="Arial" w:eastAsia="Calibri" w:hAnsi="Arial" w:cs="Arial"/>
          <w:color w:val="000000"/>
          <w:sz w:val="24"/>
          <w:szCs w:val="24"/>
          <w:lang w:val="en-US"/>
        </w:rPr>
        <w:t xml:space="preserve"> u sindikalnim kulturnim, sportskim ili drugim javnim manifestacijma od nacionalnog i međunarodnog značaja - dva radna dana.</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Plaćeno odsustvo može se koristiti isključivo u vrijeme kada se predviđeni slučaj dogodio.</w:t>
      </w:r>
      <w:proofErr w:type="gramEnd"/>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Plaćeno odsustvo u slučajevima iz stava 1 </w:t>
      </w:r>
      <w:proofErr w:type="gramStart"/>
      <w:r w:rsidRPr="00E713CF">
        <w:rPr>
          <w:rFonts w:ascii="Arial" w:eastAsia="Calibri" w:hAnsi="Arial" w:cs="Arial"/>
          <w:color w:val="000000"/>
          <w:sz w:val="24"/>
          <w:szCs w:val="24"/>
          <w:lang w:val="en-US"/>
        </w:rPr>
        <w:t>tač</w:t>
      </w:r>
      <w:proofErr w:type="gramEnd"/>
      <w:r w:rsidRPr="00E713CF">
        <w:rPr>
          <w:rFonts w:ascii="Arial" w:eastAsia="Calibri" w:hAnsi="Arial" w:cs="Arial"/>
          <w:color w:val="000000"/>
          <w:sz w:val="24"/>
          <w:szCs w:val="24"/>
          <w:lang w:val="en-US"/>
        </w:rPr>
        <w:t xml:space="preserve">. 1, 4 i 12 ovog člana ostvaruje se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osnovu pisanog zahtjeva zaposlenog, a u slučajevima iz tač. 2, 3, 5, 6, 7</w:t>
      </w:r>
      <w:proofErr w:type="gramStart"/>
      <w:r w:rsidRPr="00E713CF">
        <w:rPr>
          <w:rFonts w:ascii="Arial" w:eastAsia="Calibri" w:hAnsi="Arial" w:cs="Arial"/>
          <w:color w:val="000000"/>
          <w:sz w:val="24"/>
          <w:szCs w:val="24"/>
          <w:lang w:val="en-US"/>
        </w:rPr>
        <w:t>,8</w:t>
      </w:r>
      <w:proofErr w:type="gramEnd"/>
      <w:r w:rsidRPr="00E713CF">
        <w:rPr>
          <w:rFonts w:ascii="Arial" w:eastAsia="Calibri" w:hAnsi="Arial" w:cs="Arial"/>
          <w:color w:val="000000"/>
          <w:sz w:val="24"/>
          <w:szCs w:val="24"/>
          <w:lang w:val="en-US"/>
        </w:rPr>
        <w:t>, 9, 10 i 11 ovog člana zaposleni u roku od osam radnih dana, od dana prestanka korišćenja plaćenog odsustva, podnosi dokaz o opravdanosti odsustva sa rada, osim ako je razlog te odsutnosti opštepoznat.</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Cs/>
          <w:i/>
          <w:color w:val="000000"/>
          <w:sz w:val="24"/>
          <w:szCs w:val="24"/>
          <w:lang w:val="en-US"/>
        </w:rPr>
      </w:pPr>
      <w:r w:rsidRPr="00E713CF">
        <w:rPr>
          <w:rFonts w:ascii="Arial" w:eastAsia="Calibri" w:hAnsi="Arial" w:cs="Arial"/>
          <w:bCs/>
          <w:i/>
          <w:color w:val="000000"/>
          <w:sz w:val="24"/>
          <w:szCs w:val="24"/>
          <w:lang w:val="en-US"/>
        </w:rPr>
        <w:t>Plaćeno odsustvo za polaganje stručnog ispita za rad u državnim organima</w:t>
      </w:r>
    </w:p>
    <w:p w:rsidR="00E713CF" w:rsidRPr="00E713CF" w:rsidRDefault="00E713CF" w:rsidP="00E713CF">
      <w:pPr>
        <w:spacing w:after="0" w:line="259" w:lineRule="auto"/>
        <w:jc w:val="center"/>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Član 32</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Za pripremu polaganja stručnog ispita za rad u državnim organima zaposleni imaju pravo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plaćeno odsustvo u trajanju od 7 dana.</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lastRenderedPageBreak/>
        <w:t xml:space="preserve">Plaćeno odsustvo iz stava 1ovog člana ostvaruje se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osnovu pisanog zahtjeva zaposlenog.</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
    <w:p w:rsidR="00E713CF" w:rsidRPr="00E713CF" w:rsidRDefault="00E713CF" w:rsidP="00E713CF">
      <w:pPr>
        <w:spacing w:after="0" w:line="259" w:lineRule="auto"/>
        <w:ind w:left="720"/>
        <w:jc w:val="center"/>
        <w:textAlignment w:val="baseline"/>
        <w:rPr>
          <w:rFonts w:ascii="Arial" w:eastAsia="Calibri" w:hAnsi="Arial" w:cs="Arial"/>
          <w:bCs/>
          <w:i/>
          <w:color w:val="000000"/>
          <w:sz w:val="24"/>
          <w:szCs w:val="24"/>
          <w:lang w:val="en-US"/>
        </w:rPr>
      </w:pPr>
      <w:r w:rsidRPr="00E713CF">
        <w:rPr>
          <w:rFonts w:ascii="Arial" w:eastAsia="Calibri" w:hAnsi="Arial" w:cs="Arial"/>
          <w:bCs/>
          <w:i/>
          <w:color w:val="000000"/>
          <w:sz w:val="24"/>
          <w:szCs w:val="24"/>
          <w:lang w:val="en-US"/>
        </w:rPr>
        <w:t>Plaćano odsustvo za polaganje pravosudnog ispita</w:t>
      </w:r>
    </w:p>
    <w:p w:rsidR="00E713CF" w:rsidRPr="00E713CF" w:rsidRDefault="00E713CF" w:rsidP="00E713CF">
      <w:pPr>
        <w:spacing w:after="0" w:line="259" w:lineRule="auto"/>
        <w:ind w:left="720"/>
        <w:jc w:val="center"/>
        <w:textAlignment w:val="baseline"/>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Član 33</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Za pripremu polaganja pravosudnog ispita zaposleni imaju pravo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plaćeno odsustvo, i to:</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7 </w:t>
      </w:r>
      <w:proofErr w:type="gramStart"/>
      <w:r w:rsidRPr="00E713CF">
        <w:rPr>
          <w:rFonts w:ascii="Arial" w:eastAsia="Calibri" w:hAnsi="Arial" w:cs="Arial"/>
          <w:color w:val="000000"/>
          <w:sz w:val="24"/>
          <w:szCs w:val="24"/>
          <w:lang w:val="en-US"/>
        </w:rPr>
        <w:t>dana</w:t>
      </w:r>
      <w:proofErr w:type="gramEnd"/>
      <w:r w:rsidRPr="00E713CF">
        <w:rPr>
          <w:rFonts w:ascii="Arial" w:eastAsia="Calibri" w:hAnsi="Arial" w:cs="Arial"/>
          <w:color w:val="000000"/>
          <w:sz w:val="24"/>
          <w:szCs w:val="24"/>
          <w:lang w:val="en-US"/>
        </w:rPr>
        <w:t xml:space="preserve"> ako saposleni nema obavezu polaganja ispita,</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30 </w:t>
      </w:r>
      <w:proofErr w:type="gramStart"/>
      <w:r w:rsidRPr="00E713CF">
        <w:rPr>
          <w:rFonts w:ascii="Arial" w:eastAsia="Calibri" w:hAnsi="Arial" w:cs="Arial"/>
          <w:color w:val="000000"/>
          <w:sz w:val="24"/>
          <w:szCs w:val="24"/>
          <w:lang w:val="en-US"/>
        </w:rPr>
        <w:t>dana</w:t>
      </w:r>
      <w:proofErr w:type="gramEnd"/>
      <w:r w:rsidRPr="00E713CF">
        <w:rPr>
          <w:rFonts w:ascii="Arial" w:eastAsia="Calibri" w:hAnsi="Arial" w:cs="Arial"/>
          <w:color w:val="000000"/>
          <w:sz w:val="24"/>
          <w:szCs w:val="24"/>
          <w:lang w:val="en-US"/>
        </w:rPr>
        <w:t xml:space="preserve"> ako zaposleni ima obvezu da polaže pravosudni ispit.</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Plaćeno odsustvo iz stava 1ovog člana ostvaruje se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osnovu pisanog zahtjeva zaposlenog.</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i/>
          <w:color w:val="000000"/>
          <w:sz w:val="24"/>
          <w:szCs w:val="24"/>
          <w:lang w:val="en-US"/>
        </w:rPr>
      </w:pPr>
      <w:r w:rsidRPr="00E713CF">
        <w:rPr>
          <w:rFonts w:ascii="Arial" w:eastAsia="Calibri" w:hAnsi="Arial" w:cs="Arial"/>
          <w:bCs/>
          <w:i/>
          <w:color w:val="000000"/>
          <w:sz w:val="24"/>
          <w:szCs w:val="24"/>
          <w:lang w:val="en-US"/>
        </w:rPr>
        <w:t xml:space="preserve">Plaćeno odsustvo za stručno osposobljavanje i usavršavanje </w:t>
      </w:r>
      <w:proofErr w:type="gramStart"/>
      <w:r w:rsidRPr="00E713CF">
        <w:rPr>
          <w:rFonts w:ascii="Arial" w:eastAsia="Calibri" w:hAnsi="Arial" w:cs="Arial"/>
          <w:bCs/>
          <w:i/>
          <w:color w:val="000000"/>
          <w:sz w:val="24"/>
          <w:szCs w:val="24"/>
          <w:lang w:val="en-US"/>
        </w:rPr>
        <w:t>na</w:t>
      </w:r>
      <w:proofErr w:type="gramEnd"/>
      <w:r w:rsidRPr="00E713CF">
        <w:rPr>
          <w:rFonts w:ascii="Arial" w:eastAsia="Calibri" w:hAnsi="Arial" w:cs="Arial"/>
          <w:bCs/>
          <w:i/>
          <w:color w:val="000000"/>
          <w:sz w:val="24"/>
          <w:szCs w:val="24"/>
          <w:lang w:val="en-US"/>
        </w:rPr>
        <w:t xml:space="preserve"> koje je zaposleni upućen od strane poslodavca</w:t>
      </w:r>
    </w:p>
    <w:p w:rsidR="00E713CF" w:rsidRPr="00E713CF" w:rsidRDefault="00E713CF" w:rsidP="00E713CF">
      <w:pPr>
        <w:spacing w:after="0" w:line="259" w:lineRule="auto"/>
        <w:jc w:val="center"/>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Član 34</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Zaposleni za vrijeme stručnog osposobljavanja </w:t>
      </w:r>
      <w:proofErr w:type="gramStart"/>
      <w:r w:rsidRPr="00E713CF">
        <w:rPr>
          <w:rFonts w:ascii="Arial" w:eastAsia="Calibri" w:hAnsi="Arial" w:cs="Arial"/>
          <w:color w:val="000000"/>
          <w:sz w:val="24"/>
          <w:szCs w:val="24"/>
          <w:lang w:val="en-US"/>
        </w:rPr>
        <w:t>ili</w:t>
      </w:r>
      <w:proofErr w:type="gramEnd"/>
      <w:r w:rsidRPr="00E713CF">
        <w:rPr>
          <w:rFonts w:ascii="Arial" w:eastAsia="Calibri" w:hAnsi="Arial" w:cs="Arial"/>
          <w:color w:val="000000"/>
          <w:sz w:val="24"/>
          <w:szCs w:val="24"/>
          <w:lang w:val="en-US"/>
        </w:rPr>
        <w:t xml:space="preserve"> usavršavanja na koje je upućen od strane poslodavca, ima pravo na plaćeno odsustvo u sljedećim slučajevima:</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za</w:t>
      </w:r>
      <w:proofErr w:type="gramEnd"/>
      <w:r w:rsidRPr="00E713CF">
        <w:rPr>
          <w:rFonts w:ascii="Arial" w:eastAsia="Calibri" w:hAnsi="Arial" w:cs="Arial"/>
          <w:color w:val="000000"/>
          <w:sz w:val="24"/>
          <w:szCs w:val="24"/>
          <w:lang w:val="en-US"/>
        </w:rPr>
        <w:t xml:space="preserve"> svaki ispit po predmetu 2 dana i</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za</w:t>
      </w:r>
      <w:proofErr w:type="gramEnd"/>
      <w:r w:rsidRPr="00E713CF">
        <w:rPr>
          <w:rFonts w:ascii="Arial" w:eastAsia="Calibri" w:hAnsi="Arial" w:cs="Arial"/>
          <w:color w:val="000000"/>
          <w:sz w:val="24"/>
          <w:szCs w:val="24"/>
          <w:lang w:val="en-US"/>
        </w:rPr>
        <w:t xml:space="preserve"> završni rad 5 dana.</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Plaćeno odsustvo iz stava 1ovog člana ostvaruje se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osnovu pisanog zahtjeva zaposlenog.</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i/>
          <w:color w:val="000000"/>
          <w:sz w:val="24"/>
          <w:szCs w:val="24"/>
          <w:lang w:val="en-US"/>
        </w:rPr>
      </w:pPr>
      <w:r w:rsidRPr="00E713CF">
        <w:rPr>
          <w:rFonts w:ascii="Arial" w:eastAsia="Calibri" w:hAnsi="Arial" w:cs="Arial"/>
          <w:bCs/>
          <w:i/>
          <w:color w:val="000000"/>
          <w:sz w:val="24"/>
          <w:szCs w:val="24"/>
          <w:lang w:val="en-US"/>
        </w:rPr>
        <w:t>Plaćeno odsustvo za stručno osposobljavanje i usavršavanje za lične potrebe zaposlenog</w:t>
      </w:r>
    </w:p>
    <w:p w:rsidR="00E713CF" w:rsidRPr="00E713CF" w:rsidRDefault="00E713CF" w:rsidP="00E713CF">
      <w:pPr>
        <w:spacing w:after="0" w:line="259" w:lineRule="auto"/>
        <w:jc w:val="center"/>
        <w:textAlignment w:val="baseline"/>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Član 35</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Zaposleni, za vrijeme stručnog </w:t>
      </w:r>
      <w:proofErr w:type="gramStart"/>
      <w:r w:rsidRPr="00E713CF">
        <w:rPr>
          <w:rFonts w:ascii="Arial" w:eastAsia="Calibri" w:hAnsi="Arial" w:cs="Arial"/>
          <w:color w:val="000000"/>
          <w:sz w:val="24"/>
          <w:szCs w:val="24"/>
          <w:lang w:val="en-US"/>
        </w:rPr>
        <w:t>ili</w:t>
      </w:r>
      <w:proofErr w:type="gramEnd"/>
      <w:r w:rsidRPr="00E713CF">
        <w:rPr>
          <w:rFonts w:ascii="Arial" w:eastAsia="Calibri" w:hAnsi="Arial" w:cs="Arial"/>
          <w:color w:val="000000"/>
          <w:sz w:val="24"/>
          <w:szCs w:val="24"/>
          <w:lang w:val="en-US"/>
        </w:rPr>
        <w:t xml:space="preserve"> opšteg školovanja, osposobljavanja ili usavršavanja za lične potrebe, ima pravo na plaćeno odsustvo u sljedećim slučajevima:</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za</w:t>
      </w:r>
      <w:proofErr w:type="gramEnd"/>
      <w:r w:rsidRPr="00E713CF">
        <w:rPr>
          <w:rFonts w:ascii="Arial" w:eastAsia="Calibri" w:hAnsi="Arial" w:cs="Arial"/>
          <w:color w:val="000000"/>
          <w:sz w:val="24"/>
          <w:szCs w:val="24"/>
          <w:lang w:val="en-US"/>
        </w:rPr>
        <w:t xml:space="preserve"> svaki ispit po predmetu 1 dan i</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za</w:t>
      </w:r>
      <w:proofErr w:type="gramEnd"/>
      <w:r w:rsidRPr="00E713CF">
        <w:rPr>
          <w:rFonts w:ascii="Arial" w:eastAsia="Calibri" w:hAnsi="Arial" w:cs="Arial"/>
          <w:color w:val="000000"/>
          <w:sz w:val="24"/>
          <w:szCs w:val="24"/>
          <w:lang w:val="en-US"/>
        </w:rPr>
        <w:t xml:space="preserve"> završni rad 2 dana.</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Plaćeno odsustvo iz stava 1ovog člana ostvaruje se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osnovu pisanog zahtjeva zaposlenog.</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Cs/>
          <w:i/>
          <w:sz w:val="24"/>
          <w:szCs w:val="24"/>
          <w:lang w:val="en-US"/>
        </w:rPr>
      </w:pPr>
      <w:r w:rsidRPr="00E713CF">
        <w:rPr>
          <w:rFonts w:ascii="Arial" w:eastAsia="Calibri" w:hAnsi="Arial" w:cs="Arial"/>
          <w:bCs/>
          <w:i/>
          <w:sz w:val="24"/>
          <w:szCs w:val="24"/>
          <w:lang w:val="en-US"/>
        </w:rPr>
        <w:t xml:space="preserve">Odsustvo </w:t>
      </w:r>
      <w:proofErr w:type="gramStart"/>
      <w:r w:rsidRPr="00E713CF">
        <w:rPr>
          <w:rFonts w:ascii="Arial" w:eastAsia="Calibri" w:hAnsi="Arial" w:cs="Arial"/>
          <w:bCs/>
          <w:i/>
          <w:sz w:val="24"/>
          <w:szCs w:val="24"/>
          <w:lang w:val="en-US"/>
        </w:rPr>
        <w:t>sa</w:t>
      </w:r>
      <w:proofErr w:type="gramEnd"/>
      <w:r w:rsidRPr="00E713CF">
        <w:rPr>
          <w:rFonts w:ascii="Arial" w:eastAsia="Calibri" w:hAnsi="Arial" w:cs="Arial"/>
          <w:bCs/>
          <w:i/>
          <w:sz w:val="24"/>
          <w:szCs w:val="24"/>
          <w:lang w:val="en-US"/>
        </w:rPr>
        <w:t xml:space="preserve"> rada zbog državnih i vjerskih praznika</w:t>
      </w:r>
    </w:p>
    <w:p w:rsidR="00E713CF" w:rsidRPr="00E713CF" w:rsidRDefault="00E713CF" w:rsidP="00E713CF">
      <w:pPr>
        <w:autoSpaceDE w:val="0"/>
        <w:autoSpaceDN w:val="0"/>
        <w:adjustRightInd w:val="0"/>
        <w:spacing w:after="0" w:line="259" w:lineRule="auto"/>
        <w:jc w:val="center"/>
        <w:rPr>
          <w:rFonts w:ascii="Arial" w:eastAsia="Calibri" w:hAnsi="Arial" w:cs="Arial"/>
          <w:bCs/>
          <w:sz w:val="24"/>
          <w:szCs w:val="24"/>
          <w:lang w:val="en-US"/>
        </w:rPr>
      </w:pPr>
      <w:r w:rsidRPr="00E713CF">
        <w:rPr>
          <w:rFonts w:ascii="Arial" w:eastAsia="Calibri" w:hAnsi="Arial" w:cs="Arial"/>
          <w:bCs/>
          <w:sz w:val="24"/>
          <w:szCs w:val="24"/>
          <w:lang w:val="en-US"/>
        </w:rPr>
        <w:t>Član 36</w:t>
      </w:r>
    </w:p>
    <w:p w:rsidR="00E713CF" w:rsidRPr="00E713CF" w:rsidRDefault="00E713CF" w:rsidP="00E713CF">
      <w:pPr>
        <w:autoSpaceDE w:val="0"/>
        <w:autoSpaceDN w:val="0"/>
        <w:adjustRightInd w:val="0"/>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Zaposleni ima pravo da odsustvuje </w:t>
      </w:r>
      <w:proofErr w:type="gramStart"/>
      <w:r w:rsidRPr="00E713CF">
        <w:rPr>
          <w:rFonts w:ascii="Arial" w:eastAsia="Calibri" w:hAnsi="Arial" w:cs="Arial"/>
          <w:sz w:val="24"/>
          <w:szCs w:val="24"/>
          <w:lang w:val="en-US"/>
        </w:rPr>
        <w:t>sa</w:t>
      </w:r>
      <w:proofErr w:type="gramEnd"/>
      <w:r w:rsidRPr="00E713CF">
        <w:rPr>
          <w:rFonts w:ascii="Arial" w:eastAsia="Calibri" w:hAnsi="Arial" w:cs="Arial"/>
          <w:sz w:val="24"/>
          <w:szCs w:val="24"/>
          <w:lang w:val="en-US"/>
        </w:rPr>
        <w:t xml:space="preserve"> rada za vrijeme državnih i vjerskih praznika u skladu sa zakonom.</w:t>
      </w:r>
    </w:p>
    <w:p w:rsidR="00E713CF" w:rsidRPr="00E713CF" w:rsidRDefault="00E713CF" w:rsidP="00E713CF">
      <w:pPr>
        <w:autoSpaceDE w:val="0"/>
        <w:autoSpaceDN w:val="0"/>
        <w:adjustRightInd w:val="0"/>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Ako zaposleni radi za vrijeme praznika iz stava 1 ovog člana zbog neophodne potrebe procesa rada, ima pravo </w:t>
      </w:r>
      <w:proofErr w:type="gramStart"/>
      <w:r w:rsidRPr="00E713CF">
        <w:rPr>
          <w:rFonts w:ascii="Arial" w:eastAsia="Calibri" w:hAnsi="Arial" w:cs="Arial"/>
          <w:sz w:val="24"/>
          <w:szCs w:val="24"/>
          <w:lang w:val="en-US"/>
        </w:rPr>
        <w:t>na</w:t>
      </w:r>
      <w:proofErr w:type="gramEnd"/>
      <w:r w:rsidRPr="00E713CF">
        <w:rPr>
          <w:rFonts w:ascii="Arial" w:eastAsia="Calibri" w:hAnsi="Arial" w:cs="Arial"/>
          <w:sz w:val="24"/>
          <w:szCs w:val="24"/>
          <w:lang w:val="en-US"/>
        </w:rPr>
        <w:t xml:space="preserve"> uvećanje zarade u skladu sa kolektivnim ugovorom i ugovorom o radu. </w:t>
      </w:r>
    </w:p>
    <w:p w:rsidR="00E713CF" w:rsidRPr="00E713CF" w:rsidRDefault="00E713CF" w:rsidP="00E713CF">
      <w:pPr>
        <w:autoSpaceDE w:val="0"/>
        <w:autoSpaceDN w:val="0"/>
        <w:adjustRightInd w:val="0"/>
        <w:spacing w:after="0" w:line="259" w:lineRule="auto"/>
        <w:jc w:val="both"/>
        <w:rPr>
          <w:rFonts w:ascii="Arial" w:eastAsia="Calibri" w:hAnsi="Arial" w:cs="Arial"/>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Cs/>
          <w:i/>
          <w:sz w:val="24"/>
          <w:szCs w:val="24"/>
          <w:lang w:val="en-US"/>
        </w:rPr>
      </w:pPr>
      <w:r w:rsidRPr="00E713CF">
        <w:rPr>
          <w:rFonts w:ascii="Arial" w:eastAsia="Calibri" w:hAnsi="Arial" w:cs="Arial"/>
          <w:bCs/>
          <w:i/>
          <w:sz w:val="24"/>
          <w:szCs w:val="24"/>
          <w:lang w:val="en-US"/>
        </w:rPr>
        <w:t xml:space="preserve">Odsustvo </w:t>
      </w:r>
      <w:proofErr w:type="gramStart"/>
      <w:r w:rsidRPr="00E713CF">
        <w:rPr>
          <w:rFonts w:ascii="Arial" w:eastAsia="Calibri" w:hAnsi="Arial" w:cs="Arial"/>
          <w:bCs/>
          <w:i/>
          <w:sz w:val="24"/>
          <w:szCs w:val="24"/>
          <w:lang w:val="en-US"/>
        </w:rPr>
        <w:t>sa</w:t>
      </w:r>
      <w:proofErr w:type="gramEnd"/>
      <w:r w:rsidRPr="00E713CF">
        <w:rPr>
          <w:rFonts w:ascii="Arial" w:eastAsia="Calibri" w:hAnsi="Arial" w:cs="Arial"/>
          <w:bCs/>
          <w:i/>
          <w:sz w:val="24"/>
          <w:szCs w:val="24"/>
          <w:lang w:val="en-US"/>
        </w:rPr>
        <w:t xml:space="preserve"> rada iz zdravstvenih razloga</w:t>
      </w:r>
    </w:p>
    <w:p w:rsidR="00E713CF" w:rsidRPr="00E713CF" w:rsidRDefault="00E713CF" w:rsidP="00E713CF">
      <w:pPr>
        <w:autoSpaceDE w:val="0"/>
        <w:autoSpaceDN w:val="0"/>
        <w:adjustRightInd w:val="0"/>
        <w:spacing w:after="0" w:line="259" w:lineRule="auto"/>
        <w:jc w:val="center"/>
        <w:rPr>
          <w:rFonts w:ascii="Arial" w:eastAsia="Calibri" w:hAnsi="Arial" w:cs="Arial"/>
          <w:bCs/>
          <w:sz w:val="24"/>
          <w:szCs w:val="24"/>
          <w:lang w:val="en-US"/>
        </w:rPr>
      </w:pPr>
      <w:r w:rsidRPr="00E713CF">
        <w:rPr>
          <w:rFonts w:ascii="Arial" w:eastAsia="Calibri" w:hAnsi="Arial" w:cs="Arial"/>
          <w:bCs/>
          <w:sz w:val="24"/>
          <w:szCs w:val="24"/>
          <w:lang w:val="en-US"/>
        </w:rPr>
        <w:t>Član 37</w:t>
      </w:r>
    </w:p>
    <w:p w:rsidR="00E713CF" w:rsidRPr="00E713CF" w:rsidRDefault="00E713CF" w:rsidP="00E713CF">
      <w:pPr>
        <w:autoSpaceDE w:val="0"/>
        <w:autoSpaceDN w:val="0"/>
        <w:adjustRightInd w:val="0"/>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lastRenderedPageBreak/>
        <w:t xml:space="preserve">Zaposleni ima pravo da odsustvuje </w:t>
      </w:r>
      <w:proofErr w:type="gramStart"/>
      <w:r w:rsidRPr="00E713CF">
        <w:rPr>
          <w:rFonts w:ascii="Arial" w:eastAsia="Calibri" w:hAnsi="Arial" w:cs="Arial"/>
          <w:sz w:val="24"/>
          <w:szCs w:val="24"/>
          <w:lang w:val="en-US"/>
        </w:rPr>
        <w:t>sa</w:t>
      </w:r>
      <w:proofErr w:type="gramEnd"/>
      <w:r w:rsidRPr="00E713CF">
        <w:rPr>
          <w:rFonts w:ascii="Arial" w:eastAsia="Calibri" w:hAnsi="Arial" w:cs="Arial"/>
          <w:sz w:val="24"/>
          <w:szCs w:val="24"/>
          <w:lang w:val="en-US"/>
        </w:rPr>
        <w:t xml:space="preserve"> rada u slučajevima privremene spriječenosti za rad, zbog bolesti, povrede na radu ili u drugim slučajevima u skladu sa propisima o zdravstvenom osiguranju.</w:t>
      </w:r>
    </w:p>
    <w:p w:rsidR="00E713CF" w:rsidRPr="00E713CF" w:rsidRDefault="00E713CF" w:rsidP="00E713CF">
      <w:pPr>
        <w:autoSpaceDE w:val="0"/>
        <w:autoSpaceDN w:val="0"/>
        <w:adjustRightInd w:val="0"/>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U slučaju odsustvovanja sa rada, u smislu stava 1 ovog člana, zaposleni je dužan da najkasnije u roku od tri dana o tome obavijesti poslodavca i da izvještaj o privremenoj spriječenosti za rad dostavi poslodavcu u roku od pet dana od dana izdavanja izvještaja. </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i/>
          <w:color w:val="000000"/>
          <w:sz w:val="24"/>
          <w:szCs w:val="24"/>
          <w:lang w:val="en-US"/>
        </w:rPr>
      </w:pPr>
      <w:r w:rsidRPr="00E713CF">
        <w:rPr>
          <w:rFonts w:ascii="Arial" w:eastAsia="Calibri" w:hAnsi="Arial" w:cs="Arial"/>
          <w:bCs/>
          <w:i/>
          <w:color w:val="000000"/>
          <w:sz w:val="24"/>
          <w:szCs w:val="24"/>
          <w:lang w:val="en-US"/>
        </w:rPr>
        <w:t>Neplaćeno odsustvo</w:t>
      </w: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r w:rsidRPr="00E713CF">
        <w:rPr>
          <w:rFonts w:ascii="Arial" w:eastAsia="Calibri" w:hAnsi="Arial" w:cs="Arial"/>
          <w:bCs/>
          <w:color w:val="000000"/>
          <w:sz w:val="24"/>
          <w:szCs w:val="24"/>
          <w:lang w:val="en-US"/>
        </w:rPr>
        <w:t>Član 38</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Zaposleni ima pravo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neplaćeno odsustvo sa rada u trajanju do 30 radnih dana u kalendarskoj godini u slučaju:</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1) </w:t>
      </w:r>
      <w:proofErr w:type="gramStart"/>
      <w:r w:rsidRPr="00E713CF">
        <w:rPr>
          <w:rFonts w:ascii="Arial" w:eastAsia="Calibri" w:hAnsi="Arial" w:cs="Arial"/>
          <w:color w:val="000000"/>
          <w:sz w:val="24"/>
          <w:szCs w:val="24"/>
          <w:lang w:val="en-US"/>
        </w:rPr>
        <w:t>liječenja</w:t>
      </w:r>
      <w:proofErr w:type="gramEnd"/>
      <w:r w:rsidRPr="00E713CF">
        <w:rPr>
          <w:rFonts w:ascii="Arial" w:eastAsia="Calibri" w:hAnsi="Arial" w:cs="Arial"/>
          <w:color w:val="000000"/>
          <w:sz w:val="24"/>
          <w:szCs w:val="24"/>
          <w:lang w:val="en-US"/>
        </w:rPr>
        <w:t xml:space="preserve"> i njege člana uže porodice usljed teže bolesti;</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2) </w:t>
      </w:r>
      <w:proofErr w:type="gramStart"/>
      <w:r w:rsidRPr="00E713CF">
        <w:rPr>
          <w:rFonts w:ascii="Arial" w:eastAsia="Calibri" w:hAnsi="Arial" w:cs="Arial"/>
          <w:color w:val="000000"/>
          <w:sz w:val="24"/>
          <w:szCs w:val="24"/>
          <w:lang w:val="en-US"/>
        </w:rPr>
        <w:t>liječenja</w:t>
      </w:r>
      <w:proofErr w:type="gramEnd"/>
      <w:r w:rsidRPr="00E713CF">
        <w:rPr>
          <w:rFonts w:ascii="Arial" w:eastAsia="Calibri" w:hAnsi="Arial" w:cs="Arial"/>
          <w:color w:val="000000"/>
          <w:sz w:val="24"/>
          <w:szCs w:val="24"/>
          <w:lang w:val="en-US"/>
        </w:rPr>
        <w:t xml:space="preserve"> o sopstvenom trošku;</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3) </w:t>
      </w:r>
      <w:proofErr w:type="gramStart"/>
      <w:r w:rsidRPr="00E713CF">
        <w:rPr>
          <w:rFonts w:ascii="Arial" w:eastAsia="Calibri" w:hAnsi="Arial" w:cs="Arial"/>
          <w:color w:val="000000"/>
          <w:sz w:val="24"/>
          <w:szCs w:val="24"/>
          <w:lang w:val="en-US"/>
        </w:rPr>
        <w:t>učestvovanja</w:t>
      </w:r>
      <w:proofErr w:type="gramEnd"/>
      <w:r w:rsidRPr="00E713CF">
        <w:rPr>
          <w:rFonts w:ascii="Arial" w:eastAsia="Calibri" w:hAnsi="Arial" w:cs="Arial"/>
          <w:color w:val="000000"/>
          <w:sz w:val="24"/>
          <w:szCs w:val="24"/>
          <w:lang w:val="en-US"/>
        </w:rPr>
        <w:t xml:space="preserve"> u kulturnim, sportskim ili drugim javnim manifestacijama;</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4) </w:t>
      </w:r>
      <w:proofErr w:type="gramStart"/>
      <w:r w:rsidRPr="00E713CF">
        <w:rPr>
          <w:rFonts w:ascii="Arial" w:eastAsia="Calibri" w:hAnsi="Arial" w:cs="Arial"/>
          <w:color w:val="000000"/>
          <w:sz w:val="24"/>
          <w:szCs w:val="24"/>
          <w:lang w:val="en-US"/>
        </w:rPr>
        <w:t>izrade</w:t>
      </w:r>
      <w:proofErr w:type="gramEnd"/>
      <w:r w:rsidRPr="00E713CF">
        <w:rPr>
          <w:rFonts w:ascii="Arial" w:eastAsia="Calibri" w:hAnsi="Arial" w:cs="Arial"/>
          <w:color w:val="000000"/>
          <w:sz w:val="24"/>
          <w:szCs w:val="24"/>
          <w:lang w:val="en-US"/>
        </w:rPr>
        <w:t xml:space="preserve"> magistarskog rada;</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5) </w:t>
      </w:r>
      <w:proofErr w:type="gramStart"/>
      <w:r w:rsidRPr="00E713CF">
        <w:rPr>
          <w:rFonts w:ascii="Arial" w:eastAsia="Calibri" w:hAnsi="Arial" w:cs="Arial"/>
          <w:color w:val="000000"/>
          <w:sz w:val="24"/>
          <w:szCs w:val="24"/>
          <w:lang w:val="en-US"/>
        </w:rPr>
        <w:t>izrade</w:t>
      </w:r>
      <w:proofErr w:type="gramEnd"/>
      <w:r w:rsidRPr="00E713CF">
        <w:rPr>
          <w:rFonts w:ascii="Arial" w:eastAsia="Calibri" w:hAnsi="Arial" w:cs="Arial"/>
          <w:color w:val="000000"/>
          <w:sz w:val="24"/>
          <w:szCs w:val="24"/>
          <w:lang w:val="en-US"/>
        </w:rPr>
        <w:t xml:space="preserve"> doktorske disertacije ili vršenja drugog naučnoistraživačkog rada;</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6) </w:t>
      </w:r>
      <w:proofErr w:type="gramStart"/>
      <w:r w:rsidRPr="00E713CF">
        <w:rPr>
          <w:rFonts w:ascii="Arial" w:eastAsia="Calibri" w:hAnsi="Arial" w:cs="Arial"/>
          <w:color w:val="000000"/>
          <w:sz w:val="24"/>
          <w:szCs w:val="24"/>
          <w:lang w:val="en-US"/>
        </w:rPr>
        <w:t>pravosudnog</w:t>
      </w:r>
      <w:proofErr w:type="gramEnd"/>
      <w:r w:rsidRPr="00E713CF">
        <w:rPr>
          <w:rFonts w:ascii="Arial" w:eastAsia="Calibri" w:hAnsi="Arial" w:cs="Arial"/>
          <w:color w:val="000000"/>
          <w:sz w:val="24"/>
          <w:szCs w:val="24"/>
          <w:lang w:val="en-US"/>
        </w:rPr>
        <w:t xml:space="preserve"> ispita;</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7)gradnje</w:t>
      </w:r>
      <w:proofErr w:type="gramEnd"/>
      <w:r w:rsidRPr="00E713CF">
        <w:rPr>
          <w:rFonts w:ascii="Arial" w:eastAsia="Calibri" w:hAnsi="Arial" w:cs="Arial"/>
          <w:color w:val="000000"/>
          <w:sz w:val="24"/>
          <w:szCs w:val="24"/>
          <w:lang w:val="en-US"/>
        </w:rPr>
        <w:t xml:space="preserve"> ili adaptacije kuće ili stana;</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8)ličnog</w:t>
      </w:r>
      <w:proofErr w:type="gramEnd"/>
      <w:r w:rsidRPr="00E713CF">
        <w:rPr>
          <w:rFonts w:ascii="Arial" w:eastAsia="Calibri" w:hAnsi="Arial" w:cs="Arial"/>
          <w:color w:val="000000"/>
          <w:sz w:val="24"/>
          <w:szCs w:val="24"/>
          <w:lang w:val="en-US"/>
        </w:rPr>
        <w:t xml:space="preserve"> obrazovanja i usavršavanja.</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Neplaćeno odsustvo iz stava 1ovog člana ostvaruje se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osnovu pisanog zahtjeva zaposlenog.</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Na zahtjev zaposlenog istom se može odobriti odsustvo duže </w:t>
      </w:r>
      <w:proofErr w:type="gramStart"/>
      <w:r w:rsidRPr="00E713CF">
        <w:rPr>
          <w:rFonts w:ascii="Arial" w:eastAsia="Calibri" w:hAnsi="Arial" w:cs="Arial"/>
          <w:color w:val="000000"/>
          <w:sz w:val="24"/>
          <w:szCs w:val="24"/>
          <w:lang w:val="en-US"/>
        </w:rPr>
        <w:t>od</w:t>
      </w:r>
      <w:proofErr w:type="gramEnd"/>
      <w:r w:rsidRPr="00E713CF">
        <w:rPr>
          <w:rFonts w:ascii="Arial" w:eastAsia="Calibri" w:hAnsi="Arial" w:cs="Arial"/>
          <w:color w:val="000000"/>
          <w:sz w:val="24"/>
          <w:szCs w:val="24"/>
          <w:lang w:val="en-US"/>
        </w:rPr>
        <w:t xml:space="preserve"> 30 radnih dana, ako to ne remeti proces rada.</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i/>
          <w:color w:val="000000"/>
          <w:sz w:val="24"/>
          <w:szCs w:val="24"/>
          <w:lang w:val="en-US"/>
        </w:rPr>
      </w:pPr>
      <w:r w:rsidRPr="00E713CF">
        <w:rPr>
          <w:rFonts w:ascii="Arial" w:eastAsia="Calibri" w:hAnsi="Arial" w:cs="Arial"/>
          <w:i/>
          <w:color w:val="000000"/>
          <w:sz w:val="24"/>
          <w:szCs w:val="24"/>
          <w:lang w:val="en-US"/>
        </w:rPr>
        <w:t>Ostale odredbe o odsustvu</w:t>
      </w:r>
    </w:p>
    <w:p w:rsidR="00E713CF" w:rsidRPr="00E713CF" w:rsidRDefault="00E713CF" w:rsidP="00E713CF">
      <w:pPr>
        <w:spacing w:after="0" w:line="259" w:lineRule="auto"/>
        <w:jc w:val="center"/>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Član 39</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U pogledu stjecanja prava iz službe odnosno radnog odnosa </w:t>
      </w:r>
      <w:proofErr w:type="gramStart"/>
      <w:r w:rsidRPr="00E713CF">
        <w:rPr>
          <w:rFonts w:ascii="Arial" w:eastAsia="Calibri" w:hAnsi="Arial" w:cs="Arial"/>
          <w:color w:val="000000"/>
          <w:sz w:val="24"/>
          <w:szCs w:val="24"/>
          <w:lang w:val="en-US"/>
        </w:rPr>
        <w:t>ili</w:t>
      </w:r>
      <w:proofErr w:type="gramEnd"/>
      <w:r w:rsidRPr="00E713CF">
        <w:rPr>
          <w:rFonts w:ascii="Arial" w:eastAsia="Calibri" w:hAnsi="Arial" w:cs="Arial"/>
          <w:color w:val="000000"/>
          <w:sz w:val="24"/>
          <w:szCs w:val="24"/>
          <w:lang w:val="en-US"/>
        </w:rPr>
        <w:t xml:space="preserve"> u vezi sa službom ili radnim odnosom, period plaćenog odsustva se smatra kao vrijeme provedeno na radu.</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Član 40</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Za vrijeme neplaćenog odsustva zaposlenom miruju prava i obveze iz službe odnosno radnog odnosa, osim prava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zdravstvenu zaštitu.</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Doprinos za zdravstvenu zaštitu iz ovog člana uplaćeju poslodavac.</w:t>
      </w:r>
      <w:proofErr w:type="gramEnd"/>
    </w:p>
    <w:p w:rsidR="00E713CF" w:rsidRPr="00E713CF" w:rsidRDefault="00E713CF" w:rsidP="00E713CF">
      <w:pPr>
        <w:autoSpaceDE w:val="0"/>
        <w:autoSpaceDN w:val="0"/>
        <w:adjustRightInd w:val="0"/>
        <w:spacing w:after="0" w:line="259" w:lineRule="auto"/>
        <w:jc w:val="both"/>
        <w:rPr>
          <w:rFonts w:ascii="Arial" w:eastAsia="Calibri" w:hAnsi="Arial" w:cs="Arial"/>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XI ZARADA, NAKNADA ZARADE I DRUGA PRIMANJA</w:t>
      </w:r>
    </w:p>
    <w:p w:rsidR="00E713CF" w:rsidRPr="00E713CF" w:rsidRDefault="00E713CF" w:rsidP="00E713CF">
      <w:pPr>
        <w:spacing w:after="0" w:line="259" w:lineRule="auto"/>
        <w:jc w:val="center"/>
        <w:rPr>
          <w:rFonts w:ascii="Arial" w:eastAsia="Calibri" w:hAnsi="Arial" w:cs="Arial"/>
          <w:bCs/>
          <w:sz w:val="24"/>
          <w:szCs w:val="24"/>
          <w:lang w:val="en-US"/>
        </w:rPr>
      </w:pPr>
      <w:r w:rsidRPr="00E713CF">
        <w:rPr>
          <w:rFonts w:ascii="Arial" w:eastAsia="Calibri" w:hAnsi="Arial" w:cs="Arial"/>
          <w:bCs/>
          <w:sz w:val="24"/>
          <w:szCs w:val="24"/>
          <w:lang w:val="en-US"/>
        </w:rPr>
        <w:t>ZARADA ZAPOSLENOG</w:t>
      </w:r>
    </w:p>
    <w:p w:rsidR="00E713CF" w:rsidRPr="00E713CF" w:rsidRDefault="00E713CF" w:rsidP="00E713CF">
      <w:pPr>
        <w:spacing w:after="0" w:line="259" w:lineRule="auto"/>
        <w:jc w:val="center"/>
        <w:rPr>
          <w:rFonts w:ascii="Arial" w:eastAsia="Calibri" w:hAnsi="Arial" w:cs="Arial"/>
          <w:bCs/>
          <w:i/>
          <w:sz w:val="24"/>
          <w:szCs w:val="24"/>
          <w:lang w:val="en-US"/>
        </w:rPr>
      </w:pPr>
      <w:r w:rsidRPr="00E713CF">
        <w:rPr>
          <w:rFonts w:ascii="Arial" w:eastAsia="Calibri" w:hAnsi="Arial" w:cs="Arial"/>
          <w:bCs/>
          <w:i/>
          <w:sz w:val="24"/>
          <w:szCs w:val="24"/>
          <w:lang w:val="en-US"/>
        </w:rPr>
        <w:t>Struktura zarade</w:t>
      </w:r>
    </w:p>
    <w:p w:rsidR="00E713CF" w:rsidRPr="00E713CF" w:rsidRDefault="00E713CF" w:rsidP="00E713CF">
      <w:pPr>
        <w:spacing w:after="0" w:line="259" w:lineRule="auto"/>
        <w:jc w:val="center"/>
        <w:rPr>
          <w:rFonts w:ascii="Arial" w:eastAsia="Calibri" w:hAnsi="Arial" w:cs="Arial"/>
          <w:sz w:val="24"/>
          <w:szCs w:val="24"/>
          <w:lang w:val="en-US"/>
        </w:rPr>
      </w:pPr>
      <w:r w:rsidRPr="00E713CF">
        <w:rPr>
          <w:rFonts w:ascii="Arial" w:eastAsia="Calibri" w:hAnsi="Arial" w:cs="Arial"/>
          <w:bCs/>
          <w:sz w:val="24"/>
          <w:szCs w:val="24"/>
          <w:lang w:val="en-US"/>
        </w:rPr>
        <w:t>Član 41</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Zarada zaposlenog sastoji se </w:t>
      </w:r>
      <w:proofErr w:type="gramStart"/>
      <w:r w:rsidRPr="00E713CF">
        <w:rPr>
          <w:rFonts w:ascii="Arial" w:eastAsia="Calibri" w:hAnsi="Arial" w:cs="Arial"/>
          <w:sz w:val="24"/>
          <w:szCs w:val="24"/>
          <w:lang w:val="en-US"/>
        </w:rPr>
        <w:t>od</w:t>
      </w:r>
      <w:proofErr w:type="gramEnd"/>
      <w:r w:rsidRPr="00E713CF">
        <w:rPr>
          <w:rFonts w:ascii="Arial" w:eastAsia="Calibri" w:hAnsi="Arial" w:cs="Arial"/>
          <w:sz w:val="24"/>
          <w:szCs w:val="24"/>
          <w:lang w:val="en-US"/>
        </w:rPr>
        <w:t>:</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1) </w:t>
      </w:r>
      <w:proofErr w:type="gramStart"/>
      <w:r w:rsidRPr="00E713CF">
        <w:rPr>
          <w:rFonts w:ascii="Arial" w:eastAsia="Calibri" w:hAnsi="Arial" w:cs="Arial"/>
          <w:sz w:val="24"/>
          <w:szCs w:val="24"/>
          <w:lang w:val="en-US"/>
        </w:rPr>
        <w:t>osnovne</w:t>
      </w:r>
      <w:proofErr w:type="gramEnd"/>
      <w:r w:rsidRPr="00E713CF">
        <w:rPr>
          <w:rFonts w:ascii="Arial" w:eastAsia="Calibri" w:hAnsi="Arial" w:cs="Arial"/>
          <w:sz w:val="24"/>
          <w:szCs w:val="24"/>
          <w:lang w:val="en-US"/>
        </w:rPr>
        <w:t xml:space="preserve"> zarade;</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2) </w:t>
      </w:r>
      <w:proofErr w:type="gramStart"/>
      <w:r w:rsidRPr="00E713CF">
        <w:rPr>
          <w:rFonts w:ascii="Arial" w:eastAsia="Calibri" w:hAnsi="Arial" w:cs="Arial"/>
          <w:sz w:val="24"/>
          <w:szCs w:val="24"/>
          <w:lang w:val="en-US"/>
        </w:rPr>
        <w:t>posebnog</w:t>
      </w:r>
      <w:proofErr w:type="gramEnd"/>
      <w:r w:rsidRPr="00E713CF">
        <w:rPr>
          <w:rFonts w:ascii="Arial" w:eastAsia="Calibri" w:hAnsi="Arial" w:cs="Arial"/>
          <w:sz w:val="24"/>
          <w:szCs w:val="24"/>
          <w:lang w:val="en-US"/>
        </w:rPr>
        <w:t xml:space="preserve"> dijela zarade;</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3) </w:t>
      </w:r>
      <w:proofErr w:type="gramStart"/>
      <w:r w:rsidRPr="00E713CF">
        <w:rPr>
          <w:rFonts w:ascii="Arial" w:eastAsia="Calibri" w:hAnsi="Arial" w:cs="Arial"/>
          <w:sz w:val="24"/>
          <w:szCs w:val="24"/>
          <w:lang w:val="en-US"/>
        </w:rPr>
        <w:t>dodataka</w:t>
      </w:r>
      <w:proofErr w:type="gramEnd"/>
      <w:r w:rsidRPr="00E713CF">
        <w:rPr>
          <w:rFonts w:ascii="Arial" w:eastAsia="Calibri" w:hAnsi="Arial" w:cs="Arial"/>
          <w:sz w:val="24"/>
          <w:szCs w:val="24"/>
          <w:lang w:val="en-US"/>
        </w:rPr>
        <w:t xml:space="preserve"> na osnovnu zaradu i</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4) </w:t>
      </w:r>
      <w:proofErr w:type="gramStart"/>
      <w:r w:rsidRPr="00E713CF">
        <w:rPr>
          <w:rFonts w:ascii="Arial" w:eastAsia="Calibri" w:hAnsi="Arial" w:cs="Arial"/>
          <w:sz w:val="24"/>
          <w:szCs w:val="24"/>
          <w:lang w:val="en-US"/>
        </w:rPr>
        <w:t>varijabilnog</w:t>
      </w:r>
      <w:proofErr w:type="gramEnd"/>
      <w:r w:rsidRPr="00E713CF">
        <w:rPr>
          <w:rFonts w:ascii="Arial" w:eastAsia="Calibri" w:hAnsi="Arial" w:cs="Arial"/>
          <w:sz w:val="24"/>
          <w:szCs w:val="24"/>
          <w:lang w:val="en-US"/>
        </w:rPr>
        <w:t xml:space="preserve"> dijela zarade.</w:t>
      </w:r>
    </w:p>
    <w:p w:rsidR="00E713CF" w:rsidRPr="00E713CF" w:rsidRDefault="00E713CF" w:rsidP="00E713CF">
      <w:pPr>
        <w:spacing w:after="0" w:line="259" w:lineRule="auto"/>
        <w:jc w:val="both"/>
        <w:rPr>
          <w:rFonts w:ascii="Arial" w:eastAsia="Calibri" w:hAnsi="Arial" w:cs="Arial"/>
          <w:sz w:val="24"/>
          <w:szCs w:val="24"/>
          <w:lang w:val="en-US"/>
        </w:rPr>
      </w:pPr>
    </w:p>
    <w:p w:rsidR="00E713CF" w:rsidRPr="00E713CF" w:rsidRDefault="00E713CF" w:rsidP="00E713CF">
      <w:pPr>
        <w:spacing w:after="0" w:line="259" w:lineRule="auto"/>
        <w:jc w:val="both"/>
        <w:rPr>
          <w:rFonts w:ascii="Arial" w:eastAsia="Calibri" w:hAnsi="Arial" w:cs="Arial"/>
          <w:sz w:val="24"/>
          <w:szCs w:val="24"/>
          <w:lang w:val="en-US"/>
        </w:rPr>
      </w:pPr>
    </w:p>
    <w:p w:rsidR="00E713CF" w:rsidRPr="00E713CF" w:rsidRDefault="00E713CF" w:rsidP="00E713CF">
      <w:pPr>
        <w:spacing w:after="0" w:line="259" w:lineRule="auto"/>
        <w:jc w:val="both"/>
        <w:rPr>
          <w:rFonts w:ascii="Arial" w:eastAsia="Calibri" w:hAnsi="Arial" w:cs="Arial"/>
          <w:sz w:val="24"/>
          <w:szCs w:val="24"/>
          <w:lang w:val="en-US"/>
        </w:rPr>
      </w:pPr>
    </w:p>
    <w:p w:rsidR="00E713CF" w:rsidRPr="00E713CF" w:rsidRDefault="00E713CF" w:rsidP="00E713CF">
      <w:pPr>
        <w:spacing w:after="0" w:line="259" w:lineRule="auto"/>
        <w:jc w:val="center"/>
        <w:rPr>
          <w:rFonts w:ascii="Arial" w:eastAsia="Calibri" w:hAnsi="Arial" w:cs="Arial"/>
          <w:bCs/>
          <w:i/>
          <w:sz w:val="24"/>
          <w:szCs w:val="24"/>
          <w:lang w:val="en-US"/>
        </w:rPr>
      </w:pPr>
      <w:r w:rsidRPr="00E713CF">
        <w:rPr>
          <w:rFonts w:ascii="Arial" w:eastAsia="Calibri" w:hAnsi="Arial" w:cs="Arial"/>
          <w:bCs/>
          <w:i/>
          <w:sz w:val="24"/>
          <w:szCs w:val="24"/>
          <w:lang w:val="en-US"/>
        </w:rPr>
        <w:t>Način utvrđivanja osnovne zarade</w:t>
      </w:r>
    </w:p>
    <w:p w:rsidR="00E713CF" w:rsidRPr="00E713CF" w:rsidRDefault="00E713CF" w:rsidP="00E713CF">
      <w:pPr>
        <w:spacing w:after="0" w:line="259" w:lineRule="auto"/>
        <w:jc w:val="center"/>
        <w:rPr>
          <w:rFonts w:ascii="Arial" w:eastAsia="Calibri" w:hAnsi="Arial" w:cs="Arial"/>
          <w:bCs/>
          <w:sz w:val="24"/>
          <w:szCs w:val="24"/>
          <w:lang w:val="en-US"/>
        </w:rPr>
      </w:pPr>
      <w:r w:rsidRPr="00E713CF">
        <w:rPr>
          <w:rFonts w:ascii="Arial" w:eastAsia="Calibri" w:hAnsi="Arial" w:cs="Arial"/>
          <w:bCs/>
          <w:sz w:val="24"/>
          <w:szCs w:val="24"/>
          <w:lang w:val="en-US"/>
        </w:rPr>
        <w:t>Član 42</w:t>
      </w:r>
    </w:p>
    <w:p w:rsidR="00E713CF" w:rsidRPr="00E713CF" w:rsidRDefault="00E713CF" w:rsidP="00E713CF">
      <w:pPr>
        <w:spacing w:after="0" w:line="259" w:lineRule="auto"/>
        <w:jc w:val="both"/>
        <w:rPr>
          <w:rFonts w:ascii="Arial" w:eastAsia="Calibri" w:hAnsi="Arial" w:cs="Arial"/>
          <w:bCs/>
          <w:sz w:val="24"/>
          <w:szCs w:val="24"/>
          <w:lang w:val="en-US"/>
        </w:rPr>
      </w:pPr>
      <w:r w:rsidRPr="00E713CF">
        <w:rPr>
          <w:rFonts w:ascii="Arial" w:eastAsia="Calibri" w:hAnsi="Arial" w:cs="Arial"/>
          <w:sz w:val="24"/>
          <w:szCs w:val="24"/>
          <w:lang w:val="en-US"/>
        </w:rPr>
        <w:t xml:space="preserve">Osnovna zarada zaposlenog za puno radno vrijeme i standardni radni učinak utvrđuje se množenjem koeficijenta predviđenog za grupe i podgrupe u koje je raspoređeno njegovo zvanje </w:t>
      </w:r>
      <w:proofErr w:type="gramStart"/>
      <w:r w:rsidRPr="00E713CF">
        <w:rPr>
          <w:rFonts w:ascii="Arial" w:eastAsia="Calibri" w:hAnsi="Arial" w:cs="Arial"/>
          <w:sz w:val="24"/>
          <w:szCs w:val="24"/>
          <w:lang w:val="en-US"/>
        </w:rPr>
        <w:t>sa</w:t>
      </w:r>
      <w:proofErr w:type="gramEnd"/>
      <w:r w:rsidRPr="00E713CF">
        <w:rPr>
          <w:rFonts w:ascii="Arial" w:eastAsia="Calibri" w:hAnsi="Arial" w:cs="Arial"/>
          <w:sz w:val="24"/>
          <w:szCs w:val="24"/>
          <w:lang w:val="en-US"/>
        </w:rPr>
        <w:t xml:space="preserve"> obračunskom vrijednošću koeficijenta koju utvrđuje Vlada Crne Gore (u daljem tekstu: Vlada).</w:t>
      </w:r>
      <w:r w:rsidRPr="00E713CF">
        <w:rPr>
          <w:rFonts w:ascii="Arial" w:eastAsia="Calibri" w:hAnsi="Arial" w:cs="Arial"/>
          <w:bCs/>
          <w:sz w:val="24"/>
          <w:szCs w:val="24"/>
          <w:lang w:val="en-US"/>
        </w:rPr>
        <w:t xml:space="preserve"> </w:t>
      </w:r>
    </w:p>
    <w:p w:rsidR="00E713CF" w:rsidRPr="00E713CF" w:rsidRDefault="00E713CF" w:rsidP="00E713CF">
      <w:pPr>
        <w:spacing w:after="0" w:line="259" w:lineRule="auto"/>
        <w:jc w:val="both"/>
        <w:rPr>
          <w:rFonts w:ascii="Arial" w:eastAsia="Calibri" w:hAnsi="Arial" w:cs="Arial"/>
          <w:bCs/>
          <w:sz w:val="24"/>
          <w:szCs w:val="24"/>
          <w:lang w:val="en-US"/>
        </w:rPr>
      </w:pPr>
    </w:p>
    <w:p w:rsidR="00E713CF" w:rsidRPr="00E713CF" w:rsidRDefault="00E713CF" w:rsidP="00E713CF">
      <w:pPr>
        <w:spacing w:after="0" w:line="259" w:lineRule="auto"/>
        <w:jc w:val="center"/>
        <w:rPr>
          <w:rFonts w:ascii="Arial" w:eastAsia="Calibri" w:hAnsi="Arial" w:cs="Arial"/>
          <w:bCs/>
          <w:i/>
          <w:sz w:val="24"/>
          <w:szCs w:val="24"/>
          <w:lang w:val="en-US"/>
        </w:rPr>
      </w:pPr>
      <w:r w:rsidRPr="00E713CF">
        <w:rPr>
          <w:rFonts w:ascii="Arial" w:eastAsia="Calibri" w:hAnsi="Arial" w:cs="Arial"/>
          <w:bCs/>
          <w:i/>
          <w:sz w:val="24"/>
          <w:szCs w:val="24"/>
          <w:lang w:val="en-US"/>
        </w:rPr>
        <w:t>Raspoređivanje u grupe poslova i koeficijent složenosti poslova</w:t>
      </w:r>
    </w:p>
    <w:p w:rsidR="00E713CF" w:rsidRPr="00E713CF" w:rsidRDefault="00E713CF" w:rsidP="00E713CF">
      <w:pPr>
        <w:spacing w:after="0" w:line="259" w:lineRule="auto"/>
        <w:jc w:val="center"/>
        <w:rPr>
          <w:rFonts w:ascii="Arial" w:eastAsia="Calibri" w:hAnsi="Arial" w:cs="Arial"/>
          <w:bCs/>
          <w:sz w:val="24"/>
          <w:szCs w:val="24"/>
          <w:lang w:val="en-US"/>
        </w:rPr>
      </w:pPr>
      <w:r w:rsidRPr="00E713CF">
        <w:rPr>
          <w:rFonts w:ascii="Arial" w:eastAsia="Calibri" w:hAnsi="Arial" w:cs="Arial"/>
          <w:bCs/>
          <w:sz w:val="24"/>
          <w:szCs w:val="24"/>
          <w:lang w:val="en-US"/>
        </w:rPr>
        <w:t>Član 43</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Grupe, podgrupe i koeficijenti složenosti poslova za zaposlene u sudovima utvrđuju se u skladu </w:t>
      </w:r>
      <w:proofErr w:type="gramStart"/>
      <w:r w:rsidRPr="00E713CF">
        <w:rPr>
          <w:rFonts w:ascii="Arial" w:eastAsia="Calibri" w:hAnsi="Arial" w:cs="Arial"/>
          <w:sz w:val="24"/>
          <w:szCs w:val="24"/>
          <w:lang w:val="en-US"/>
        </w:rPr>
        <w:t>sa</w:t>
      </w:r>
      <w:proofErr w:type="gramEnd"/>
      <w:r w:rsidRPr="00E713CF">
        <w:rPr>
          <w:rFonts w:ascii="Arial" w:eastAsia="Calibri" w:hAnsi="Arial" w:cs="Arial"/>
          <w:sz w:val="24"/>
          <w:szCs w:val="24"/>
          <w:lang w:val="en-US"/>
        </w:rPr>
        <w:t xml:space="preserve"> zakonom.</w:t>
      </w:r>
    </w:p>
    <w:p w:rsidR="00E713CF" w:rsidRPr="00E713CF" w:rsidRDefault="00E713CF" w:rsidP="00E713CF">
      <w:pPr>
        <w:spacing w:after="0" w:line="259" w:lineRule="auto"/>
        <w:jc w:val="both"/>
        <w:rPr>
          <w:rFonts w:ascii="Arial" w:eastAsia="Calibri" w:hAnsi="Arial" w:cs="Arial"/>
          <w:sz w:val="24"/>
          <w:szCs w:val="24"/>
          <w:lang w:val="en-US"/>
        </w:rPr>
      </w:pPr>
    </w:p>
    <w:p w:rsidR="00E713CF" w:rsidRPr="00E713CF" w:rsidRDefault="00E713CF" w:rsidP="00E713CF">
      <w:pPr>
        <w:spacing w:after="0" w:line="259" w:lineRule="auto"/>
        <w:jc w:val="center"/>
        <w:rPr>
          <w:rFonts w:ascii="Arial" w:eastAsia="Calibri" w:hAnsi="Arial" w:cs="Arial"/>
          <w:bCs/>
          <w:i/>
          <w:sz w:val="24"/>
          <w:szCs w:val="24"/>
          <w:lang w:val="en-US"/>
        </w:rPr>
      </w:pPr>
      <w:r w:rsidRPr="00E713CF">
        <w:rPr>
          <w:rFonts w:ascii="Arial" w:eastAsia="Calibri" w:hAnsi="Arial" w:cs="Arial"/>
          <w:bCs/>
          <w:i/>
          <w:sz w:val="24"/>
          <w:szCs w:val="24"/>
          <w:lang w:val="en-US"/>
        </w:rPr>
        <w:t>Posebni dio zarade</w:t>
      </w:r>
    </w:p>
    <w:p w:rsidR="00E713CF" w:rsidRPr="00E713CF" w:rsidRDefault="00E713CF" w:rsidP="00E713CF">
      <w:pPr>
        <w:spacing w:after="0" w:line="259" w:lineRule="auto"/>
        <w:jc w:val="center"/>
        <w:rPr>
          <w:rFonts w:ascii="Arial" w:eastAsia="Calibri" w:hAnsi="Arial" w:cs="Arial"/>
          <w:bCs/>
          <w:sz w:val="24"/>
          <w:szCs w:val="24"/>
          <w:lang w:val="en-US"/>
        </w:rPr>
      </w:pPr>
      <w:r w:rsidRPr="00E713CF">
        <w:rPr>
          <w:rFonts w:ascii="Arial" w:eastAsia="Calibri" w:hAnsi="Arial" w:cs="Arial"/>
          <w:bCs/>
          <w:sz w:val="24"/>
          <w:szCs w:val="24"/>
          <w:lang w:val="en-US"/>
        </w:rPr>
        <w:t>Član 44</w:t>
      </w:r>
    </w:p>
    <w:p w:rsidR="00E713CF" w:rsidRPr="00E713CF" w:rsidRDefault="00E713CF" w:rsidP="00E713CF">
      <w:pPr>
        <w:spacing w:after="0" w:line="259" w:lineRule="auto"/>
        <w:jc w:val="both"/>
        <w:rPr>
          <w:rFonts w:ascii="Arial" w:eastAsia="Calibri" w:hAnsi="Arial" w:cs="Arial"/>
          <w:sz w:val="24"/>
          <w:szCs w:val="24"/>
          <w:lang w:val="en-US"/>
        </w:rPr>
      </w:pPr>
      <w:proofErr w:type="gramStart"/>
      <w:r w:rsidRPr="00E713CF">
        <w:rPr>
          <w:rFonts w:ascii="Arial" w:eastAsia="Calibri" w:hAnsi="Arial" w:cs="Arial"/>
          <w:sz w:val="24"/>
          <w:szCs w:val="24"/>
          <w:lang w:val="en-US"/>
        </w:rPr>
        <w:t>Posebni dio zarade obuhvata naknadu troškova toplog obroka i regresa.</w:t>
      </w:r>
      <w:proofErr w:type="gramEnd"/>
    </w:p>
    <w:p w:rsidR="00E713CF" w:rsidRPr="00E713CF" w:rsidRDefault="00E713CF" w:rsidP="00E713CF">
      <w:pPr>
        <w:spacing w:after="0" w:line="259" w:lineRule="auto"/>
        <w:jc w:val="both"/>
        <w:rPr>
          <w:rFonts w:ascii="Arial" w:eastAsia="Calibri" w:hAnsi="Arial" w:cs="Arial"/>
          <w:sz w:val="24"/>
          <w:szCs w:val="24"/>
          <w:lang w:val="en-US"/>
        </w:rPr>
      </w:pPr>
      <w:proofErr w:type="gramStart"/>
      <w:r w:rsidRPr="00E713CF">
        <w:rPr>
          <w:rFonts w:ascii="Arial" w:eastAsia="Calibri" w:hAnsi="Arial" w:cs="Arial"/>
          <w:sz w:val="24"/>
          <w:szCs w:val="24"/>
          <w:lang w:val="en-US"/>
        </w:rPr>
        <w:t>Posebni dio zarade, u bruto iznosu, iznosi 70% obračunske vrijednosti koeficijenta.</w:t>
      </w:r>
      <w:proofErr w:type="gramEnd"/>
    </w:p>
    <w:p w:rsidR="00E713CF" w:rsidRPr="00E713CF" w:rsidRDefault="00E713CF" w:rsidP="00E713CF">
      <w:pPr>
        <w:spacing w:after="0" w:line="259" w:lineRule="auto"/>
        <w:jc w:val="both"/>
        <w:rPr>
          <w:rFonts w:ascii="Arial" w:eastAsia="Calibri" w:hAnsi="Arial" w:cs="Arial"/>
          <w:sz w:val="24"/>
          <w:szCs w:val="24"/>
          <w:lang w:val="en-US"/>
        </w:rPr>
      </w:pPr>
    </w:p>
    <w:p w:rsidR="00E713CF" w:rsidRPr="00E713CF" w:rsidRDefault="00E713CF" w:rsidP="00E713CF">
      <w:pPr>
        <w:spacing w:after="0" w:line="259" w:lineRule="auto"/>
        <w:jc w:val="center"/>
        <w:rPr>
          <w:rFonts w:ascii="Arial" w:eastAsia="Calibri" w:hAnsi="Arial" w:cs="Arial"/>
          <w:bCs/>
          <w:i/>
          <w:sz w:val="24"/>
          <w:szCs w:val="24"/>
          <w:lang w:val="en-US"/>
        </w:rPr>
      </w:pPr>
      <w:r w:rsidRPr="00E713CF">
        <w:rPr>
          <w:rFonts w:ascii="Arial" w:eastAsia="Calibri" w:hAnsi="Arial" w:cs="Arial"/>
          <w:bCs/>
          <w:i/>
          <w:sz w:val="24"/>
          <w:szCs w:val="24"/>
          <w:lang w:val="en-US"/>
        </w:rPr>
        <w:t xml:space="preserve">Dodaci </w:t>
      </w:r>
      <w:proofErr w:type="gramStart"/>
      <w:r w:rsidRPr="00E713CF">
        <w:rPr>
          <w:rFonts w:ascii="Arial" w:eastAsia="Calibri" w:hAnsi="Arial" w:cs="Arial"/>
          <w:bCs/>
          <w:i/>
          <w:sz w:val="24"/>
          <w:szCs w:val="24"/>
          <w:lang w:val="en-US"/>
        </w:rPr>
        <w:t>na</w:t>
      </w:r>
      <w:proofErr w:type="gramEnd"/>
      <w:r w:rsidRPr="00E713CF">
        <w:rPr>
          <w:rFonts w:ascii="Arial" w:eastAsia="Calibri" w:hAnsi="Arial" w:cs="Arial"/>
          <w:bCs/>
          <w:i/>
          <w:sz w:val="24"/>
          <w:szCs w:val="24"/>
          <w:lang w:val="en-US"/>
        </w:rPr>
        <w:t xml:space="preserve"> osnovnu zaradu</w:t>
      </w:r>
    </w:p>
    <w:p w:rsidR="00E713CF" w:rsidRPr="00E713CF" w:rsidRDefault="00E713CF" w:rsidP="00E713CF">
      <w:pPr>
        <w:spacing w:after="0" w:line="259" w:lineRule="auto"/>
        <w:jc w:val="center"/>
        <w:rPr>
          <w:rFonts w:ascii="Arial" w:eastAsia="Calibri" w:hAnsi="Arial" w:cs="Arial"/>
          <w:sz w:val="24"/>
          <w:szCs w:val="24"/>
          <w:lang w:val="en-US"/>
        </w:rPr>
      </w:pPr>
      <w:r w:rsidRPr="00E713CF">
        <w:rPr>
          <w:rFonts w:ascii="Arial" w:eastAsia="Calibri" w:hAnsi="Arial" w:cs="Arial"/>
          <w:bCs/>
          <w:sz w:val="24"/>
          <w:szCs w:val="24"/>
          <w:lang w:val="en-US"/>
        </w:rPr>
        <w:t>Član 45</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Dodaci </w:t>
      </w:r>
      <w:proofErr w:type="gramStart"/>
      <w:r w:rsidRPr="00E713CF">
        <w:rPr>
          <w:rFonts w:ascii="Arial" w:eastAsia="Calibri" w:hAnsi="Arial" w:cs="Arial"/>
          <w:sz w:val="24"/>
          <w:szCs w:val="24"/>
          <w:lang w:val="en-US"/>
        </w:rPr>
        <w:t>na</w:t>
      </w:r>
      <w:proofErr w:type="gramEnd"/>
      <w:r w:rsidRPr="00E713CF">
        <w:rPr>
          <w:rFonts w:ascii="Arial" w:eastAsia="Calibri" w:hAnsi="Arial" w:cs="Arial"/>
          <w:sz w:val="24"/>
          <w:szCs w:val="24"/>
          <w:lang w:val="en-US"/>
        </w:rPr>
        <w:t xml:space="preserve"> osnovnu zaradu su:</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1) </w:t>
      </w:r>
      <w:proofErr w:type="gramStart"/>
      <w:r w:rsidRPr="00E713CF">
        <w:rPr>
          <w:rFonts w:ascii="Arial" w:eastAsia="Calibri" w:hAnsi="Arial" w:cs="Arial"/>
          <w:sz w:val="24"/>
          <w:szCs w:val="24"/>
          <w:lang w:val="en-US"/>
        </w:rPr>
        <w:t>dodatak</w:t>
      </w:r>
      <w:proofErr w:type="gramEnd"/>
      <w:r w:rsidRPr="00E713CF">
        <w:rPr>
          <w:rFonts w:ascii="Arial" w:eastAsia="Calibri" w:hAnsi="Arial" w:cs="Arial"/>
          <w:sz w:val="24"/>
          <w:szCs w:val="24"/>
          <w:lang w:val="en-US"/>
        </w:rPr>
        <w:t xml:space="preserve"> za rad noću, rad u dane državnog ili vjerskog praznika i rad duži od punog radnog vremena (prekovremeni rad i za rad u dane sedmičnog odmora);</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2) </w:t>
      </w:r>
      <w:proofErr w:type="gramStart"/>
      <w:r w:rsidRPr="00E713CF">
        <w:rPr>
          <w:rFonts w:ascii="Arial" w:eastAsia="Calibri" w:hAnsi="Arial" w:cs="Arial"/>
          <w:sz w:val="24"/>
          <w:szCs w:val="24"/>
          <w:lang w:val="en-US"/>
        </w:rPr>
        <w:t>dodatak</w:t>
      </w:r>
      <w:proofErr w:type="gramEnd"/>
      <w:r w:rsidRPr="00E713CF">
        <w:rPr>
          <w:rFonts w:ascii="Arial" w:eastAsia="Calibri" w:hAnsi="Arial" w:cs="Arial"/>
          <w:sz w:val="24"/>
          <w:szCs w:val="24"/>
          <w:lang w:val="en-US"/>
        </w:rPr>
        <w:t xml:space="preserve"> za obavljanje poslova na određenim radnim mjestima;</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3) </w:t>
      </w:r>
      <w:proofErr w:type="gramStart"/>
      <w:r w:rsidRPr="00E713CF">
        <w:rPr>
          <w:rFonts w:ascii="Arial" w:eastAsia="Calibri" w:hAnsi="Arial" w:cs="Arial"/>
          <w:sz w:val="24"/>
          <w:szCs w:val="24"/>
          <w:lang w:val="en-US"/>
        </w:rPr>
        <w:t>specijalni</w:t>
      </w:r>
      <w:proofErr w:type="gramEnd"/>
      <w:r w:rsidRPr="00E713CF">
        <w:rPr>
          <w:rFonts w:ascii="Arial" w:eastAsia="Calibri" w:hAnsi="Arial" w:cs="Arial"/>
          <w:sz w:val="24"/>
          <w:szCs w:val="24"/>
          <w:lang w:val="en-US"/>
        </w:rPr>
        <w:t xml:space="preserve"> dodatak;</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4) </w:t>
      </w:r>
      <w:proofErr w:type="gramStart"/>
      <w:r w:rsidRPr="00E713CF">
        <w:rPr>
          <w:rFonts w:ascii="Arial" w:eastAsia="Calibri" w:hAnsi="Arial" w:cs="Arial"/>
          <w:sz w:val="24"/>
          <w:szCs w:val="24"/>
          <w:lang w:val="en-US"/>
        </w:rPr>
        <w:t>dodatak</w:t>
      </w:r>
      <w:proofErr w:type="gramEnd"/>
      <w:r w:rsidRPr="00E713CF">
        <w:rPr>
          <w:rFonts w:ascii="Arial" w:eastAsia="Calibri" w:hAnsi="Arial" w:cs="Arial"/>
          <w:sz w:val="24"/>
          <w:szCs w:val="24"/>
          <w:lang w:val="en-US"/>
        </w:rPr>
        <w:t xml:space="preserve"> po osnovu godina radnog staža (minuli rad);</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5) </w:t>
      </w:r>
      <w:proofErr w:type="gramStart"/>
      <w:r w:rsidRPr="00E713CF">
        <w:rPr>
          <w:rFonts w:ascii="Arial" w:eastAsia="Calibri" w:hAnsi="Arial" w:cs="Arial"/>
          <w:sz w:val="24"/>
          <w:szCs w:val="24"/>
          <w:lang w:val="en-US"/>
        </w:rPr>
        <w:t>dodatak</w:t>
      </w:r>
      <w:proofErr w:type="gramEnd"/>
      <w:r w:rsidRPr="00E713CF">
        <w:rPr>
          <w:rFonts w:ascii="Arial" w:eastAsia="Calibri" w:hAnsi="Arial" w:cs="Arial"/>
          <w:sz w:val="24"/>
          <w:szCs w:val="24"/>
          <w:lang w:val="en-US"/>
        </w:rPr>
        <w:t xml:space="preserve"> za dežurstvo i pripravnost.</w:t>
      </w:r>
    </w:p>
    <w:p w:rsidR="00E713CF" w:rsidRPr="00E713CF" w:rsidRDefault="00E713CF" w:rsidP="00E713CF">
      <w:pPr>
        <w:spacing w:after="0" w:line="259" w:lineRule="auto"/>
        <w:jc w:val="both"/>
        <w:rPr>
          <w:rFonts w:ascii="Arial" w:eastAsia="Calibri" w:hAnsi="Arial" w:cs="Arial"/>
          <w:sz w:val="24"/>
          <w:szCs w:val="24"/>
          <w:lang w:val="en-US"/>
        </w:rPr>
      </w:pPr>
    </w:p>
    <w:p w:rsidR="00E713CF" w:rsidRPr="00E713CF" w:rsidRDefault="00E713CF" w:rsidP="00E713CF">
      <w:pPr>
        <w:spacing w:after="0" w:line="259" w:lineRule="auto"/>
        <w:jc w:val="center"/>
        <w:rPr>
          <w:rFonts w:ascii="Arial" w:eastAsia="Calibri" w:hAnsi="Arial" w:cs="Arial"/>
          <w:bCs/>
          <w:i/>
          <w:sz w:val="24"/>
          <w:szCs w:val="24"/>
          <w:lang w:val="en-US"/>
        </w:rPr>
      </w:pPr>
      <w:r w:rsidRPr="00E713CF">
        <w:rPr>
          <w:rFonts w:ascii="Arial" w:eastAsia="Calibri" w:hAnsi="Arial" w:cs="Arial"/>
          <w:bCs/>
          <w:i/>
          <w:sz w:val="24"/>
          <w:szCs w:val="24"/>
          <w:lang w:val="en-US"/>
        </w:rPr>
        <w:t>Visina dodatka</w:t>
      </w:r>
    </w:p>
    <w:p w:rsidR="00E713CF" w:rsidRPr="00E713CF" w:rsidRDefault="00E713CF" w:rsidP="00E713CF">
      <w:pPr>
        <w:spacing w:after="0" w:line="259" w:lineRule="auto"/>
        <w:jc w:val="center"/>
        <w:rPr>
          <w:rFonts w:ascii="Arial" w:eastAsia="Calibri" w:hAnsi="Arial" w:cs="Arial"/>
          <w:bCs/>
          <w:sz w:val="24"/>
          <w:szCs w:val="24"/>
          <w:lang w:val="en-US"/>
        </w:rPr>
      </w:pPr>
      <w:r w:rsidRPr="00E713CF">
        <w:rPr>
          <w:rFonts w:ascii="Arial" w:eastAsia="Calibri" w:hAnsi="Arial" w:cs="Arial"/>
          <w:bCs/>
          <w:sz w:val="24"/>
          <w:szCs w:val="24"/>
          <w:lang w:val="en-US"/>
        </w:rPr>
        <w:t>Član 46</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Visina dodatka po času </w:t>
      </w:r>
      <w:proofErr w:type="gramStart"/>
      <w:r w:rsidRPr="00E713CF">
        <w:rPr>
          <w:rFonts w:ascii="Arial" w:eastAsia="Calibri" w:hAnsi="Arial" w:cs="Arial"/>
          <w:sz w:val="24"/>
          <w:szCs w:val="24"/>
          <w:lang w:val="en-US"/>
        </w:rPr>
        <w:t>na</w:t>
      </w:r>
      <w:proofErr w:type="gramEnd"/>
      <w:r w:rsidRPr="00E713CF">
        <w:rPr>
          <w:rFonts w:ascii="Arial" w:eastAsia="Calibri" w:hAnsi="Arial" w:cs="Arial"/>
          <w:sz w:val="24"/>
          <w:szCs w:val="24"/>
          <w:lang w:val="en-US"/>
        </w:rPr>
        <w:t xml:space="preserve"> osnovnu zaradu (dodatak za rad noću, dodatak za rad u dane državnog ili vjerskog praznika i dodatak za prekovremeni rad) uvećava se:</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-za rad noću (između 22 sata i 6 sati narednog </w:t>
      </w:r>
      <w:proofErr w:type="gramStart"/>
      <w:r w:rsidRPr="00E713CF">
        <w:rPr>
          <w:rFonts w:ascii="Arial" w:eastAsia="Calibri" w:hAnsi="Arial" w:cs="Arial"/>
          <w:sz w:val="24"/>
          <w:szCs w:val="24"/>
          <w:lang w:val="en-US"/>
        </w:rPr>
        <w:t>dana</w:t>
      </w:r>
      <w:proofErr w:type="gramEnd"/>
      <w:r w:rsidRPr="00E713CF">
        <w:rPr>
          <w:rFonts w:ascii="Arial" w:eastAsia="Calibri" w:hAnsi="Arial" w:cs="Arial"/>
          <w:sz w:val="24"/>
          <w:szCs w:val="24"/>
          <w:lang w:val="en-US"/>
        </w:rPr>
        <w:t>)-40%</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-za rad </w:t>
      </w:r>
      <w:proofErr w:type="gramStart"/>
      <w:r w:rsidRPr="00E713CF">
        <w:rPr>
          <w:rFonts w:ascii="Arial" w:eastAsia="Calibri" w:hAnsi="Arial" w:cs="Arial"/>
          <w:sz w:val="24"/>
          <w:szCs w:val="24"/>
          <w:lang w:val="en-US"/>
        </w:rPr>
        <w:t>na</w:t>
      </w:r>
      <w:proofErr w:type="gramEnd"/>
      <w:r w:rsidRPr="00E713CF">
        <w:rPr>
          <w:rFonts w:ascii="Arial" w:eastAsia="Calibri" w:hAnsi="Arial" w:cs="Arial"/>
          <w:sz w:val="24"/>
          <w:szCs w:val="24"/>
          <w:lang w:val="en-US"/>
        </w:rPr>
        <w:t xml:space="preserve"> dane državnog i vjerskog praznika-150%</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w:t>
      </w:r>
      <w:proofErr w:type="gramStart"/>
      <w:r w:rsidRPr="00E713CF">
        <w:rPr>
          <w:rFonts w:ascii="Arial" w:eastAsia="Calibri" w:hAnsi="Arial" w:cs="Arial"/>
          <w:sz w:val="24"/>
          <w:szCs w:val="24"/>
          <w:lang w:val="en-US"/>
        </w:rPr>
        <w:t>za</w:t>
      </w:r>
      <w:proofErr w:type="gramEnd"/>
      <w:r w:rsidRPr="00E713CF">
        <w:rPr>
          <w:rFonts w:ascii="Arial" w:eastAsia="Calibri" w:hAnsi="Arial" w:cs="Arial"/>
          <w:sz w:val="24"/>
          <w:szCs w:val="24"/>
          <w:lang w:val="en-US"/>
        </w:rPr>
        <w:t xml:space="preserve"> rad duži od punog radnog vremena (prekovremeni rad)-40%</w:t>
      </w:r>
    </w:p>
    <w:p w:rsidR="00E713CF" w:rsidRPr="00E713CF" w:rsidRDefault="00E713CF" w:rsidP="00E713CF">
      <w:pPr>
        <w:spacing w:after="0" w:line="259" w:lineRule="auto"/>
        <w:jc w:val="both"/>
        <w:rPr>
          <w:rFonts w:ascii="Arial" w:eastAsia="Calibri" w:hAnsi="Arial" w:cs="Arial"/>
          <w:sz w:val="24"/>
          <w:szCs w:val="24"/>
          <w:lang w:val="en-US"/>
        </w:rPr>
      </w:pPr>
    </w:p>
    <w:p w:rsidR="00E713CF" w:rsidRPr="00E713CF" w:rsidRDefault="00E713CF" w:rsidP="00E713CF">
      <w:pPr>
        <w:spacing w:after="0" w:line="259" w:lineRule="auto"/>
        <w:jc w:val="both"/>
        <w:rPr>
          <w:rFonts w:ascii="Arial" w:eastAsia="Calibri" w:hAnsi="Arial" w:cs="Arial"/>
          <w:sz w:val="24"/>
          <w:szCs w:val="24"/>
          <w:lang w:val="en-US"/>
        </w:rPr>
      </w:pPr>
    </w:p>
    <w:p w:rsidR="00E713CF" w:rsidRPr="00E713CF" w:rsidRDefault="00E713CF" w:rsidP="00E713CF">
      <w:pPr>
        <w:spacing w:after="0" w:line="259" w:lineRule="auto"/>
        <w:jc w:val="center"/>
        <w:rPr>
          <w:rFonts w:ascii="Arial" w:eastAsia="Calibri" w:hAnsi="Arial" w:cs="Arial"/>
          <w:bCs/>
          <w:i/>
          <w:sz w:val="24"/>
          <w:szCs w:val="24"/>
          <w:lang w:val="en-US"/>
        </w:rPr>
      </w:pPr>
      <w:r w:rsidRPr="00E713CF">
        <w:rPr>
          <w:rFonts w:ascii="Arial" w:eastAsia="Calibri" w:hAnsi="Arial" w:cs="Arial"/>
          <w:bCs/>
          <w:i/>
          <w:sz w:val="24"/>
          <w:szCs w:val="24"/>
          <w:lang w:val="en-US"/>
        </w:rPr>
        <w:t xml:space="preserve">Dodatak za obavljanje poslova </w:t>
      </w:r>
      <w:proofErr w:type="gramStart"/>
      <w:r w:rsidRPr="00E713CF">
        <w:rPr>
          <w:rFonts w:ascii="Arial" w:eastAsia="Calibri" w:hAnsi="Arial" w:cs="Arial"/>
          <w:bCs/>
          <w:i/>
          <w:sz w:val="24"/>
          <w:szCs w:val="24"/>
          <w:lang w:val="en-US"/>
        </w:rPr>
        <w:t>na</w:t>
      </w:r>
      <w:proofErr w:type="gramEnd"/>
      <w:r w:rsidRPr="00E713CF">
        <w:rPr>
          <w:rFonts w:ascii="Arial" w:eastAsia="Calibri" w:hAnsi="Arial" w:cs="Arial"/>
          <w:bCs/>
          <w:i/>
          <w:sz w:val="24"/>
          <w:szCs w:val="24"/>
          <w:lang w:val="en-US"/>
        </w:rPr>
        <w:t xml:space="preserve"> određenim radnim mjestima</w:t>
      </w:r>
    </w:p>
    <w:p w:rsidR="00E713CF" w:rsidRPr="00E713CF" w:rsidRDefault="00E713CF" w:rsidP="00E713CF">
      <w:pPr>
        <w:spacing w:after="0" w:line="259" w:lineRule="auto"/>
        <w:jc w:val="center"/>
        <w:rPr>
          <w:rFonts w:ascii="Arial" w:eastAsia="Calibri" w:hAnsi="Arial" w:cs="Arial"/>
          <w:bCs/>
          <w:sz w:val="24"/>
          <w:szCs w:val="24"/>
          <w:lang w:val="en-US"/>
        </w:rPr>
      </w:pPr>
      <w:r w:rsidRPr="00E713CF">
        <w:rPr>
          <w:rFonts w:ascii="Arial" w:eastAsia="Calibri" w:hAnsi="Arial" w:cs="Arial"/>
          <w:bCs/>
          <w:sz w:val="24"/>
          <w:szCs w:val="24"/>
          <w:lang w:val="en-US"/>
        </w:rPr>
        <w:t>Član 47</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Radna mjesta, iznos i način ostvarivanja dodataka za obavljanje poslova </w:t>
      </w:r>
      <w:proofErr w:type="gramStart"/>
      <w:r w:rsidRPr="00E713CF">
        <w:rPr>
          <w:rFonts w:ascii="Arial" w:eastAsia="Calibri" w:hAnsi="Arial" w:cs="Arial"/>
          <w:sz w:val="24"/>
          <w:szCs w:val="24"/>
          <w:lang w:val="en-US"/>
        </w:rPr>
        <w:t>na</w:t>
      </w:r>
      <w:proofErr w:type="gramEnd"/>
      <w:r w:rsidRPr="00E713CF">
        <w:rPr>
          <w:rFonts w:ascii="Arial" w:eastAsia="Calibri" w:hAnsi="Arial" w:cs="Arial"/>
          <w:sz w:val="24"/>
          <w:szCs w:val="24"/>
          <w:lang w:val="en-US"/>
        </w:rPr>
        <w:t xml:space="preserve"> određenim radnim mjestima utvrđuje se odlukom nadležnog organa u skladu sa zakonom.</w:t>
      </w:r>
    </w:p>
    <w:p w:rsidR="00E713CF" w:rsidRPr="00E713CF" w:rsidRDefault="00E713CF" w:rsidP="00E713CF">
      <w:pPr>
        <w:spacing w:after="0" w:line="259" w:lineRule="auto"/>
        <w:jc w:val="center"/>
        <w:rPr>
          <w:rFonts w:ascii="Arial" w:eastAsia="Calibri" w:hAnsi="Arial" w:cs="Arial"/>
          <w:bCs/>
          <w:i/>
          <w:sz w:val="24"/>
          <w:szCs w:val="24"/>
          <w:lang w:val="en-US"/>
        </w:rPr>
      </w:pPr>
      <w:r w:rsidRPr="00E713CF">
        <w:rPr>
          <w:rFonts w:ascii="Arial" w:eastAsia="Calibri" w:hAnsi="Arial" w:cs="Arial"/>
          <w:bCs/>
          <w:i/>
          <w:sz w:val="24"/>
          <w:szCs w:val="24"/>
          <w:lang w:val="en-US"/>
        </w:rPr>
        <w:t>Specijalni dodatak</w:t>
      </w:r>
    </w:p>
    <w:p w:rsidR="00E713CF" w:rsidRPr="00E713CF" w:rsidRDefault="00E713CF" w:rsidP="00E713CF">
      <w:pPr>
        <w:spacing w:after="0" w:line="259" w:lineRule="auto"/>
        <w:jc w:val="center"/>
        <w:rPr>
          <w:rFonts w:ascii="Arial" w:eastAsia="Calibri" w:hAnsi="Arial" w:cs="Arial"/>
          <w:bCs/>
          <w:sz w:val="24"/>
          <w:szCs w:val="24"/>
          <w:lang w:val="en-US"/>
        </w:rPr>
      </w:pPr>
      <w:r w:rsidRPr="00E713CF">
        <w:rPr>
          <w:rFonts w:ascii="Arial" w:eastAsia="Calibri" w:hAnsi="Arial" w:cs="Arial"/>
          <w:bCs/>
          <w:sz w:val="24"/>
          <w:szCs w:val="24"/>
          <w:lang w:val="en-US"/>
        </w:rPr>
        <w:t>Član 48</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lastRenderedPageBreak/>
        <w:t xml:space="preserve">Radna mjesta, uslove, način ostvarivanja i iznos specijalnog dodatka iz stava 1 ovog člana utvrđuju se propisom nadležnog organa u skladu </w:t>
      </w:r>
      <w:proofErr w:type="gramStart"/>
      <w:r w:rsidRPr="00E713CF">
        <w:rPr>
          <w:rFonts w:ascii="Arial" w:eastAsia="Calibri" w:hAnsi="Arial" w:cs="Arial"/>
          <w:sz w:val="24"/>
          <w:szCs w:val="24"/>
          <w:lang w:val="en-US"/>
        </w:rPr>
        <w:t>sa</w:t>
      </w:r>
      <w:proofErr w:type="gramEnd"/>
      <w:r w:rsidRPr="00E713CF">
        <w:rPr>
          <w:rFonts w:ascii="Arial" w:eastAsia="Calibri" w:hAnsi="Arial" w:cs="Arial"/>
          <w:sz w:val="24"/>
          <w:szCs w:val="24"/>
          <w:lang w:val="en-US"/>
        </w:rPr>
        <w:t xml:space="preserve"> zakonom.</w:t>
      </w:r>
    </w:p>
    <w:p w:rsidR="00E713CF" w:rsidRPr="00E713CF" w:rsidRDefault="00E713CF" w:rsidP="00E713CF">
      <w:pPr>
        <w:spacing w:after="0" w:line="259" w:lineRule="auto"/>
        <w:jc w:val="center"/>
        <w:rPr>
          <w:rFonts w:ascii="Arial" w:eastAsia="Calibri" w:hAnsi="Arial" w:cs="Arial"/>
          <w:bCs/>
          <w:sz w:val="24"/>
          <w:szCs w:val="24"/>
          <w:lang w:val="en-US"/>
        </w:rPr>
      </w:pPr>
    </w:p>
    <w:p w:rsidR="00E713CF" w:rsidRPr="00E713CF" w:rsidRDefault="00E713CF" w:rsidP="00E713CF">
      <w:pPr>
        <w:spacing w:after="0" w:line="259" w:lineRule="auto"/>
        <w:jc w:val="center"/>
        <w:rPr>
          <w:rFonts w:ascii="Arial" w:eastAsia="Calibri" w:hAnsi="Arial" w:cs="Arial"/>
          <w:bCs/>
          <w:i/>
          <w:sz w:val="24"/>
          <w:szCs w:val="24"/>
          <w:lang w:val="en-US"/>
        </w:rPr>
      </w:pPr>
      <w:r w:rsidRPr="00E713CF">
        <w:rPr>
          <w:rFonts w:ascii="Arial" w:eastAsia="Calibri" w:hAnsi="Arial" w:cs="Arial"/>
          <w:bCs/>
          <w:i/>
          <w:sz w:val="24"/>
          <w:szCs w:val="24"/>
          <w:lang w:val="en-US"/>
        </w:rPr>
        <w:t>Dodatak za dežurstvo i pripravnost</w:t>
      </w:r>
    </w:p>
    <w:p w:rsidR="00E713CF" w:rsidRPr="00E713CF" w:rsidRDefault="00E713CF" w:rsidP="00E713CF">
      <w:pPr>
        <w:spacing w:after="0" w:line="259" w:lineRule="auto"/>
        <w:jc w:val="center"/>
        <w:rPr>
          <w:rFonts w:ascii="Arial" w:eastAsia="Calibri" w:hAnsi="Arial" w:cs="Arial"/>
          <w:bCs/>
          <w:sz w:val="24"/>
          <w:szCs w:val="24"/>
          <w:lang w:val="en-US"/>
        </w:rPr>
      </w:pPr>
      <w:r w:rsidRPr="00E713CF">
        <w:rPr>
          <w:rFonts w:ascii="Arial" w:eastAsia="Calibri" w:hAnsi="Arial" w:cs="Arial"/>
          <w:bCs/>
          <w:sz w:val="24"/>
          <w:szCs w:val="24"/>
          <w:lang w:val="en-US"/>
        </w:rPr>
        <w:t>Član 49</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Za obavljanje poslova koji ne trpe odlaganje u sudu upravitelju pisarnice, upisničaru, daktilografu i vozaču, koji su naizmjenično raspoređeni za vrijeme izvan radnog vremena (pripravnost), uvećava se osnovna zarade 20% </w:t>
      </w:r>
      <w:proofErr w:type="gramStart"/>
      <w:r w:rsidRPr="00E713CF">
        <w:rPr>
          <w:rFonts w:ascii="Arial" w:eastAsia="Calibri" w:hAnsi="Arial" w:cs="Arial"/>
          <w:sz w:val="24"/>
          <w:szCs w:val="24"/>
          <w:lang w:val="en-US"/>
        </w:rPr>
        <w:t>od</w:t>
      </w:r>
      <w:proofErr w:type="gramEnd"/>
      <w:r w:rsidRPr="00E713CF">
        <w:rPr>
          <w:rFonts w:ascii="Arial" w:eastAsia="Calibri" w:hAnsi="Arial" w:cs="Arial"/>
          <w:sz w:val="24"/>
          <w:szCs w:val="24"/>
          <w:lang w:val="en-US"/>
        </w:rPr>
        <w:t xml:space="preserve"> satnice zaposlenog.</w:t>
      </w:r>
    </w:p>
    <w:p w:rsidR="00E713CF" w:rsidRPr="00E713CF" w:rsidRDefault="00E713CF" w:rsidP="00E713CF">
      <w:pPr>
        <w:spacing w:after="0" w:line="259" w:lineRule="auto"/>
        <w:jc w:val="both"/>
        <w:rPr>
          <w:rFonts w:ascii="Arial" w:eastAsia="Calibri" w:hAnsi="Arial" w:cs="Arial"/>
          <w:sz w:val="24"/>
          <w:szCs w:val="24"/>
          <w:lang w:val="en-US"/>
        </w:rPr>
      </w:pPr>
      <w:proofErr w:type="gramStart"/>
      <w:r w:rsidRPr="00E713CF">
        <w:rPr>
          <w:rFonts w:ascii="Arial" w:eastAsia="Calibri" w:hAnsi="Arial" w:cs="Arial"/>
          <w:sz w:val="24"/>
          <w:szCs w:val="24"/>
          <w:lang w:val="en-US"/>
        </w:rPr>
        <w:t>Za obavljanje poslova koji ne trpe odlaganje u postupcima u sudu, sudiji, upravitelju pisarnice, upisničaru, daktilografu i vozaču, koji su naizmjenično raspoređeni za vrijeme dežurstva, uvećava se osnovna zarade 40% po času.</w:t>
      </w:r>
      <w:proofErr w:type="gramEnd"/>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Mjesečno uvećanje zarade iz st. 1 i 2 ovog člana, ne može biti veće od 15% osnovne </w:t>
      </w:r>
      <w:proofErr w:type="gramStart"/>
      <w:r w:rsidRPr="00E713CF">
        <w:rPr>
          <w:rFonts w:ascii="Arial" w:eastAsia="Calibri" w:hAnsi="Arial" w:cs="Arial"/>
          <w:sz w:val="24"/>
          <w:szCs w:val="24"/>
          <w:lang w:val="en-US"/>
        </w:rPr>
        <w:t>zarade .</w:t>
      </w:r>
      <w:proofErr w:type="gramEnd"/>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Izuzetno, </w:t>
      </w:r>
      <w:proofErr w:type="gramStart"/>
      <w:r w:rsidRPr="00E713CF">
        <w:rPr>
          <w:rFonts w:ascii="Arial" w:eastAsia="Calibri" w:hAnsi="Arial" w:cs="Arial"/>
          <w:sz w:val="24"/>
          <w:szCs w:val="24"/>
          <w:lang w:val="en-US"/>
        </w:rPr>
        <w:t>od</w:t>
      </w:r>
      <w:proofErr w:type="gramEnd"/>
      <w:r w:rsidRPr="00E713CF">
        <w:rPr>
          <w:rFonts w:ascii="Arial" w:eastAsia="Calibri" w:hAnsi="Arial" w:cs="Arial"/>
          <w:sz w:val="24"/>
          <w:szCs w:val="24"/>
          <w:lang w:val="en-US"/>
        </w:rPr>
        <w:t xml:space="preserve"> stava 3 ovog člana, upravitelj pisarnice upisničaru, daktilografu i vozaču, mjesečno uvećanje zarade ne može biti veće od 30% osnovne zarade".</w:t>
      </w:r>
    </w:p>
    <w:p w:rsidR="00E713CF" w:rsidRPr="00E713CF" w:rsidRDefault="00E713CF" w:rsidP="00E713CF">
      <w:pPr>
        <w:tabs>
          <w:tab w:val="left" w:pos="3360"/>
        </w:tabs>
        <w:spacing w:after="0" w:line="259" w:lineRule="auto"/>
        <w:rPr>
          <w:rFonts w:ascii="Arial" w:eastAsia="Calibri" w:hAnsi="Arial" w:cs="Arial"/>
          <w:bCs/>
          <w:i/>
          <w:sz w:val="24"/>
          <w:szCs w:val="24"/>
          <w:lang w:val="en-US"/>
        </w:rPr>
      </w:pPr>
      <w:r w:rsidRPr="00E713CF">
        <w:rPr>
          <w:rFonts w:ascii="Arial" w:eastAsia="Calibri" w:hAnsi="Arial" w:cs="Arial"/>
          <w:bCs/>
          <w:i/>
          <w:sz w:val="24"/>
          <w:szCs w:val="24"/>
          <w:lang w:val="en-US"/>
        </w:rPr>
        <w:tab/>
      </w:r>
    </w:p>
    <w:p w:rsidR="00E713CF" w:rsidRPr="00E713CF" w:rsidRDefault="00E713CF" w:rsidP="00E713CF">
      <w:pPr>
        <w:spacing w:after="0" w:line="259" w:lineRule="auto"/>
        <w:jc w:val="center"/>
        <w:rPr>
          <w:rFonts w:ascii="Arial" w:eastAsia="Calibri" w:hAnsi="Arial" w:cs="Arial"/>
          <w:bCs/>
          <w:i/>
          <w:sz w:val="24"/>
          <w:szCs w:val="24"/>
          <w:lang w:val="en-US"/>
        </w:rPr>
      </w:pPr>
      <w:r w:rsidRPr="00E713CF">
        <w:rPr>
          <w:rFonts w:ascii="Arial" w:eastAsia="Calibri" w:hAnsi="Arial" w:cs="Arial"/>
          <w:bCs/>
          <w:i/>
          <w:sz w:val="24"/>
          <w:szCs w:val="24"/>
          <w:lang w:val="en-US"/>
        </w:rPr>
        <w:t xml:space="preserve">Dodatak za rad </w:t>
      </w:r>
      <w:proofErr w:type="gramStart"/>
      <w:r w:rsidRPr="00E713CF">
        <w:rPr>
          <w:rFonts w:ascii="Arial" w:eastAsia="Calibri" w:hAnsi="Arial" w:cs="Arial"/>
          <w:bCs/>
          <w:i/>
          <w:sz w:val="24"/>
          <w:szCs w:val="24"/>
          <w:lang w:val="en-US"/>
        </w:rPr>
        <w:t>na</w:t>
      </w:r>
      <w:proofErr w:type="gramEnd"/>
      <w:r w:rsidRPr="00E713CF">
        <w:rPr>
          <w:rFonts w:ascii="Arial" w:eastAsia="Calibri" w:hAnsi="Arial" w:cs="Arial"/>
          <w:bCs/>
          <w:i/>
          <w:sz w:val="24"/>
          <w:szCs w:val="24"/>
          <w:lang w:val="en-US"/>
        </w:rPr>
        <w:t xml:space="preserve"> dane sedmičnog odmora</w:t>
      </w:r>
    </w:p>
    <w:p w:rsidR="00E713CF" w:rsidRPr="00E713CF" w:rsidRDefault="00E713CF" w:rsidP="00E713CF">
      <w:pPr>
        <w:spacing w:after="0" w:line="259" w:lineRule="auto"/>
        <w:jc w:val="center"/>
        <w:rPr>
          <w:rFonts w:ascii="Arial" w:eastAsia="Calibri" w:hAnsi="Arial" w:cs="Arial"/>
          <w:bCs/>
          <w:sz w:val="24"/>
          <w:szCs w:val="24"/>
          <w:lang w:val="en-US"/>
        </w:rPr>
      </w:pPr>
      <w:r w:rsidRPr="00E713CF">
        <w:rPr>
          <w:rFonts w:ascii="Arial" w:eastAsia="Calibri" w:hAnsi="Arial" w:cs="Arial"/>
          <w:bCs/>
          <w:sz w:val="24"/>
          <w:szCs w:val="24"/>
          <w:lang w:val="en-US"/>
        </w:rPr>
        <w:t>Član 50</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Visina dodatka po času </w:t>
      </w:r>
      <w:proofErr w:type="gramStart"/>
      <w:r w:rsidRPr="00E713CF">
        <w:rPr>
          <w:rFonts w:ascii="Arial" w:eastAsia="Calibri" w:hAnsi="Arial" w:cs="Arial"/>
          <w:sz w:val="24"/>
          <w:szCs w:val="24"/>
          <w:lang w:val="en-US"/>
        </w:rPr>
        <w:t>na</w:t>
      </w:r>
      <w:proofErr w:type="gramEnd"/>
      <w:r w:rsidRPr="00E713CF">
        <w:rPr>
          <w:rFonts w:ascii="Arial" w:eastAsia="Calibri" w:hAnsi="Arial" w:cs="Arial"/>
          <w:sz w:val="24"/>
          <w:szCs w:val="24"/>
          <w:lang w:val="en-US"/>
        </w:rPr>
        <w:t xml:space="preserve"> osnovnu zaradu za rad na dane sedmičnog odmora uvećava se:</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-za rad subotom-25%</w:t>
      </w:r>
    </w:p>
    <w:p w:rsidR="00E713CF" w:rsidRPr="00E713CF" w:rsidRDefault="00E713CF" w:rsidP="00E713CF">
      <w:pPr>
        <w:spacing w:after="0" w:line="259" w:lineRule="auto"/>
        <w:jc w:val="both"/>
        <w:rPr>
          <w:rFonts w:ascii="Arial" w:eastAsia="Calibri" w:hAnsi="Arial" w:cs="Arial"/>
          <w:sz w:val="24"/>
          <w:szCs w:val="24"/>
          <w:lang w:val="en-US"/>
        </w:rPr>
      </w:pPr>
      <w:proofErr w:type="gramStart"/>
      <w:r w:rsidRPr="00E713CF">
        <w:rPr>
          <w:rFonts w:ascii="Arial" w:eastAsia="Calibri" w:hAnsi="Arial" w:cs="Arial"/>
          <w:sz w:val="24"/>
          <w:szCs w:val="24"/>
          <w:lang w:val="en-US"/>
        </w:rPr>
        <w:t>-za rad nedjeljom 35%.</w:t>
      </w:r>
      <w:proofErr w:type="gramEnd"/>
    </w:p>
    <w:p w:rsidR="00E713CF" w:rsidRPr="00E713CF" w:rsidRDefault="00E713CF" w:rsidP="00E713CF">
      <w:pPr>
        <w:spacing w:after="0" w:line="259" w:lineRule="auto"/>
        <w:jc w:val="both"/>
        <w:rPr>
          <w:rFonts w:ascii="Arial" w:eastAsia="Calibri" w:hAnsi="Arial" w:cs="Arial"/>
          <w:sz w:val="24"/>
          <w:szCs w:val="24"/>
          <w:lang w:val="en-US"/>
        </w:rPr>
      </w:pPr>
    </w:p>
    <w:p w:rsidR="00E713CF" w:rsidRPr="00E713CF" w:rsidRDefault="00E713CF" w:rsidP="00E713CF">
      <w:pPr>
        <w:spacing w:after="0" w:line="259" w:lineRule="auto"/>
        <w:jc w:val="both"/>
        <w:rPr>
          <w:rFonts w:ascii="Arial" w:eastAsia="Calibri" w:hAnsi="Arial" w:cs="Arial"/>
          <w:sz w:val="24"/>
          <w:szCs w:val="24"/>
          <w:lang w:val="en-US"/>
        </w:rPr>
      </w:pPr>
    </w:p>
    <w:p w:rsidR="00E713CF" w:rsidRPr="00E713CF" w:rsidRDefault="00E713CF" w:rsidP="00E713CF">
      <w:pPr>
        <w:spacing w:after="0" w:line="259" w:lineRule="auto"/>
        <w:jc w:val="center"/>
        <w:rPr>
          <w:rFonts w:ascii="Arial" w:eastAsia="Calibri" w:hAnsi="Arial" w:cs="Arial"/>
          <w:bCs/>
          <w:i/>
          <w:sz w:val="24"/>
          <w:szCs w:val="24"/>
          <w:lang w:val="en-US"/>
        </w:rPr>
      </w:pPr>
      <w:r w:rsidRPr="00E713CF">
        <w:rPr>
          <w:rFonts w:ascii="Arial" w:eastAsia="Calibri" w:hAnsi="Arial" w:cs="Arial"/>
          <w:bCs/>
          <w:i/>
          <w:sz w:val="24"/>
          <w:szCs w:val="24"/>
          <w:lang w:val="en-US"/>
        </w:rPr>
        <w:t xml:space="preserve">Uvećanje zarade </w:t>
      </w:r>
      <w:proofErr w:type="gramStart"/>
      <w:r w:rsidRPr="00E713CF">
        <w:rPr>
          <w:rFonts w:ascii="Arial" w:eastAsia="Calibri" w:hAnsi="Arial" w:cs="Arial"/>
          <w:bCs/>
          <w:i/>
          <w:sz w:val="24"/>
          <w:szCs w:val="24"/>
          <w:lang w:val="en-US"/>
        </w:rPr>
        <w:t>na</w:t>
      </w:r>
      <w:proofErr w:type="gramEnd"/>
      <w:r w:rsidRPr="00E713CF">
        <w:rPr>
          <w:rFonts w:ascii="Arial" w:eastAsia="Calibri" w:hAnsi="Arial" w:cs="Arial"/>
          <w:bCs/>
          <w:i/>
          <w:sz w:val="24"/>
          <w:szCs w:val="24"/>
          <w:lang w:val="en-US"/>
        </w:rPr>
        <w:t xml:space="preserve"> ime akademskog zvanja</w:t>
      </w:r>
    </w:p>
    <w:p w:rsidR="00E713CF" w:rsidRPr="00E713CF" w:rsidRDefault="00E713CF" w:rsidP="00E713CF">
      <w:pPr>
        <w:spacing w:after="0" w:line="259" w:lineRule="auto"/>
        <w:jc w:val="center"/>
        <w:rPr>
          <w:rFonts w:ascii="Arial" w:eastAsia="Calibri" w:hAnsi="Arial" w:cs="Arial"/>
          <w:bCs/>
          <w:sz w:val="24"/>
          <w:szCs w:val="24"/>
          <w:lang w:val="en-US"/>
        </w:rPr>
      </w:pPr>
      <w:r w:rsidRPr="00E713CF">
        <w:rPr>
          <w:rFonts w:ascii="Arial" w:eastAsia="Calibri" w:hAnsi="Arial" w:cs="Arial"/>
          <w:bCs/>
          <w:sz w:val="24"/>
          <w:szCs w:val="24"/>
          <w:lang w:val="en-US"/>
        </w:rPr>
        <w:t>Član 51</w:t>
      </w:r>
    </w:p>
    <w:p w:rsidR="00E713CF" w:rsidRPr="00E713CF" w:rsidRDefault="00E713CF" w:rsidP="00E713CF">
      <w:pPr>
        <w:spacing w:after="0" w:line="259" w:lineRule="auto"/>
        <w:jc w:val="center"/>
        <w:rPr>
          <w:rFonts w:ascii="Arial" w:eastAsia="Calibri" w:hAnsi="Arial" w:cs="Arial"/>
          <w:bCs/>
          <w:sz w:val="24"/>
          <w:szCs w:val="24"/>
          <w:lang w:val="en-US"/>
        </w:rPr>
      </w:pP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Osnovna zarada zaposlenog </w:t>
      </w:r>
      <w:proofErr w:type="gramStart"/>
      <w:r w:rsidRPr="00E713CF">
        <w:rPr>
          <w:rFonts w:ascii="Arial" w:eastAsia="Calibri" w:hAnsi="Arial" w:cs="Arial"/>
          <w:color w:val="000000"/>
          <w:sz w:val="24"/>
          <w:szCs w:val="24"/>
          <w:lang w:val="en-US"/>
        </w:rPr>
        <w:t>će</w:t>
      </w:r>
      <w:proofErr w:type="gramEnd"/>
      <w:r w:rsidRPr="00E713CF">
        <w:rPr>
          <w:rFonts w:ascii="Arial" w:eastAsia="Calibri" w:hAnsi="Arial" w:cs="Arial"/>
          <w:color w:val="000000"/>
          <w:sz w:val="24"/>
          <w:szCs w:val="24"/>
          <w:lang w:val="en-US"/>
        </w:rPr>
        <w:t xml:space="preserve"> se uvećati na ime akademskog zvanja:</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ako</w:t>
      </w:r>
      <w:proofErr w:type="gramEnd"/>
      <w:r w:rsidRPr="00E713CF">
        <w:rPr>
          <w:rFonts w:ascii="Arial" w:eastAsia="Calibri" w:hAnsi="Arial" w:cs="Arial"/>
          <w:color w:val="000000"/>
          <w:sz w:val="24"/>
          <w:szCs w:val="24"/>
          <w:lang w:val="en-US"/>
        </w:rPr>
        <w:t xml:space="preserve"> zaposleni ima zvanje magistra pravnih nauka za 3%,</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ako</w:t>
      </w:r>
      <w:proofErr w:type="gramEnd"/>
      <w:r w:rsidRPr="00E713CF">
        <w:rPr>
          <w:rFonts w:ascii="Arial" w:eastAsia="Calibri" w:hAnsi="Arial" w:cs="Arial"/>
          <w:color w:val="000000"/>
          <w:sz w:val="24"/>
          <w:szCs w:val="24"/>
          <w:lang w:val="en-US"/>
        </w:rPr>
        <w:t xml:space="preserve"> zaposleni ima zvanje doktora pravnih nauka  za 5%.</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
    <w:p w:rsidR="00E713CF" w:rsidRPr="00E713CF" w:rsidRDefault="00E713CF" w:rsidP="00E713CF">
      <w:pPr>
        <w:spacing w:after="0" w:line="259" w:lineRule="auto"/>
        <w:jc w:val="center"/>
        <w:rPr>
          <w:rFonts w:ascii="Arial" w:eastAsia="Calibri" w:hAnsi="Arial" w:cs="Arial"/>
          <w:bCs/>
          <w:i/>
          <w:sz w:val="24"/>
          <w:szCs w:val="24"/>
          <w:lang w:val="en-US"/>
        </w:rPr>
      </w:pPr>
      <w:r w:rsidRPr="00E713CF">
        <w:rPr>
          <w:rFonts w:ascii="Arial" w:eastAsia="Calibri" w:hAnsi="Arial" w:cs="Arial"/>
          <w:bCs/>
          <w:i/>
          <w:sz w:val="24"/>
          <w:szCs w:val="24"/>
          <w:lang w:val="en-US"/>
        </w:rPr>
        <w:t xml:space="preserve">Najviši iznos dodatka </w:t>
      </w:r>
      <w:proofErr w:type="gramStart"/>
      <w:r w:rsidRPr="00E713CF">
        <w:rPr>
          <w:rFonts w:ascii="Arial" w:eastAsia="Calibri" w:hAnsi="Arial" w:cs="Arial"/>
          <w:bCs/>
          <w:i/>
          <w:sz w:val="24"/>
          <w:szCs w:val="24"/>
          <w:lang w:val="en-US"/>
        </w:rPr>
        <w:t>na</w:t>
      </w:r>
      <w:proofErr w:type="gramEnd"/>
      <w:r w:rsidRPr="00E713CF">
        <w:rPr>
          <w:rFonts w:ascii="Arial" w:eastAsia="Calibri" w:hAnsi="Arial" w:cs="Arial"/>
          <w:bCs/>
          <w:i/>
          <w:sz w:val="24"/>
          <w:szCs w:val="24"/>
          <w:lang w:val="en-US"/>
        </w:rPr>
        <w:t xml:space="preserve"> osnovnu zaradu</w:t>
      </w:r>
    </w:p>
    <w:p w:rsidR="00E713CF" w:rsidRPr="00E713CF" w:rsidRDefault="00E713CF" w:rsidP="00E713CF">
      <w:pPr>
        <w:spacing w:after="0" w:line="259" w:lineRule="auto"/>
        <w:jc w:val="center"/>
        <w:rPr>
          <w:rFonts w:ascii="Arial" w:eastAsia="Calibri" w:hAnsi="Arial" w:cs="Arial"/>
          <w:bCs/>
          <w:sz w:val="24"/>
          <w:szCs w:val="24"/>
          <w:lang w:val="en-US"/>
        </w:rPr>
      </w:pPr>
      <w:r w:rsidRPr="00E713CF">
        <w:rPr>
          <w:rFonts w:ascii="Arial" w:eastAsia="Calibri" w:hAnsi="Arial" w:cs="Arial"/>
          <w:bCs/>
          <w:sz w:val="24"/>
          <w:szCs w:val="24"/>
          <w:lang w:val="en-US"/>
        </w:rPr>
        <w:t>Član 52</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Zaposleni može ostvariti dodatak </w:t>
      </w:r>
      <w:proofErr w:type="gramStart"/>
      <w:r w:rsidRPr="00E713CF">
        <w:rPr>
          <w:rFonts w:ascii="Arial" w:eastAsia="Calibri" w:hAnsi="Arial" w:cs="Arial"/>
          <w:sz w:val="24"/>
          <w:szCs w:val="24"/>
          <w:lang w:val="en-US"/>
        </w:rPr>
        <w:t>na</w:t>
      </w:r>
      <w:proofErr w:type="gramEnd"/>
      <w:r w:rsidRPr="00E713CF">
        <w:rPr>
          <w:rFonts w:ascii="Arial" w:eastAsia="Calibri" w:hAnsi="Arial" w:cs="Arial"/>
          <w:sz w:val="24"/>
          <w:szCs w:val="24"/>
          <w:lang w:val="en-US"/>
        </w:rPr>
        <w:t xml:space="preserve"> osnovnu zaradu po osnovu iz čl. 45, 47 i 48, 49, 50 i 51 ovog Ugovora najviše do 45% visine osnovne zarade.</w:t>
      </w:r>
    </w:p>
    <w:p w:rsidR="00E713CF" w:rsidRPr="00E713CF" w:rsidRDefault="00E713CF" w:rsidP="00E713CF">
      <w:pPr>
        <w:spacing w:after="0" w:line="259" w:lineRule="auto"/>
        <w:jc w:val="both"/>
        <w:rPr>
          <w:rFonts w:ascii="Arial" w:eastAsia="Calibri" w:hAnsi="Arial" w:cs="Arial"/>
          <w:color w:val="FF0000"/>
          <w:sz w:val="24"/>
          <w:szCs w:val="24"/>
          <w:lang w:val="en-US"/>
        </w:rPr>
      </w:pPr>
    </w:p>
    <w:p w:rsidR="00E713CF" w:rsidRPr="00E713CF" w:rsidRDefault="00E713CF" w:rsidP="00E713CF">
      <w:pPr>
        <w:spacing w:after="0" w:line="259" w:lineRule="auto"/>
        <w:jc w:val="center"/>
        <w:rPr>
          <w:rFonts w:ascii="Arial" w:eastAsia="Calibri" w:hAnsi="Arial" w:cs="Arial"/>
          <w:bCs/>
          <w:i/>
          <w:sz w:val="24"/>
          <w:szCs w:val="24"/>
          <w:lang w:val="en-US"/>
        </w:rPr>
      </w:pPr>
      <w:r w:rsidRPr="00E713CF">
        <w:rPr>
          <w:rFonts w:ascii="Arial" w:eastAsia="Calibri" w:hAnsi="Arial" w:cs="Arial"/>
          <w:bCs/>
          <w:i/>
          <w:sz w:val="24"/>
          <w:szCs w:val="24"/>
          <w:lang w:val="en-US"/>
        </w:rPr>
        <w:t>Minuli rad</w:t>
      </w:r>
    </w:p>
    <w:p w:rsidR="00E713CF" w:rsidRPr="00E713CF" w:rsidRDefault="00E713CF" w:rsidP="00E713CF">
      <w:pPr>
        <w:spacing w:after="0" w:line="259" w:lineRule="auto"/>
        <w:jc w:val="center"/>
        <w:rPr>
          <w:rFonts w:ascii="Arial" w:eastAsia="Calibri" w:hAnsi="Arial" w:cs="Arial"/>
          <w:bCs/>
          <w:sz w:val="24"/>
          <w:szCs w:val="24"/>
          <w:lang w:val="en-US"/>
        </w:rPr>
      </w:pPr>
      <w:r w:rsidRPr="00E713CF">
        <w:rPr>
          <w:rFonts w:ascii="Arial" w:eastAsia="Calibri" w:hAnsi="Arial" w:cs="Arial"/>
          <w:bCs/>
          <w:sz w:val="24"/>
          <w:szCs w:val="24"/>
          <w:lang w:val="en-US"/>
        </w:rPr>
        <w:t>Član 53</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Osnovna zarada zaposlenog uvećava se za svaku započetu godinu radnog staža, i to:</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-do 10 godina-0</w:t>
      </w:r>
      <w:proofErr w:type="gramStart"/>
      <w:r w:rsidRPr="00E713CF">
        <w:rPr>
          <w:rFonts w:ascii="Arial" w:eastAsia="Calibri" w:hAnsi="Arial" w:cs="Arial"/>
          <w:sz w:val="24"/>
          <w:szCs w:val="24"/>
          <w:lang w:val="en-US"/>
        </w:rPr>
        <w:t>,50</w:t>
      </w:r>
      <w:proofErr w:type="gramEnd"/>
      <w:r w:rsidRPr="00E713CF">
        <w:rPr>
          <w:rFonts w:ascii="Arial" w:eastAsia="Calibri" w:hAnsi="Arial" w:cs="Arial"/>
          <w:sz w:val="24"/>
          <w:szCs w:val="24"/>
          <w:lang w:val="en-US"/>
        </w:rPr>
        <w:t>%</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-od 10-20 godina-0</w:t>
      </w:r>
      <w:proofErr w:type="gramStart"/>
      <w:r w:rsidRPr="00E713CF">
        <w:rPr>
          <w:rFonts w:ascii="Arial" w:eastAsia="Calibri" w:hAnsi="Arial" w:cs="Arial"/>
          <w:sz w:val="24"/>
          <w:szCs w:val="24"/>
          <w:lang w:val="en-US"/>
        </w:rPr>
        <w:t>,75</w:t>
      </w:r>
      <w:proofErr w:type="gramEnd"/>
      <w:r w:rsidRPr="00E713CF">
        <w:rPr>
          <w:rFonts w:ascii="Arial" w:eastAsia="Calibri" w:hAnsi="Arial" w:cs="Arial"/>
          <w:sz w:val="24"/>
          <w:szCs w:val="24"/>
          <w:lang w:val="en-US"/>
        </w:rPr>
        <w:t>%</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-preko 20 godina-1</w:t>
      </w:r>
      <w:proofErr w:type="gramStart"/>
      <w:r w:rsidRPr="00E713CF">
        <w:rPr>
          <w:rFonts w:ascii="Arial" w:eastAsia="Calibri" w:hAnsi="Arial" w:cs="Arial"/>
          <w:sz w:val="24"/>
          <w:szCs w:val="24"/>
          <w:lang w:val="en-US"/>
        </w:rPr>
        <w:t>,0</w:t>
      </w:r>
      <w:proofErr w:type="gramEnd"/>
      <w:r w:rsidRPr="00E713CF">
        <w:rPr>
          <w:rFonts w:ascii="Arial" w:eastAsia="Calibri" w:hAnsi="Arial" w:cs="Arial"/>
          <w:sz w:val="24"/>
          <w:szCs w:val="24"/>
          <w:lang w:val="en-US"/>
        </w:rPr>
        <w:t>%.</w:t>
      </w:r>
    </w:p>
    <w:p w:rsidR="00E713CF" w:rsidRPr="00E713CF" w:rsidRDefault="00E713CF" w:rsidP="00E713CF">
      <w:pPr>
        <w:spacing w:after="0" w:line="259" w:lineRule="auto"/>
        <w:jc w:val="both"/>
        <w:rPr>
          <w:rFonts w:ascii="Arial" w:eastAsia="Calibri" w:hAnsi="Arial" w:cs="Arial"/>
          <w:sz w:val="24"/>
          <w:szCs w:val="24"/>
          <w:lang w:val="en-US"/>
        </w:rPr>
      </w:pPr>
    </w:p>
    <w:p w:rsidR="00E713CF" w:rsidRPr="00E713CF" w:rsidRDefault="00E713CF" w:rsidP="00E713CF">
      <w:pPr>
        <w:spacing w:after="0" w:line="259" w:lineRule="auto"/>
        <w:jc w:val="center"/>
        <w:rPr>
          <w:rFonts w:ascii="Arial" w:eastAsia="Calibri" w:hAnsi="Arial" w:cs="Arial"/>
          <w:bCs/>
          <w:i/>
          <w:sz w:val="24"/>
          <w:szCs w:val="24"/>
          <w:lang w:val="en-US"/>
        </w:rPr>
      </w:pPr>
      <w:r w:rsidRPr="00E713CF">
        <w:rPr>
          <w:rFonts w:ascii="Arial" w:eastAsia="Calibri" w:hAnsi="Arial" w:cs="Arial"/>
          <w:bCs/>
          <w:i/>
          <w:sz w:val="24"/>
          <w:szCs w:val="24"/>
          <w:lang w:val="en-US"/>
        </w:rPr>
        <w:t>Varijabilni dio zarade</w:t>
      </w:r>
    </w:p>
    <w:p w:rsidR="00E713CF" w:rsidRPr="00E713CF" w:rsidRDefault="00E713CF" w:rsidP="00E713CF">
      <w:pPr>
        <w:spacing w:after="0" w:line="259" w:lineRule="auto"/>
        <w:jc w:val="center"/>
        <w:rPr>
          <w:rFonts w:ascii="Arial" w:eastAsia="Calibri" w:hAnsi="Arial" w:cs="Arial"/>
          <w:bCs/>
          <w:sz w:val="24"/>
          <w:szCs w:val="24"/>
          <w:lang w:val="en-US"/>
        </w:rPr>
      </w:pPr>
      <w:r w:rsidRPr="00E713CF">
        <w:rPr>
          <w:rFonts w:ascii="Arial" w:eastAsia="Calibri" w:hAnsi="Arial" w:cs="Arial"/>
          <w:bCs/>
          <w:sz w:val="24"/>
          <w:szCs w:val="24"/>
          <w:lang w:val="en-US"/>
        </w:rPr>
        <w:t>Član 54</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lastRenderedPageBreak/>
        <w:t xml:space="preserve">Varijabilni dio zarade, u zavisnosti </w:t>
      </w:r>
      <w:proofErr w:type="gramStart"/>
      <w:r w:rsidRPr="00E713CF">
        <w:rPr>
          <w:rFonts w:ascii="Arial" w:eastAsia="Calibri" w:hAnsi="Arial" w:cs="Arial"/>
          <w:sz w:val="24"/>
          <w:szCs w:val="24"/>
          <w:lang w:val="en-US"/>
        </w:rPr>
        <w:t>od</w:t>
      </w:r>
      <w:proofErr w:type="gramEnd"/>
      <w:r w:rsidRPr="00E713CF">
        <w:rPr>
          <w:rFonts w:ascii="Arial" w:eastAsia="Calibri" w:hAnsi="Arial" w:cs="Arial"/>
          <w:sz w:val="24"/>
          <w:szCs w:val="24"/>
          <w:lang w:val="en-US"/>
        </w:rPr>
        <w:t xml:space="preserve"> raspoloživih sredstava, pripada zaposlenom sa izuzetnim rezultatima i kvalitetom rada.</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Varijabilni dio zarade isplaćuje se zaposlenom u skladu </w:t>
      </w:r>
      <w:proofErr w:type="gramStart"/>
      <w:r w:rsidRPr="00E713CF">
        <w:rPr>
          <w:rFonts w:ascii="Arial" w:eastAsia="Calibri" w:hAnsi="Arial" w:cs="Arial"/>
          <w:sz w:val="24"/>
          <w:szCs w:val="24"/>
          <w:lang w:val="en-US"/>
        </w:rPr>
        <w:t>sa</w:t>
      </w:r>
      <w:proofErr w:type="gramEnd"/>
      <w:r w:rsidRPr="00E713CF">
        <w:rPr>
          <w:rFonts w:ascii="Arial" w:eastAsia="Calibri" w:hAnsi="Arial" w:cs="Arial"/>
          <w:sz w:val="24"/>
          <w:szCs w:val="24"/>
          <w:lang w:val="en-US"/>
        </w:rPr>
        <w:t xml:space="preserve"> kriterijumima i I na način utvrđen posebnim propisom, u skladu sa zakonom.</w:t>
      </w:r>
    </w:p>
    <w:p w:rsidR="00E713CF" w:rsidRPr="00E713CF" w:rsidRDefault="00E713CF" w:rsidP="00E713CF">
      <w:pPr>
        <w:spacing w:after="0" w:line="259" w:lineRule="auto"/>
        <w:jc w:val="center"/>
        <w:rPr>
          <w:rFonts w:ascii="Arial" w:eastAsia="Calibri" w:hAnsi="Arial" w:cs="Arial"/>
          <w:bCs/>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r w:rsidRPr="00E713CF">
        <w:rPr>
          <w:rFonts w:ascii="Arial" w:eastAsia="Calibri" w:hAnsi="Arial" w:cs="Arial"/>
          <w:bCs/>
          <w:color w:val="000000"/>
          <w:sz w:val="24"/>
          <w:szCs w:val="24"/>
          <w:lang w:val="en-US"/>
        </w:rPr>
        <w:t>Naknada zarade</w:t>
      </w: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r w:rsidRPr="00E713CF">
        <w:rPr>
          <w:rFonts w:ascii="Arial" w:eastAsia="Calibri" w:hAnsi="Arial" w:cs="Arial"/>
          <w:bCs/>
          <w:color w:val="000000"/>
          <w:sz w:val="24"/>
          <w:szCs w:val="24"/>
          <w:lang w:val="en-US"/>
        </w:rPr>
        <w:t>Član 55</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Poslodavac je dužan da obezbijedi zaposlenom naknadu zarade za vrijeme odsustvovanja </w:t>
      </w:r>
      <w:proofErr w:type="gramStart"/>
      <w:r w:rsidRPr="00E713CF">
        <w:rPr>
          <w:rFonts w:ascii="Arial" w:eastAsia="Calibri" w:hAnsi="Arial" w:cs="Arial"/>
          <w:color w:val="000000"/>
          <w:sz w:val="24"/>
          <w:szCs w:val="24"/>
          <w:lang w:val="en-US"/>
        </w:rPr>
        <w:t>sa</w:t>
      </w:r>
      <w:proofErr w:type="gramEnd"/>
      <w:r w:rsidRPr="00E713CF">
        <w:rPr>
          <w:rFonts w:ascii="Arial" w:eastAsia="Calibri" w:hAnsi="Arial" w:cs="Arial"/>
          <w:color w:val="000000"/>
          <w:sz w:val="24"/>
          <w:szCs w:val="24"/>
          <w:lang w:val="en-US"/>
        </w:rPr>
        <w:t xml:space="preserve"> rada u visini od 100% njegove zarade po času, kao da je na radu, u slučaju:</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1) </w:t>
      </w:r>
      <w:proofErr w:type="gramStart"/>
      <w:r w:rsidRPr="00E713CF">
        <w:rPr>
          <w:rFonts w:ascii="Arial" w:eastAsia="Calibri" w:hAnsi="Arial" w:cs="Arial"/>
          <w:color w:val="000000"/>
          <w:sz w:val="24"/>
          <w:szCs w:val="24"/>
          <w:lang w:val="en-US"/>
        </w:rPr>
        <w:t>korišćenja</w:t>
      </w:r>
      <w:proofErr w:type="gramEnd"/>
      <w:r w:rsidRPr="00E713CF">
        <w:rPr>
          <w:rFonts w:ascii="Arial" w:eastAsia="Calibri" w:hAnsi="Arial" w:cs="Arial"/>
          <w:color w:val="000000"/>
          <w:sz w:val="24"/>
          <w:szCs w:val="24"/>
          <w:lang w:val="en-US"/>
        </w:rPr>
        <w:t xml:space="preserve"> godišnjeg odmora;</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2) </w:t>
      </w:r>
      <w:proofErr w:type="gramStart"/>
      <w:r w:rsidRPr="00E713CF">
        <w:rPr>
          <w:rFonts w:ascii="Arial" w:eastAsia="Calibri" w:hAnsi="Arial" w:cs="Arial"/>
          <w:color w:val="000000"/>
          <w:sz w:val="24"/>
          <w:szCs w:val="24"/>
          <w:lang w:val="en-US"/>
        </w:rPr>
        <w:t>državnih</w:t>
      </w:r>
      <w:proofErr w:type="gramEnd"/>
      <w:r w:rsidRPr="00E713CF">
        <w:rPr>
          <w:rFonts w:ascii="Arial" w:eastAsia="Calibri" w:hAnsi="Arial" w:cs="Arial"/>
          <w:color w:val="000000"/>
          <w:sz w:val="24"/>
          <w:szCs w:val="24"/>
          <w:lang w:val="en-US"/>
        </w:rPr>
        <w:t xml:space="preserve"> i vjerskih praznika, u skladu sa zakonom;</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3) </w:t>
      </w:r>
      <w:proofErr w:type="gramStart"/>
      <w:r w:rsidRPr="00E713CF">
        <w:rPr>
          <w:rFonts w:ascii="Arial" w:eastAsia="Calibri" w:hAnsi="Arial" w:cs="Arial"/>
          <w:color w:val="000000"/>
          <w:sz w:val="24"/>
          <w:szCs w:val="24"/>
          <w:lang w:val="en-US"/>
        </w:rPr>
        <w:t>plaćenog</w:t>
      </w:r>
      <w:proofErr w:type="gramEnd"/>
      <w:r w:rsidRPr="00E713CF">
        <w:rPr>
          <w:rFonts w:ascii="Arial" w:eastAsia="Calibri" w:hAnsi="Arial" w:cs="Arial"/>
          <w:color w:val="000000"/>
          <w:sz w:val="24"/>
          <w:szCs w:val="24"/>
          <w:lang w:val="en-US"/>
        </w:rPr>
        <w:t xml:space="preserve"> odsustva, u skladu sa odredbama ovog Ugovora;</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4) </w:t>
      </w:r>
      <w:proofErr w:type="gramStart"/>
      <w:r w:rsidRPr="00E713CF">
        <w:rPr>
          <w:rFonts w:ascii="Arial" w:eastAsia="Calibri" w:hAnsi="Arial" w:cs="Arial"/>
          <w:color w:val="000000"/>
          <w:sz w:val="24"/>
          <w:szCs w:val="24"/>
          <w:lang w:val="en-US"/>
        </w:rPr>
        <w:t>stručnog</w:t>
      </w:r>
      <w:proofErr w:type="gramEnd"/>
      <w:r w:rsidRPr="00E713CF">
        <w:rPr>
          <w:rFonts w:ascii="Arial" w:eastAsia="Calibri" w:hAnsi="Arial" w:cs="Arial"/>
          <w:color w:val="000000"/>
          <w:sz w:val="24"/>
          <w:szCs w:val="24"/>
          <w:lang w:val="en-US"/>
        </w:rPr>
        <w:t xml:space="preserve"> usavršavanja i osposobljavanja za potrebe procesa rada;</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5) </w:t>
      </w:r>
      <w:proofErr w:type="gramStart"/>
      <w:r w:rsidRPr="00E713CF">
        <w:rPr>
          <w:rFonts w:ascii="Arial" w:eastAsia="Calibri" w:hAnsi="Arial" w:cs="Arial"/>
          <w:color w:val="000000"/>
          <w:sz w:val="24"/>
          <w:szCs w:val="24"/>
          <w:lang w:val="en-US"/>
        </w:rPr>
        <w:t>prisustvovanja</w:t>
      </w:r>
      <w:proofErr w:type="gramEnd"/>
      <w:r w:rsidRPr="00E713CF">
        <w:rPr>
          <w:rFonts w:ascii="Arial" w:eastAsia="Calibri" w:hAnsi="Arial" w:cs="Arial"/>
          <w:color w:val="000000"/>
          <w:sz w:val="24"/>
          <w:szCs w:val="24"/>
          <w:lang w:val="en-US"/>
        </w:rPr>
        <w:t xml:space="preserve"> sjednicama organa Sindikata, državnih i drugih organa u svojstvu člana istih, odnosno po njihovom pozivu;</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6) </w:t>
      </w:r>
      <w:proofErr w:type="gramStart"/>
      <w:r w:rsidRPr="00E713CF">
        <w:rPr>
          <w:rFonts w:ascii="Arial" w:eastAsia="Calibri" w:hAnsi="Arial" w:cs="Arial"/>
          <w:color w:val="000000"/>
          <w:sz w:val="24"/>
          <w:szCs w:val="24"/>
          <w:lang w:val="en-US"/>
        </w:rPr>
        <w:t>korišćenja</w:t>
      </w:r>
      <w:proofErr w:type="gramEnd"/>
      <w:r w:rsidRPr="00E713CF">
        <w:rPr>
          <w:rFonts w:ascii="Arial" w:eastAsia="Calibri" w:hAnsi="Arial" w:cs="Arial"/>
          <w:color w:val="000000"/>
          <w:sz w:val="24"/>
          <w:szCs w:val="24"/>
          <w:lang w:val="en-US"/>
        </w:rPr>
        <w:t xml:space="preserve"> prava na rehabilitaciju i rekreaciju;</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7) </w:t>
      </w:r>
      <w:proofErr w:type="gramStart"/>
      <w:r w:rsidRPr="00E713CF">
        <w:rPr>
          <w:rFonts w:ascii="Arial" w:eastAsia="Calibri" w:hAnsi="Arial" w:cs="Arial"/>
          <w:color w:val="000000"/>
          <w:sz w:val="24"/>
          <w:szCs w:val="24"/>
          <w:lang w:val="en-US"/>
        </w:rPr>
        <w:t>za</w:t>
      </w:r>
      <w:proofErr w:type="gramEnd"/>
      <w:r w:rsidRPr="00E713CF">
        <w:rPr>
          <w:rFonts w:ascii="Arial" w:eastAsia="Calibri" w:hAnsi="Arial" w:cs="Arial"/>
          <w:color w:val="000000"/>
          <w:sz w:val="24"/>
          <w:szCs w:val="24"/>
          <w:lang w:val="en-US"/>
        </w:rPr>
        <w:t xml:space="preserve"> vrijeme odbijanja da radi kada nijesu sprovedene propisane mjere zaštite na radu.</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r w:rsidRPr="00E713CF">
        <w:rPr>
          <w:rFonts w:ascii="Arial" w:eastAsia="Calibri" w:hAnsi="Arial" w:cs="Arial"/>
          <w:bCs/>
          <w:color w:val="000000"/>
          <w:sz w:val="24"/>
          <w:szCs w:val="24"/>
          <w:lang w:val="en-US"/>
        </w:rPr>
        <w:t>Član 56</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Zaposlenom pripada naknada zarade za vrijeme spriječenosti za rad (bolovanja) u visini 90% </w:t>
      </w:r>
      <w:proofErr w:type="gramStart"/>
      <w:r w:rsidRPr="00E713CF">
        <w:rPr>
          <w:rFonts w:ascii="Arial" w:eastAsia="Calibri" w:hAnsi="Arial" w:cs="Arial"/>
          <w:color w:val="000000"/>
          <w:sz w:val="24"/>
          <w:szCs w:val="24"/>
          <w:lang w:val="en-US"/>
        </w:rPr>
        <w:t>od</w:t>
      </w:r>
      <w:proofErr w:type="gramEnd"/>
      <w:r w:rsidRPr="00E713CF">
        <w:rPr>
          <w:rFonts w:ascii="Arial" w:eastAsia="Calibri" w:hAnsi="Arial" w:cs="Arial"/>
          <w:color w:val="000000"/>
          <w:sz w:val="24"/>
          <w:szCs w:val="24"/>
          <w:lang w:val="en-US"/>
        </w:rPr>
        <w:t xml:space="preserve"> osnova za naknadu utvrđenu zakonom, osim za slučajeve predviđene zakonom u kojima se osnov za naknadu za vrijeme spriječenosti za rad isplaćuje u visini od 100%.</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spacing w:after="0" w:line="259" w:lineRule="auto"/>
        <w:jc w:val="center"/>
        <w:rPr>
          <w:rFonts w:ascii="Arial" w:eastAsia="Calibri" w:hAnsi="Arial" w:cs="Arial"/>
          <w:bCs/>
          <w:i/>
          <w:sz w:val="24"/>
          <w:szCs w:val="24"/>
          <w:lang w:val="en-US"/>
        </w:rPr>
      </w:pPr>
      <w:r w:rsidRPr="00E713CF">
        <w:rPr>
          <w:rFonts w:ascii="Arial" w:eastAsia="Calibri" w:hAnsi="Arial" w:cs="Arial"/>
          <w:bCs/>
          <w:i/>
          <w:sz w:val="24"/>
          <w:szCs w:val="24"/>
          <w:lang w:val="en-US"/>
        </w:rPr>
        <w:t>Isplata zarade</w:t>
      </w:r>
    </w:p>
    <w:p w:rsidR="00E713CF" w:rsidRPr="00E713CF" w:rsidRDefault="00E713CF" w:rsidP="00E713CF">
      <w:pPr>
        <w:spacing w:after="0" w:line="259" w:lineRule="auto"/>
        <w:jc w:val="center"/>
        <w:rPr>
          <w:rFonts w:ascii="Arial" w:eastAsia="Calibri" w:hAnsi="Arial" w:cs="Arial"/>
          <w:bCs/>
          <w:sz w:val="24"/>
          <w:szCs w:val="24"/>
          <w:lang w:val="en-US"/>
        </w:rPr>
      </w:pPr>
      <w:r w:rsidRPr="00E713CF">
        <w:rPr>
          <w:rFonts w:ascii="Arial" w:eastAsia="Calibri" w:hAnsi="Arial" w:cs="Arial"/>
          <w:bCs/>
          <w:sz w:val="24"/>
          <w:szCs w:val="24"/>
          <w:lang w:val="en-US"/>
        </w:rPr>
        <w:t>Član 57</w:t>
      </w:r>
    </w:p>
    <w:p w:rsidR="00E713CF" w:rsidRPr="00E713CF" w:rsidRDefault="00E713CF" w:rsidP="00E713CF">
      <w:pPr>
        <w:spacing w:after="0" w:line="259" w:lineRule="auto"/>
        <w:jc w:val="both"/>
        <w:rPr>
          <w:rFonts w:ascii="Arial" w:eastAsia="Calibri" w:hAnsi="Arial" w:cs="Arial"/>
          <w:sz w:val="24"/>
          <w:szCs w:val="24"/>
          <w:lang w:val="en-US"/>
        </w:rPr>
      </w:pPr>
      <w:proofErr w:type="gramStart"/>
      <w:r w:rsidRPr="00E713CF">
        <w:rPr>
          <w:rFonts w:ascii="Arial" w:eastAsia="Calibri" w:hAnsi="Arial" w:cs="Arial"/>
          <w:sz w:val="24"/>
          <w:szCs w:val="24"/>
          <w:lang w:val="en-US"/>
        </w:rPr>
        <w:t>Zaposlenom se zarada isplaćuje mjesečno.</w:t>
      </w:r>
      <w:proofErr w:type="gramEnd"/>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r w:rsidRPr="00E713CF">
        <w:rPr>
          <w:rFonts w:ascii="Arial" w:eastAsia="Calibri" w:hAnsi="Arial" w:cs="Arial"/>
          <w:bCs/>
          <w:color w:val="000000"/>
          <w:sz w:val="24"/>
          <w:szCs w:val="24"/>
          <w:lang w:val="en-US"/>
        </w:rPr>
        <w:t>Član 58</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Poslodavac prilikom isplate zarade, odnosno naknade zarade, svakom zaposlenom daje pisani obračun koji sadrži:</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1) </w:t>
      </w:r>
      <w:proofErr w:type="gramStart"/>
      <w:r w:rsidRPr="00E713CF">
        <w:rPr>
          <w:rFonts w:ascii="Arial" w:eastAsia="Calibri" w:hAnsi="Arial" w:cs="Arial"/>
          <w:color w:val="000000"/>
          <w:sz w:val="24"/>
          <w:szCs w:val="24"/>
          <w:lang w:val="en-US"/>
        </w:rPr>
        <w:t>mjesečnu</w:t>
      </w:r>
      <w:proofErr w:type="gramEnd"/>
      <w:r w:rsidRPr="00E713CF">
        <w:rPr>
          <w:rFonts w:ascii="Arial" w:eastAsia="Calibri" w:hAnsi="Arial" w:cs="Arial"/>
          <w:color w:val="000000"/>
          <w:sz w:val="24"/>
          <w:szCs w:val="24"/>
          <w:lang w:val="en-US"/>
        </w:rPr>
        <w:t xml:space="preserve"> zaradu zaposlenog;</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2) </w:t>
      </w:r>
      <w:proofErr w:type="gramStart"/>
      <w:r w:rsidRPr="00E713CF">
        <w:rPr>
          <w:rFonts w:ascii="Arial" w:eastAsia="Calibri" w:hAnsi="Arial" w:cs="Arial"/>
          <w:color w:val="000000"/>
          <w:sz w:val="24"/>
          <w:szCs w:val="24"/>
          <w:lang w:val="en-US"/>
        </w:rPr>
        <w:t>uvećanje</w:t>
      </w:r>
      <w:proofErr w:type="gramEnd"/>
      <w:r w:rsidRPr="00E713CF">
        <w:rPr>
          <w:rFonts w:ascii="Arial" w:eastAsia="Calibri" w:hAnsi="Arial" w:cs="Arial"/>
          <w:color w:val="000000"/>
          <w:sz w:val="24"/>
          <w:szCs w:val="24"/>
          <w:lang w:val="en-US"/>
        </w:rPr>
        <w:t xml:space="preserve"> zarade po vrstama;</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3) </w:t>
      </w:r>
      <w:proofErr w:type="gramStart"/>
      <w:r w:rsidRPr="00E713CF">
        <w:rPr>
          <w:rFonts w:ascii="Arial" w:eastAsia="Calibri" w:hAnsi="Arial" w:cs="Arial"/>
          <w:color w:val="000000"/>
          <w:sz w:val="24"/>
          <w:szCs w:val="24"/>
          <w:lang w:val="en-US"/>
        </w:rPr>
        <w:t>naknadu</w:t>
      </w:r>
      <w:proofErr w:type="gramEnd"/>
      <w:r w:rsidRPr="00E713CF">
        <w:rPr>
          <w:rFonts w:ascii="Arial" w:eastAsia="Calibri" w:hAnsi="Arial" w:cs="Arial"/>
          <w:color w:val="000000"/>
          <w:sz w:val="24"/>
          <w:szCs w:val="24"/>
          <w:lang w:val="en-US"/>
        </w:rPr>
        <w:t xml:space="preserve"> zarade po vrstama;</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4) </w:t>
      </w:r>
      <w:proofErr w:type="gramStart"/>
      <w:r w:rsidRPr="00E713CF">
        <w:rPr>
          <w:rFonts w:ascii="Arial" w:eastAsia="Calibri" w:hAnsi="Arial" w:cs="Arial"/>
          <w:color w:val="000000"/>
          <w:sz w:val="24"/>
          <w:szCs w:val="24"/>
          <w:lang w:val="en-US"/>
        </w:rPr>
        <w:t>iznos</w:t>
      </w:r>
      <w:proofErr w:type="gramEnd"/>
      <w:r w:rsidRPr="00E713CF">
        <w:rPr>
          <w:rFonts w:ascii="Arial" w:eastAsia="Calibri" w:hAnsi="Arial" w:cs="Arial"/>
          <w:color w:val="000000"/>
          <w:sz w:val="24"/>
          <w:szCs w:val="24"/>
          <w:lang w:val="en-US"/>
        </w:rPr>
        <w:t xml:space="preserve"> poreza na zaradu i naknadu zarade,</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5) </w:t>
      </w:r>
      <w:proofErr w:type="gramStart"/>
      <w:r w:rsidRPr="00E713CF">
        <w:rPr>
          <w:rFonts w:ascii="Arial" w:eastAsia="Calibri" w:hAnsi="Arial" w:cs="Arial"/>
          <w:color w:val="000000"/>
          <w:sz w:val="24"/>
          <w:szCs w:val="24"/>
          <w:lang w:val="en-US"/>
        </w:rPr>
        <w:t>iznos</w:t>
      </w:r>
      <w:proofErr w:type="gramEnd"/>
      <w:r w:rsidRPr="00E713CF">
        <w:rPr>
          <w:rFonts w:ascii="Arial" w:eastAsia="Calibri" w:hAnsi="Arial" w:cs="Arial"/>
          <w:color w:val="000000"/>
          <w:sz w:val="24"/>
          <w:szCs w:val="24"/>
          <w:lang w:val="en-US"/>
        </w:rPr>
        <w:t xml:space="preserve"> plaćenih doprinosa po vrstama;</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6) </w:t>
      </w:r>
      <w:proofErr w:type="gramStart"/>
      <w:r w:rsidRPr="00E713CF">
        <w:rPr>
          <w:rFonts w:ascii="Arial" w:eastAsia="Calibri" w:hAnsi="Arial" w:cs="Arial"/>
          <w:color w:val="000000"/>
          <w:sz w:val="24"/>
          <w:szCs w:val="24"/>
          <w:lang w:val="en-US"/>
        </w:rPr>
        <w:t>neto</w:t>
      </w:r>
      <w:proofErr w:type="gramEnd"/>
      <w:r w:rsidRPr="00E713CF">
        <w:rPr>
          <w:rFonts w:ascii="Arial" w:eastAsia="Calibri" w:hAnsi="Arial" w:cs="Arial"/>
          <w:color w:val="000000"/>
          <w:sz w:val="24"/>
          <w:szCs w:val="24"/>
          <w:lang w:val="en-US"/>
        </w:rPr>
        <w:t xml:space="preserve"> zaradu;</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7) </w:t>
      </w:r>
      <w:proofErr w:type="gramStart"/>
      <w:r w:rsidRPr="00E713CF">
        <w:rPr>
          <w:rFonts w:ascii="Arial" w:eastAsia="Calibri" w:hAnsi="Arial" w:cs="Arial"/>
          <w:color w:val="000000"/>
          <w:sz w:val="24"/>
          <w:szCs w:val="24"/>
          <w:lang w:val="en-US"/>
        </w:rPr>
        <w:t>obustave</w:t>
      </w:r>
      <w:proofErr w:type="gramEnd"/>
      <w:r w:rsidRPr="00E713CF">
        <w:rPr>
          <w:rFonts w:ascii="Arial" w:eastAsia="Calibri" w:hAnsi="Arial" w:cs="Arial"/>
          <w:color w:val="000000"/>
          <w:sz w:val="24"/>
          <w:szCs w:val="24"/>
          <w:lang w:val="en-US"/>
        </w:rPr>
        <w:t xml:space="preserve"> od neto zarade po vrstama;</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8) </w:t>
      </w:r>
      <w:proofErr w:type="gramStart"/>
      <w:r w:rsidRPr="00E713CF">
        <w:rPr>
          <w:rFonts w:ascii="Arial" w:eastAsia="Calibri" w:hAnsi="Arial" w:cs="Arial"/>
          <w:color w:val="000000"/>
          <w:sz w:val="24"/>
          <w:szCs w:val="24"/>
          <w:lang w:val="en-US"/>
        </w:rPr>
        <w:t>neto</w:t>
      </w:r>
      <w:proofErr w:type="gramEnd"/>
      <w:r w:rsidRPr="00E713CF">
        <w:rPr>
          <w:rFonts w:ascii="Arial" w:eastAsia="Calibri" w:hAnsi="Arial" w:cs="Arial"/>
          <w:color w:val="000000"/>
          <w:sz w:val="24"/>
          <w:szCs w:val="24"/>
          <w:lang w:val="en-US"/>
        </w:rPr>
        <w:t xml:space="preserve"> zaradu za isplatu.</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Zaposleni sam bira i odlučuje preko koje banke </w:t>
      </w:r>
      <w:proofErr w:type="gramStart"/>
      <w:r w:rsidRPr="00E713CF">
        <w:rPr>
          <w:rFonts w:ascii="Arial" w:eastAsia="Calibri" w:hAnsi="Arial" w:cs="Arial"/>
          <w:color w:val="000000"/>
          <w:sz w:val="24"/>
          <w:szCs w:val="24"/>
          <w:lang w:val="en-US"/>
        </w:rPr>
        <w:t>će</w:t>
      </w:r>
      <w:proofErr w:type="gramEnd"/>
      <w:r w:rsidRPr="00E713CF">
        <w:rPr>
          <w:rFonts w:ascii="Arial" w:eastAsia="Calibri" w:hAnsi="Arial" w:cs="Arial"/>
          <w:color w:val="000000"/>
          <w:sz w:val="24"/>
          <w:szCs w:val="24"/>
          <w:lang w:val="en-US"/>
        </w:rPr>
        <w:t xml:space="preserve"> mu se isplaćivati zarada.</w:t>
      </w:r>
    </w:p>
    <w:p w:rsidR="00E713CF" w:rsidRPr="00E713CF" w:rsidRDefault="00E713CF" w:rsidP="00E713CF">
      <w:pPr>
        <w:autoSpaceDE w:val="0"/>
        <w:autoSpaceDN w:val="0"/>
        <w:adjustRightInd w:val="0"/>
        <w:spacing w:after="0" w:line="259" w:lineRule="auto"/>
        <w:jc w:val="center"/>
        <w:rPr>
          <w:rFonts w:ascii="Arial" w:eastAsia="Calibri" w:hAnsi="Arial" w:cs="Arial"/>
          <w:bCs/>
          <w:i/>
          <w:color w:val="000000"/>
          <w:sz w:val="24"/>
          <w:szCs w:val="24"/>
          <w:lang w:val="en-US"/>
        </w:rPr>
      </w:pPr>
      <w:r w:rsidRPr="00E713CF">
        <w:rPr>
          <w:rFonts w:ascii="Arial" w:eastAsia="Calibri" w:hAnsi="Arial" w:cs="Arial"/>
          <w:bCs/>
          <w:i/>
          <w:color w:val="000000"/>
          <w:sz w:val="24"/>
          <w:szCs w:val="24"/>
          <w:lang w:val="en-US"/>
        </w:rPr>
        <w:t>Obustava zarade</w:t>
      </w: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r w:rsidRPr="00E713CF">
        <w:rPr>
          <w:rFonts w:ascii="Arial" w:eastAsia="Calibri" w:hAnsi="Arial" w:cs="Arial"/>
          <w:bCs/>
          <w:color w:val="000000"/>
          <w:sz w:val="24"/>
          <w:szCs w:val="24"/>
          <w:lang w:val="en-US"/>
        </w:rPr>
        <w:t>Član 59</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lastRenderedPageBreak/>
        <w:t xml:space="preserve">Poslodavac je dužan da,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zahtjev zaposlenog, obezbijedi uplatu obustave dijela zarade (kredita, sindikalne pozajmice, sindikalne članarine, sindikalnog kredita za kupovinu roba na rate, alimentacije) preko nadležne službe.</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DRUGA PRIMANJA</w:t>
      </w:r>
    </w:p>
    <w:p w:rsidR="00E713CF" w:rsidRPr="00E713CF" w:rsidRDefault="00E713CF" w:rsidP="00E713CF">
      <w:pPr>
        <w:autoSpaceDE w:val="0"/>
        <w:autoSpaceDN w:val="0"/>
        <w:adjustRightInd w:val="0"/>
        <w:spacing w:after="0" w:line="259" w:lineRule="auto"/>
        <w:jc w:val="center"/>
        <w:rPr>
          <w:rFonts w:ascii="Arial" w:eastAsia="Calibri" w:hAnsi="Arial" w:cs="Arial"/>
          <w:i/>
          <w:color w:val="000000"/>
          <w:sz w:val="24"/>
          <w:szCs w:val="24"/>
          <w:lang w:val="en-US"/>
        </w:rPr>
      </w:pPr>
      <w:r w:rsidRPr="00E713CF">
        <w:rPr>
          <w:rFonts w:ascii="Arial" w:eastAsia="Calibri" w:hAnsi="Arial" w:cs="Arial"/>
          <w:bCs/>
          <w:i/>
          <w:color w:val="000000"/>
          <w:sz w:val="24"/>
          <w:szCs w:val="24"/>
          <w:lang w:val="en-US"/>
        </w:rPr>
        <w:t>Jubilarna nagrada</w:t>
      </w: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r w:rsidRPr="00E713CF">
        <w:rPr>
          <w:rFonts w:ascii="Arial" w:eastAsia="Calibri" w:hAnsi="Arial" w:cs="Arial"/>
          <w:bCs/>
          <w:color w:val="000000"/>
          <w:sz w:val="24"/>
          <w:szCs w:val="24"/>
          <w:lang w:val="en-US"/>
        </w:rPr>
        <w:t>Član 60</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Poslodavac zaposlenom povodom neprekidnog rada u tom organu isplaćuje jubilarnu nagradu u iznosu:</w:t>
      </w:r>
    </w:p>
    <w:p w:rsidR="00E713CF" w:rsidRPr="00E713CF" w:rsidRDefault="00E713CF" w:rsidP="00E713CF">
      <w:pPr>
        <w:autoSpaceDE w:val="0"/>
        <w:autoSpaceDN w:val="0"/>
        <w:adjustRightInd w:val="0"/>
        <w:spacing w:after="0" w:line="259" w:lineRule="auto"/>
        <w:ind w:left="585" w:hanging="135"/>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za</w:t>
      </w:r>
      <w:proofErr w:type="gramEnd"/>
      <w:r w:rsidRPr="00E713CF">
        <w:rPr>
          <w:rFonts w:ascii="Arial" w:eastAsia="Calibri" w:hAnsi="Arial" w:cs="Arial"/>
          <w:color w:val="000000"/>
          <w:sz w:val="24"/>
          <w:szCs w:val="24"/>
          <w:lang w:val="en-US"/>
        </w:rPr>
        <w:t xml:space="preserve"> 10 godina rada 120% obračunske vrijednosti koeficijenta;</w:t>
      </w:r>
    </w:p>
    <w:p w:rsidR="00E713CF" w:rsidRPr="00E713CF" w:rsidRDefault="00E713CF" w:rsidP="00E713CF">
      <w:pPr>
        <w:autoSpaceDE w:val="0"/>
        <w:autoSpaceDN w:val="0"/>
        <w:adjustRightInd w:val="0"/>
        <w:spacing w:after="0" w:line="259" w:lineRule="auto"/>
        <w:ind w:left="585" w:hanging="135"/>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za</w:t>
      </w:r>
      <w:proofErr w:type="gramEnd"/>
      <w:r w:rsidRPr="00E713CF">
        <w:rPr>
          <w:rFonts w:ascii="Arial" w:eastAsia="Calibri" w:hAnsi="Arial" w:cs="Arial"/>
          <w:color w:val="000000"/>
          <w:sz w:val="24"/>
          <w:szCs w:val="24"/>
          <w:lang w:val="en-US"/>
        </w:rPr>
        <w:t xml:space="preserve"> 20 godina rada 240% obračunske vrijednosti koeficijenta;</w:t>
      </w:r>
    </w:p>
    <w:p w:rsidR="00E713CF" w:rsidRPr="00E713CF" w:rsidRDefault="00E713CF" w:rsidP="00E713CF">
      <w:pPr>
        <w:autoSpaceDE w:val="0"/>
        <w:autoSpaceDN w:val="0"/>
        <w:adjustRightInd w:val="0"/>
        <w:spacing w:after="0" w:line="259" w:lineRule="auto"/>
        <w:ind w:left="585" w:hanging="135"/>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za</w:t>
      </w:r>
      <w:proofErr w:type="gramEnd"/>
      <w:r w:rsidRPr="00E713CF">
        <w:rPr>
          <w:rFonts w:ascii="Arial" w:eastAsia="Calibri" w:hAnsi="Arial" w:cs="Arial"/>
          <w:color w:val="000000"/>
          <w:sz w:val="24"/>
          <w:szCs w:val="24"/>
          <w:lang w:val="en-US"/>
        </w:rPr>
        <w:t xml:space="preserve"> 30 godina rada 360% obračunske vrijednosti koeficijenta;</w:t>
      </w:r>
    </w:p>
    <w:p w:rsidR="00E713CF" w:rsidRPr="00E713CF" w:rsidRDefault="00E713CF" w:rsidP="00E713CF">
      <w:pPr>
        <w:autoSpaceDE w:val="0"/>
        <w:autoSpaceDN w:val="0"/>
        <w:adjustRightInd w:val="0"/>
        <w:spacing w:after="0" w:line="259" w:lineRule="auto"/>
        <w:ind w:left="585" w:hanging="135"/>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za</w:t>
      </w:r>
      <w:proofErr w:type="gramEnd"/>
      <w:r w:rsidRPr="00E713CF">
        <w:rPr>
          <w:rFonts w:ascii="Arial" w:eastAsia="Calibri" w:hAnsi="Arial" w:cs="Arial"/>
          <w:color w:val="000000"/>
          <w:sz w:val="24"/>
          <w:szCs w:val="24"/>
          <w:lang w:val="en-US"/>
        </w:rPr>
        <w:t xml:space="preserve"> 40 godina rada 480% obračunske vrijednosti koeficijenta.</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O visini osnovice za isplatu jubilarnih nagrada ugovorne strane </w:t>
      </w:r>
      <w:proofErr w:type="gramStart"/>
      <w:r w:rsidRPr="00E713CF">
        <w:rPr>
          <w:rFonts w:ascii="Arial" w:eastAsia="Calibri" w:hAnsi="Arial" w:cs="Arial"/>
          <w:color w:val="000000"/>
          <w:sz w:val="24"/>
          <w:szCs w:val="24"/>
          <w:lang w:val="en-US"/>
        </w:rPr>
        <w:t>će</w:t>
      </w:r>
      <w:proofErr w:type="gramEnd"/>
      <w:r w:rsidRPr="00E713CF">
        <w:rPr>
          <w:rFonts w:ascii="Arial" w:eastAsia="Calibri" w:hAnsi="Arial" w:cs="Arial"/>
          <w:color w:val="000000"/>
          <w:sz w:val="24"/>
          <w:szCs w:val="24"/>
          <w:lang w:val="en-US"/>
        </w:rPr>
        <w:t xml:space="preserve"> pregovarati svake godine u postupku donošenja predloga budžeta, s tim da ako se dogovor ne postigne, osnovica za ispaltu jubilarnih nagrada iznosi najmanje dvije obračunske vrijednosti koeficijenta bruto po zaposlenom.</w:t>
      </w:r>
    </w:p>
    <w:p w:rsidR="00E713CF" w:rsidRPr="00E713CF" w:rsidRDefault="00E713CF" w:rsidP="00E713CF">
      <w:pPr>
        <w:autoSpaceDE w:val="0"/>
        <w:autoSpaceDN w:val="0"/>
        <w:adjustRightInd w:val="0"/>
        <w:spacing w:after="0" w:line="259" w:lineRule="auto"/>
        <w:ind w:left="585" w:hanging="135"/>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Cs/>
          <w:i/>
          <w:color w:val="000000"/>
          <w:sz w:val="24"/>
          <w:szCs w:val="24"/>
          <w:lang w:val="en-US"/>
        </w:rPr>
      </w:pPr>
      <w:r w:rsidRPr="00E713CF">
        <w:rPr>
          <w:rFonts w:ascii="Arial" w:eastAsia="Calibri" w:hAnsi="Arial" w:cs="Arial"/>
          <w:bCs/>
          <w:i/>
          <w:color w:val="000000"/>
          <w:sz w:val="24"/>
          <w:szCs w:val="24"/>
          <w:lang w:val="en-US"/>
        </w:rPr>
        <w:t>Zimnica</w:t>
      </w: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r w:rsidRPr="00E713CF">
        <w:rPr>
          <w:rFonts w:ascii="Arial" w:eastAsia="Calibri" w:hAnsi="Arial" w:cs="Arial"/>
          <w:bCs/>
          <w:color w:val="000000"/>
          <w:sz w:val="24"/>
          <w:szCs w:val="24"/>
          <w:lang w:val="en-US"/>
        </w:rPr>
        <w:t>Član 61</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Poslodavac zaposlenom obezbjeđuje zimnicu u visini </w:t>
      </w:r>
      <w:proofErr w:type="gramStart"/>
      <w:r w:rsidRPr="00E713CF">
        <w:rPr>
          <w:rFonts w:ascii="Arial" w:eastAsia="Calibri" w:hAnsi="Arial" w:cs="Arial"/>
          <w:color w:val="000000"/>
          <w:sz w:val="24"/>
          <w:szCs w:val="24"/>
          <w:lang w:val="en-US"/>
        </w:rPr>
        <w:t>od</w:t>
      </w:r>
      <w:proofErr w:type="gramEnd"/>
      <w:r w:rsidRPr="00E713CF">
        <w:rPr>
          <w:rFonts w:ascii="Arial" w:eastAsia="Calibri" w:hAnsi="Arial" w:cs="Arial"/>
          <w:color w:val="000000"/>
          <w:sz w:val="24"/>
          <w:szCs w:val="24"/>
          <w:lang w:val="en-US"/>
        </w:rPr>
        <w:t xml:space="preserve"> najmanje dvije obračunske vrijednosti koeficijenta neto.</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O eventualno većem iznosu za isplatu zimnice ugovorne strane </w:t>
      </w:r>
      <w:proofErr w:type="gramStart"/>
      <w:r w:rsidRPr="00E713CF">
        <w:rPr>
          <w:rFonts w:ascii="Arial" w:eastAsia="Calibri" w:hAnsi="Arial" w:cs="Arial"/>
          <w:color w:val="000000"/>
          <w:sz w:val="24"/>
          <w:szCs w:val="24"/>
          <w:lang w:val="en-US"/>
        </w:rPr>
        <w:t>će</w:t>
      </w:r>
      <w:proofErr w:type="gramEnd"/>
      <w:r w:rsidRPr="00E713CF">
        <w:rPr>
          <w:rFonts w:ascii="Arial" w:eastAsia="Calibri" w:hAnsi="Arial" w:cs="Arial"/>
          <w:color w:val="000000"/>
          <w:sz w:val="24"/>
          <w:szCs w:val="24"/>
          <w:lang w:val="en-US"/>
        </w:rPr>
        <w:t xml:space="preserve"> pregovarati svake godine u postupku donošenja predloga budžeta, s time da ako se dogovor ne postigne, osnovica za zimnicu iznosi najmanje dvije obračunsku vrijednost koeficijenta neto po zaposlenom.</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Cs/>
          <w:i/>
          <w:color w:val="000000"/>
          <w:sz w:val="24"/>
          <w:szCs w:val="24"/>
          <w:lang w:val="en-US"/>
        </w:rPr>
      </w:pPr>
      <w:r w:rsidRPr="00E713CF">
        <w:rPr>
          <w:rFonts w:ascii="Arial" w:eastAsia="Calibri" w:hAnsi="Arial" w:cs="Arial"/>
          <w:bCs/>
          <w:i/>
          <w:color w:val="000000"/>
          <w:sz w:val="24"/>
          <w:szCs w:val="24"/>
          <w:lang w:val="en-US"/>
        </w:rPr>
        <w:t>Jednokratna novčana pomoć</w:t>
      </w: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r w:rsidRPr="00E713CF">
        <w:rPr>
          <w:rFonts w:ascii="Arial" w:eastAsia="Calibri" w:hAnsi="Arial" w:cs="Arial"/>
          <w:bCs/>
          <w:color w:val="000000"/>
          <w:sz w:val="24"/>
          <w:szCs w:val="24"/>
          <w:lang w:val="en-US"/>
        </w:rPr>
        <w:t>Član 62</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Poslodavac zaposlenom, odnosno njegovoj užoj porodici obezbjeđuje pomoć u slučaju:</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smrti</w:t>
      </w:r>
      <w:proofErr w:type="gramEnd"/>
      <w:r w:rsidRPr="00E713CF">
        <w:rPr>
          <w:rFonts w:ascii="Arial" w:eastAsia="Calibri" w:hAnsi="Arial" w:cs="Arial"/>
          <w:color w:val="000000"/>
          <w:sz w:val="24"/>
          <w:szCs w:val="24"/>
          <w:lang w:val="en-US"/>
        </w:rPr>
        <w:t xml:space="preserve"> zaposlenog koji izgubi život u obavljanju ili povodom obavljanja službe, odnosno rada – 25 obračunskih vrijednosti koficijenta</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-smrti zaposlenog u visini </w:t>
      </w:r>
      <w:proofErr w:type="gramStart"/>
      <w:r w:rsidRPr="00E713CF">
        <w:rPr>
          <w:rFonts w:ascii="Arial" w:eastAsia="Calibri" w:hAnsi="Arial" w:cs="Arial"/>
          <w:color w:val="000000"/>
          <w:sz w:val="24"/>
          <w:szCs w:val="24"/>
          <w:lang w:val="en-US"/>
        </w:rPr>
        <w:t>od</w:t>
      </w:r>
      <w:proofErr w:type="gramEnd"/>
      <w:r w:rsidRPr="00E713CF">
        <w:rPr>
          <w:rFonts w:ascii="Arial" w:eastAsia="Calibri" w:hAnsi="Arial" w:cs="Arial"/>
          <w:color w:val="000000"/>
          <w:sz w:val="24"/>
          <w:szCs w:val="24"/>
          <w:lang w:val="en-US"/>
        </w:rPr>
        <w:t xml:space="preserve"> 15 obračunskih vrijednosti koeficijenta;</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-smrti člana uže porodice u visini </w:t>
      </w:r>
      <w:proofErr w:type="gramStart"/>
      <w:r w:rsidRPr="00E713CF">
        <w:rPr>
          <w:rFonts w:ascii="Arial" w:eastAsia="Calibri" w:hAnsi="Arial" w:cs="Arial"/>
          <w:color w:val="000000"/>
          <w:sz w:val="24"/>
          <w:szCs w:val="24"/>
          <w:lang w:val="en-US"/>
        </w:rPr>
        <w:t>od</w:t>
      </w:r>
      <w:proofErr w:type="gramEnd"/>
      <w:r w:rsidRPr="00E713CF">
        <w:rPr>
          <w:rFonts w:ascii="Arial" w:eastAsia="Calibri" w:hAnsi="Arial" w:cs="Arial"/>
          <w:color w:val="000000"/>
          <w:sz w:val="24"/>
          <w:szCs w:val="24"/>
          <w:lang w:val="en-US"/>
        </w:rPr>
        <w:t xml:space="preserve"> devet obračunskih vrijednosti koeficijenta;</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-nabavke ortopedskih, očnih, ušnih i drugih pomagala za zaposlenog ili člana njegove uže porodice u iznosu do 11 obračunskih vrijednosti koeficijenta ukoliko sredstva za njihovu nabavku nijesu obezbijeđena od strane Fonda za zdravstveno osiguranje Crne Gore.</w:t>
      </w:r>
    </w:p>
    <w:p w:rsidR="00E713CF" w:rsidRPr="00E713CF" w:rsidRDefault="00E713CF" w:rsidP="00E713CF">
      <w:pPr>
        <w:autoSpaceDE w:val="0"/>
        <w:autoSpaceDN w:val="0"/>
        <w:adjustRightInd w:val="0"/>
        <w:spacing w:after="0" w:line="259" w:lineRule="auto"/>
        <w:ind w:left="690" w:hanging="240"/>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r w:rsidRPr="00E713CF">
        <w:rPr>
          <w:rFonts w:ascii="Arial" w:eastAsia="Calibri" w:hAnsi="Arial" w:cs="Arial"/>
          <w:bCs/>
          <w:color w:val="000000"/>
          <w:sz w:val="24"/>
          <w:szCs w:val="24"/>
          <w:lang w:val="en-US"/>
        </w:rPr>
        <w:t>Član 63</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Zaposlenom, odnosno njegovoj užoj porodici Poslodavac može isplatiti jednokratnu pomoć u slučaju:</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-duže </w:t>
      </w:r>
      <w:proofErr w:type="gramStart"/>
      <w:r w:rsidRPr="00E713CF">
        <w:rPr>
          <w:rFonts w:ascii="Arial" w:eastAsia="Calibri" w:hAnsi="Arial" w:cs="Arial"/>
          <w:color w:val="000000"/>
          <w:sz w:val="24"/>
          <w:szCs w:val="24"/>
          <w:lang w:val="en-US"/>
        </w:rPr>
        <w:t>ili</w:t>
      </w:r>
      <w:proofErr w:type="gramEnd"/>
      <w:r w:rsidRPr="00E713CF">
        <w:rPr>
          <w:rFonts w:ascii="Arial" w:eastAsia="Calibri" w:hAnsi="Arial" w:cs="Arial"/>
          <w:color w:val="000000"/>
          <w:sz w:val="24"/>
          <w:szCs w:val="24"/>
          <w:lang w:val="en-US"/>
        </w:rPr>
        <w:t xml:space="preserve"> teže bolesti, nabavke ljekova, zdravstvene rehabilitacije zaposlenog ili člana njegove uže porodice u iznosu do 11 obračunskih vrijednosti koeficijenta;</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lastRenderedPageBreak/>
        <w:t>-otklanjanja posljedica elementarnih nepogoda do deset obračunskih vrijednosti koeficijenta.</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O visini osnovice za isplatu ove vrste pomoći ugovorne strane </w:t>
      </w:r>
      <w:proofErr w:type="gramStart"/>
      <w:r w:rsidRPr="00E713CF">
        <w:rPr>
          <w:rFonts w:ascii="Arial" w:eastAsia="Calibri" w:hAnsi="Arial" w:cs="Arial"/>
          <w:color w:val="000000"/>
          <w:sz w:val="24"/>
          <w:szCs w:val="24"/>
          <w:lang w:val="en-US"/>
        </w:rPr>
        <w:t>će</w:t>
      </w:r>
      <w:proofErr w:type="gramEnd"/>
      <w:r w:rsidRPr="00E713CF">
        <w:rPr>
          <w:rFonts w:ascii="Arial" w:eastAsia="Calibri" w:hAnsi="Arial" w:cs="Arial"/>
          <w:color w:val="000000"/>
          <w:sz w:val="24"/>
          <w:szCs w:val="24"/>
          <w:lang w:val="en-US"/>
        </w:rPr>
        <w:t xml:space="preserve"> pregovarati svake godine u postupku donošenja predloga budžeta, s tim da ako se dogovor ne postigne, osnovica za ovu vrstu pomoći iznosi najmanje pola obračunske vrijednosti bruto po zaposlenom.</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Član 64</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Poslodavac </w:t>
      </w:r>
      <w:proofErr w:type="gramStart"/>
      <w:r w:rsidRPr="00E713CF">
        <w:rPr>
          <w:rFonts w:ascii="Arial" w:eastAsia="Calibri" w:hAnsi="Arial" w:cs="Arial"/>
          <w:color w:val="000000"/>
          <w:sz w:val="24"/>
          <w:szCs w:val="24"/>
          <w:lang w:val="en-US"/>
        </w:rPr>
        <w:t>će</w:t>
      </w:r>
      <w:proofErr w:type="gramEnd"/>
      <w:r w:rsidRPr="00E713CF">
        <w:rPr>
          <w:rFonts w:ascii="Arial" w:eastAsia="Calibri" w:hAnsi="Arial" w:cs="Arial"/>
          <w:color w:val="000000"/>
          <w:sz w:val="24"/>
          <w:szCs w:val="24"/>
          <w:lang w:val="en-US"/>
        </w:rPr>
        <w:t xml:space="preserve"> djeci, odnosno zakonskim starateljima djece zaposlenog koji je izgubio život u obavljanju službe odnosno rada, godišnje isplatiti pomoć, i to:</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za</w:t>
      </w:r>
      <w:proofErr w:type="gramEnd"/>
      <w:r w:rsidRPr="00E713CF">
        <w:rPr>
          <w:rFonts w:ascii="Arial" w:eastAsia="Calibri" w:hAnsi="Arial" w:cs="Arial"/>
          <w:color w:val="000000"/>
          <w:sz w:val="24"/>
          <w:szCs w:val="24"/>
          <w:lang w:val="en-US"/>
        </w:rPr>
        <w:t xml:space="preserve"> dijete predškolskog uzrasta 50% prosječno isplaćene neto zarade u Crnoj Godini u prethodnoj godini,</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za</w:t>
      </w:r>
      <w:proofErr w:type="gramEnd"/>
      <w:r w:rsidRPr="00E713CF">
        <w:rPr>
          <w:rFonts w:ascii="Arial" w:eastAsia="Calibri" w:hAnsi="Arial" w:cs="Arial"/>
          <w:color w:val="000000"/>
          <w:sz w:val="24"/>
          <w:szCs w:val="24"/>
          <w:lang w:val="en-US"/>
        </w:rPr>
        <w:t xml:space="preserve"> dijete do završetka osnovne škole 70% prosječno isplaćene neto zarade u Crnoj Gori u prethodnoj godini,</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za dijete do završene srednje škole, odnosno redovnog studiranja 90% prosječno isplaćene zarade u Crnoj Gori u prethodnoj godini.</w:t>
      </w:r>
    </w:p>
    <w:p w:rsidR="00E713CF" w:rsidRPr="00E713CF" w:rsidRDefault="00E713CF" w:rsidP="00E713CF">
      <w:pPr>
        <w:spacing w:after="0" w:line="259" w:lineRule="auto"/>
        <w:jc w:val="center"/>
        <w:textAlignment w:val="baseline"/>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DRUGE NAKNADE</w:t>
      </w:r>
    </w:p>
    <w:p w:rsidR="00E713CF" w:rsidRPr="00E713CF" w:rsidRDefault="00E713CF" w:rsidP="00E713CF">
      <w:pPr>
        <w:spacing w:after="0" w:line="259" w:lineRule="auto"/>
        <w:jc w:val="center"/>
        <w:textAlignment w:val="baseline"/>
        <w:rPr>
          <w:rFonts w:ascii="Arial" w:eastAsia="Calibri" w:hAnsi="Arial" w:cs="Arial"/>
          <w:bCs/>
          <w:i/>
          <w:color w:val="000000"/>
          <w:sz w:val="24"/>
          <w:szCs w:val="24"/>
          <w:lang w:val="en-US"/>
        </w:rPr>
      </w:pPr>
      <w:r w:rsidRPr="00E713CF">
        <w:rPr>
          <w:rFonts w:ascii="Arial" w:eastAsia="Calibri" w:hAnsi="Arial" w:cs="Arial"/>
          <w:bCs/>
          <w:i/>
          <w:color w:val="000000"/>
          <w:sz w:val="24"/>
          <w:szCs w:val="24"/>
          <w:lang w:val="en-US"/>
        </w:rPr>
        <w:t>Naknada za službena putovanja</w:t>
      </w:r>
    </w:p>
    <w:p w:rsidR="00E713CF" w:rsidRPr="00E713CF" w:rsidRDefault="00E713CF" w:rsidP="00E713CF">
      <w:pPr>
        <w:spacing w:after="0" w:line="259" w:lineRule="auto"/>
        <w:jc w:val="center"/>
        <w:textAlignment w:val="baseline"/>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Član 65</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Za vrijeme službenog putovanja u zemlji i u inostranstvu zaposlenom pripada dnevnica, naknada putnih troškova, naknada troškova za smještaj i naknada troškova prevoza, u skladu </w:t>
      </w:r>
      <w:proofErr w:type="gramStart"/>
      <w:r w:rsidRPr="00E713CF">
        <w:rPr>
          <w:rFonts w:ascii="Arial" w:eastAsia="Calibri" w:hAnsi="Arial" w:cs="Arial"/>
          <w:sz w:val="24"/>
          <w:szCs w:val="24"/>
          <w:lang w:val="en-US"/>
        </w:rPr>
        <w:t>sa</w:t>
      </w:r>
      <w:proofErr w:type="gramEnd"/>
      <w:r w:rsidRPr="00E713CF">
        <w:rPr>
          <w:rFonts w:ascii="Arial" w:eastAsia="Calibri" w:hAnsi="Arial" w:cs="Arial"/>
          <w:sz w:val="24"/>
          <w:szCs w:val="24"/>
          <w:lang w:val="en-US"/>
        </w:rPr>
        <w:t xml:space="preserve"> posebnim propisom.</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p>
    <w:p w:rsidR="00E713CF" w:rsidRPr="00E713CF" w:rsidRDefault="00E713CF" w:rsidP="00E713CF">
      <w:pPr>
        <w:spacing w:after="0" w:line="259" w:lineRule="auto"/>
        <w:jc w:val="both"/>
        <w:textAlignment w:val="baseline"/>
        <w:rPr>
          <w:rFonts w:ascii="Arial" w:eastAsia="Calibri" w:hAnsi="Arial" w:cs="Arial"/>
          <w:sz w:val="24"/>
          <w:szCs w:val="24"/>
          <w:lang w:val="en-US"/>
        </w:rPr>
      </w:pPr>
    </w:p>
    <w:p w:rsidR="00E713CF" w:rsidRPr="00E713CF" w:rsidRDefault="00E713CF" w:rsidP="00E713CF">
      <w:pPr>
        <w:spacing w:after="0" w:line="259" w:lineRule="auto"/>
        <w:jc w:val="both"/>
        <w:textAlignment w:val="baseline"/>
        <w:rPr>
          <w:rFonts w:ascii="Arial" w:eastAsia="Calibri" w:hAnsi="Arial" w:cs="Arial"/>
          <w:sz w:val="24"/>
          <w:szCs w:val="24"/>
          <w:lang w:val="en-US"/>
        </w:rPr>
      </w:pPr>
    </w:p>
    <w:p w:rsidR="00E713CF" w:rsidRPr="00E713CF" w:rsidRDefault="00E713CF" w:rsidP="00E713CF">
      <w:pPr>
        <w:spacing w:after="0" w:line="259" w:lineRule="auto"/>
        <w:jc w:val="both"/>
        <w:textAlignment w:val="baseline"/>
        <w:rPr>
          <w:rFonts w:ascii="Arial" w:eastAsia="Calibri" w:hAnsi="Arial" w:cs="Arial"/>
          <w:sz w:val="24"/>
          <w:szCs w:val="24"/>
          <w:lang w:val="en-US"/>
        </w:rPr>
      </w:pPr>
    </w:p>
    <w:p w:rsidR="00E713CF" w:rsidRPr="00E713CF" w:rsidRDefault="00E713CF" w:rsidP="00E713CF">
      <w:pPr>
        <w:spacing w:after="0" w:line="259" w:lineRule="auto"/>
        <w:jc w:val="both"/>
        <w:textAlignment w:val="baseline"/>
        <w:rPr>
          <w:rFonts w:ascii="Arial" w:eastAsia="Calibri" w:hAnsi="Arial" w:cs="Arial"/>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i/>
          <w:sz w:val="24"/>
          <w:szCs w:val="24"/>
          <w:lang w:val="en-US"/>
        </w:rPr>
      </w:pPr>
      <w:r w:rsidRPr="00E713CF">
        <w:rPr>
          <w:rFonts w:ascii="Arial" w:eastAsia="Calibri" w:hAnsi="Arial" w:cs="Arial"/>
          <w:bCs/>
          <w:i/>
          <w:sz w:val="24"/>
          <w:szCs w:val="24"/>
          <w:lang w:val="en-US"/>
        </w:rPr>
        <w:t>Troškovi za odvojen život</w:t>
      </w:r>
    </w:p>
    <w:p w:rsidR="00E713CF" w:rsidRPr="00E713CF" w:rsidRDefault="00E713CF" w:rsidP="00E713CF">
      <w:pPr>
        <w:spacing w:after="0" w:line="259" w:lineRule="auto"/>
        <w:jc w:val="center"/>
        <w:textAlignment w:val="baseline"/>
        <w:rPr>
          <w:rFonts w:ascii="Arial" w:eastAsia="Calibri" w:hAnsi="Arial" w:cs="Arial"/>
          <w:bCs/>
          <w:sz w:val="24"/>
          <w:szCs w:val="24"/>
          <w:lang w:val="en-US"/>
        </w:rPr>
      </w:pPr>
      <w:r w:rsidRPr="00E713CF">
        <w:rPr>
          <w:rFonts w:ascii="Arial" w:eastAsia="Calibri" w:hAnsi="Arial" w:cs="Arial"/>
          <w:bCs/>
          <w:sz w:val="24"/>
          <w:szCs w:val="24"/>
          <w:lang w:val="en-US"/>
        </w:rPr>
        <w:t>Član 66</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Zaposlenom koji je, po nalogu poslodavca, raspoređen da radi van mjesta prebivališta i odvojen je </w:t>
      </w:r>
      <w:proofErr w:type="gramStart"/>
      <w:r w:rsidRPr="00E713CF">
        <w:rPr>
          <w:rFonts w:ascii="Arial" w:eastAsia="Calibri" w:hAnsi="Arial" w:cs="Arial"/>
          <w:sz w:val="24"/>
          <w:szCs w:val="24"/>
          <w:lang w:val="en-US"/>
        </w:rPr>
        <w:t>od</w:t>
      </w:r>
      <w:proofErr w:type="gramEnd"/>
      <w:r w:rsidRPr="00E713CF">
        <w:rPr>
          <w:rFonts w:ascii="Arial" w:eastAsia="Calibri" w:hAnsi="Arial" w:cs="Arial"/>
          <w:sz w:val="24"/>
          <w:szCs w:val="24"/>
          <w:lang w:val="en-US"/>
        </w:rPr>
        <w:t xml:space="preserve"> svoje porodice, pripada mjesečna naknada za odvojeni život od porodice u visini od 110 Eur-a.</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Zaposlenom iz stava 1 ovog člana, isplaćuju se troškovi prevoza radi posjete užoj porodici </w:t>
      </w:r>
      <w:proofErr w:type="gramStart"/>
      <w:r w:rsidRPr="00E713CF">
        <w:rPr>
          <w:rFonts w:ascii="Arial" w:eastAsia="Calibri" w:hAnsi="Arial" w:cs="Arial"/>
          <w:sz w:val="24"/>
          <w:szCs w:val="24"/>
          <w:lang w:val="en-US"/>
        </w:rPr>
        <w:t>od</w:t>
      </w:r>
      <w:proofErr w:type="gramEnd"/>
      <w:r w:rsidRPr="00E713CF">
        <w:rPr>
          <w:rFonts w:ascii="Arial" w:eastAsia="Calibri" w:hAnsi="Arial" w:cs="Arial"/>
          <w:sz w:val="24"/>
          <w:szCs w:val="24"/>
          <w:lang w:val="en-US"/>
        </w:rPr>
        <w:t xml:space="preserve"> koje živi odvojeno, u visini troškova prevoza javnim prevozom za četiri putovanja mjesečno.</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i/>
          <w:sz w:val="24"/>
          <w:szCs w:val="24"/>
          <w:lang w:val="en-US"/>
        </w:rPr>
      </w:pPr>
      <w:r w:rsidRPr="00E713CF">
        <w:rPr>
          <w:rFonts w:ascii="Arial" w:eastAsia="Calibri" w:hAnsi="Arial" w:cs="Arial"/>
          <w:bCs/>
          <w:i/>
          <w:sz w:val="24"/>
          <w:szCs w:val="24"/>
          <w:lang w:val="en-US"/>
        </w:rPr>
        <w:t xml:space="preserve">Troškovi rada </w:t>
      </w:r>
      <w:proofErr w:type="gramStart"/>
      <w:r w:rsidRPr="00E713CF">
        <w:rPr>
          <w:rFonts w:ascii="Arial" w:eastAsia="Calibri" w:hAnsi="Arial" w:cs="Arial"/>
          <w:bCs/>
          <w:i/>
          <w:sz w:val="24"/>
          <w:szCs w:val="24"/>
          <w:lang w:val="en-US"/>
        </w:rPr>
        <w:t>na</w:t>
      </w:r>
      <w:proofErr w:type="gramEnd"/>
      <w:r w:rsidRPr="00E713CF">
        <w:rPr>
          <w:rFonts w:ascii="Arial" w:eastAsia="Calibri" w:hAnsi="Arial" w:cs="Arial"/>
          <w:bCs/>
          <w:i/>
          <w:sz w:val="24"/>
          <w:szCs w:val="24"/>
          <w:lang w:val="en-US"/>
        </w:rPr>
        <w:t xml:space="preserve"> terenu</w:t>
      </w:r>
    </w:p>
    <w:p w:rsidR="00E713CF" w:rsidRPr="00E713CF" w:rsidRDefault="00E713CF" w:rsidP="00E713CF">
      <w:pPr>
        <w:spacing w:after="0" w:line="259" w:lineRule="auto"/>
        <w:jc w:val="center"/>
        <w:textAlignment w:val="baseline"/>
        <w:rPr>
          <w:rFonts w:ascii="Arial" w:eastAsia="Calibri" w:hAnsi="Arial" w:cs="Arial"/>
          <w:bCs/>
          <w:sz w:val="24"/>
          <w:szCs w:val="24"/>
          <w:lang w:val="en-US"/>
        </w:rPr>
      </w:pPr>
      <w:r w:rsidRPr="00E713CF">
        <w:rPr>
          <w:rFonts w:ascii="Arial" w:eastAsia="Calibri" w:hAnsi="Arial" w:cs="Arial"/>
          <w:bCs/>
          <w:sz w:val="24"/>
          <w:szCs w:val="24"/>
          <w:lang w:val="en-US"/>
        </w:rPr>
        <w:t>Član 67</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Za vrijeme rada van mjesta rada, u trajanju dužem </w:t>
      </w:r>
      <w:proofErr w:type="gramStart"/>
      <w:r w:rsidRPr="00E713CF">
        <w:rPr>
          <w:rFonts w:ascii="Arial" w:eastAsia="Calibri" w:hAnsi="Arial" w:cs="Arial"/>
          <w:sz w:val="24"/>
          <w:szCs w:val="24"/>
          <w:lang w:val="en-US"/>
        </w:rPr>
        <w:t>od</w:t>
      </w:r>
      <w:proofErr w:type="gramEnd"/>
      <w:r w:rsidRPr="00E713CF">
        <w:rPr>
          <w:rFonts w:ascii="Arial" w:eastAsia="Calibri" w:hAnsi="Arial" w:cs="Arial"/>
          <w:sz w:val="24"/>
          <w:szCs w:val="24"/>
          <w:lang w:val="en-US"/>
        </w:rPr>
        <w:t xml:space="preserve"> 15 dana neprekidno, zaposleni ima pravo na troškove rada na terenu (terenski dodatak) u iznosu od 10 Eur-a po danu.</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U slučaju korišćenja javnog prevoznog sredstva za odlazak </w:t>
      </w:r>
      <w:proofErr w:type="gramStart"/>
      <w:r w:rsidRPr="00E713CF">
        <w:rPr>
          <w:rFonts w:ascii="Arial" w:eastAsia="Calibri" w:hAnsi="Arial" w:cs="Arial"/>
          <w:sz w:val="24"/>
          <w:szCs w:val="24"/>
          <w:lang w:val="en-US"/>
        </w:rPr>
        <w:t>na</w:t>
      </w:r>
      <w:proofErr w:type="gramEnd"/>
      <w:r w:rsidRPr="00E713CF">
        <w:rPr>
          <w:rFonts w:ascii="Arial" w:eastAsia="Calibri" w:hAnsi="Arial" w:cs="Arial"/>
          <w:sz w:val="24"/>
          <w:szCs w:val="24"/>
          <w:lang w:val="en-US"/>
        </w:rPr>
        <w:t xml:space="preserve"> teren i povratak sa terena, zaposlenom pripada naknada troškova prevoza u visini vozne karte.</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p>
    <w:p w:rsidR="00E713CF" w:rsidRPr="00E713CF" w:rsidRDefault="00E713CF" w:rsidP="00E713CF">
      <w:pPr>
        <w:spacing w:after="0" w:line="259" w:lineRule="auto"/>
        <w:jc w:val="center"/>
        <w:textAlignment w:val="baseline"/>
        <w:rPr>
          <w:rFonts w:ascii="Arial" w:eastAsia="Calibri" w:hAnsi="Arial" w:cs="Arial"/>
          <w:i/>
          <w:color w:val="000000"/>
          <w:sz w:val="24"/>
          <w:szCs w:val="24"/>
          <w:lang w:val="en-US"/>
        </w:rPr>
      </w:pPr>
      <w:r w:rsidRPr="00E713CF">
        <w:rPr>
          <w:rFonts w:ascii="Arial" w:eastAsia="Calibri" w:hAnsi="Arial" w:cs="Arial"/>
          <w:i/>
          <w:color w:val="000000"/>
          <w:sz w:val="24"/>
          <w:szCs w:val="24"/>
          <w:lang w:val="en-US"/>
        </w:rPr>
        <w:t xml:space="preserve">Troškovi prevoza za dolaza i odlazak </w:t>
      </w:r>
      <w:proofErr w:type="gramStart"/>
      <w:r w:rsidRPr="00E713CF">
        <w:rPr>
          <w:rFonts w:ascii="Arial" w:eastAsia="Calibri" w:hAnsi="Arial" w:cs="Arial"/>
          <w:i/>
          <w:color w:val="000000"/>
          <w:sz w:val="24"/>
          <w:szCs w:val="24"/>
          <w:lang w:val="en-US"/>
        </w:rPr>
        <w:t>sa</w:t>
      </w:r>
      <w:proofErr w:type="gramEnd"/>
      <w:r w:rsidRPr="00E713CF">
        <w:rPr>
          <w:rFonts w:ascii="Arial" w:eastAsia="Calibri" w:hAnsi="Arial" w:cs="Arial"/>
          <w:i/>
          <w:color w:val="000000"/>
          <w:sz w:val="24"/>
          <w:szCs w:val="24"/>
          <w:lang w:val="en-US"/>
        </w:rPr>
        <w:t xml:space="preserve"> posla</w:t>
      </w:r>
    </w:p>
    <w:p w:rsidR="00E713CF" w:rsidRPr="00E713CF" w:rsidRDefault="00E713CF" w:rsidP="00E713CF">
      <w:pPr>
        <w:spacing w:after="0" w:line="259" w:lineRule="auto"/>
        <w:jc w:val="center"/>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lastRenderedPageBreak/>
        <w:t>Član 68</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Poslodavac zaposlenom nadoknađuje troškove mjesnog javnog prevoza za dolazak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posao i povratak s posla u visini za poslodavca najpovoljnijeg troška javnog prevoza koji zaposlenom omogućava redovan dolazak na posao i povratak s posla.</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Zaposlenom koji za dolazak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posao i povratak s posla ne koristi mjesni javni prevoz, a taj prevoz omogućava redovan dolazak na posao i povratak s posla, naknada troškova prevoza isplaćuje se na način da se mjesečna naknada umanjuje za 50%.</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Ukoliko nema organizovanog mjesnog javnog prevoza koji omogućava zaposlenom redovan dolazak na posao i povratak s posla, zaposlenom se nadoknađuju troškovi prevoza koji se utvrđuju u visini cijene mjesečne karte javnog prevoza najbližeg mjesta u kojem je taj prevoz organizovan, odnosno isplaćuje se naknada po pređenom kilometru u skladu </w:t>
      </w:r>
      <w:proofErr w:type="gramStart"/>
      <w:r w:rsidRPr="00E713CF">
        <w:rPr>
          <w:rFonts w:ascii="Arial" w:eastAsia="Calibri" w:hAnsi="Arial" w:cs="Arial"/>
          <w:color w:val="000000"/>
          <w:sz w:val="24"/>
          <w:szCs w:val="24"/>
          <w:lang w:val="en-US"/>
        </w:rPr>
        <w:t>sa  odredbama</w:t>
      </w:r>
      <w:proofErr w:type="gramEnd"/>
      <w:r w:rsidRPr="00E713CF">
        <w:rPr>
          <w:rFonts w:ascii="Arial" w:eastAsia="Calibri" w:hAnsi="Arial" w:cs="Arial"/>
          <w:color w:val="000000"/>
          <w:sz w:val="24"/>
          <w:szCs w:val="24"/>
          <w:lang w:val="en-US"/>
        </w:rPr>
        <w:t xml:space="preserve"> ovog člana, ako je to povoljnije za poslodavca.</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Zaposleni koji ima manje od 2 km od adrese stanovanja do adrese rada, odnosno manje od 2 km od stanice međumjesnog prevoza do adrese rada ili do adrese stanovanja, nema pravo na naknadu troškova mjesnog prevoza u mjestu stanovanja, odnosno u mjestu rada.</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Službeniku i namješteniku se nadoknađuju troškovi međumjesnog prevoza za dolazak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posao i povratak sa posla međumjesnim javnim prevozom koji omogućava zaposlenom uredan dolazak na posao i povratak s posla u visini stvarnih izdataka prema cijeni mjesečne, odnosno pojedinačne karte, ukoliko je mjesto stanovanja udaljeno do 50 km od mjesta rada.</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Ako nije organizovan međumjesni prijevoz, odnosno ako zaposleni kojem organizovani međumjesni prevoz omogućava redovan dolazak na posao i povratak s posla umjesto mjesnog i međumjesnog prevoza koristi lični automobil ili drugo prevozno sredstvo, poslodavac zaposlenom može, ako mu je to povoljnije, isplatiti naknadu u visini od 0</w:t>
      </w:r>
      <w:proofErr w:type="gramStart"/>
      <w:r w:rsidRPr="00E713CF">
        <w:rPr>
          <w:rFonts w:ascii="Arial" w:eastAsia="Calibri" w:hAnsi="Arial" w:cs="Arial"/>
          <w:color w:val="000000"/>
          <w:sz w:val="24"/>
          <w:szCs w:val="24"/>
          <w:lang w:val="en-US"/>
        </w:rPr>
        <w:t>,75</w:t>
      </w:r>
      <w:proofErr w:type="gramEnd"/>
      <w:r w:rsidRPr="00E713CF">
        <w:rPr>
          <w:rFonts w:ascii="Arial" w:eastAsia="Calibri" w:hAnsi="Arial" w:cs="Arial"/>
          <w:color w:val="000000"/>
          <w:sz w:val="24"/>
          <w:szCs w:val="24"/>
          <w:lang w:val="en-US"/>
        </w:rPr>
        <w:t xml:space="preserve"> kn po prijeđenom kilometru.</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Poslodavac zaposlenom kupuje mjesečnu </w:t>
      </w:r>
      <w:proofErr w:type="gramStart"/>
      <w:r w:rsidRPr="00E713CF">
        <w:rPr>
          <w:rFonts w:ascii="Arial" w:eastAsia="Calibri" w:hAnsi="Arial" w:cs="Arial"/>
          <w:color w:val="000000"/>
          <w:sz w:val="24"/>
          <w:szCs w:val="24"/>
          <w:lang w:val="en-US"/>
        </w:rPr>
        <w:t>ili</w:t>
      </w:r>
      <w:proofErr w:type="gramEnd"/>
      <w:r w:rsidRPr="00E713CF">
        <w:rPr>
          <w:rFonts w:ascii="Arial" w:eastAsia="Calibri" w:hAnsi="Arial" w:cs="Arial"/>
          <w:color w:val="000000"/>
          <w:sz w:val="24"/>
          <w:szCs w:val="24"/>
          <w:lang w:val="en-US"/>
        </w:rPr>
        <w:t xml:space="preserve"> godišnju kartu ili mu nadoknađuje stvarne troškove prevoza, prema dostavljenim računima, odnosno kupljenim prevoznim kartama, o čemu se zaposleni mora izjasniti na početku godine.</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Zaposleni koji dolazi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posao svojim prevoznom sredstvom naknadu troška prevoza ostvaruje predajom ispunjenog i potpisanog formulara na kojem evidentira stvarne dolaske na posao sopstvenim automobilom ili drugim prijevoznim sredstvom, kai i pređene kilometre za dolazak na posao i povratak s posla u prošlom mjesecu.</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Naknada troškova mjesnog i međumjesnog prevoza za dolazak na posao i povratak s posla neće se isplatiti za dane godišnjeg odmora, rodiljnog odsustva, privremene spriječenosti za rad i za druge dane kada zaposleni više od dva dana uzastopno nije u obavezi da dolazi na posao.</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i/>
          <w:color w:val="000000"/>
          <w:sz w:val="24"/>
          <w:szCs w:val="24"/>
          <w:lang w:val="en-US"/>
        </w:rPr>
      </w:pPr>
      <w:r w:rsidRPr="00E713CF">
        <w:rPr>
          <w:rFonts w:ascii="Arial" w:eastAsia="Calibri" w:hAnsi="Arial" w:cs="Arial"/>
          <w:bCs/>
          <w:i/>
          <w:color w:val="000000"/>
          <w:sz w:val="24"/>
          <w:szCs w:val="24"/>
          <w:lang w:val="en-US"/>
        </w:rPr>
        <w:t>Novogodišnji poklon za djecu</w:t>
      </w:r>
    </w:p>
    <w:p w:rsidR="00E713CF" w:rsidRPr="00E713CF" w:rsidRDefault="00E713CF" w:rsidP="00E713CF">
      <w:pPr>
        <w:spacing w:after="0" w:line="259" w:lineRule="auto"/>
        <w:jc w:val="center"/>
        <w:textAlignment w:val="baseline"/>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Član 69</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Zaposlenom roditelju djeteta mlađeg </w:t>
      </w:r>
      <w:proofErr w:type="gramStart"/>
      <w:r w:rsidRPr="00E713CF">
        <w:rPr>
          <w:rFonts w:ascii="Arial" w:eastAsia="Calibri" w:hAnsi="Arial" w:cs="Arial"/>
          <w:color w:val="000000"/>
          <w:sz w:val="24"/>
          <w:szCs w:val="24"/>
          <w:lang w:val="en-US"/>
        </w:rPr>
        <w:t>od</w:t>
      </w:r>
      <w:proofErr w:type="gramEnd"/>
      <w:r w:rsidRPr="00E713CF">
        <w:rPr>
          <w:rFonts w:ascii="Arial" w:eastAsia="Calibri" w:hAnsi="Arial" w:cs="Arial"/>
          <w:color w:val="000000"/>
          <w:sz w:val="24"/>
          <w:szCs w:val="24"/>
          <w:lang w:val="en-US"/>
        </w:rPr>
        <w:t xml:space="preserve"> 15 godina i koje je navršilo 15 godina u tekućoj godini, Poslodavac obezbjeđuje novogodišnji poklon po dijetu.</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O visini novogodišnjeg poklona ugovorne strane </w:t>
      </w:r>
      <w:proofErr w:type="gramStart"/>
      <w:r w:rsidRPr="00E713CF">
        <w:rPr>
          <w:rFonts w:ascii="Arial" w:eastAsia="Calibri" w:hAnsi="Arial" w:cs="Arial"/>
          <w:color w:val="000000"/>
          <w:sz w:val="24"/>
          <w:szCs w:val="24"/>
          <w:lang w:val="en-US"/>
        </w:rPr>
        <w:t>će</w:t>
      </w:r>
      <w:proofErr w:type="gramEnd"/>
      <w:r w:rsidRPr="00E713CF">
        <w:rPr>
          <w:rFonts w:ascii="Arial" w:eastAsia="Calibri" w:hAnsi="Arial" w:cs="Arial"/>
          <w:color w:val="000000"/>
          <w:sz w:val="24"/>
          <w:szCs w:val="24"/>
          <w:lang w:val="en-US"/>
        </w:rPr>
        <w:t xml:space="preserve"> pregovarati svake godine u postupku donošenja predloge budžeta, s time da, ako se dogovor ne postigne, </w:t>
      </w:r>
      <w:r w:rsidRPr="00E713CF">
        <w:rPr>
          <w:rFonts w:ascii="Arial" w:eastAsia="Calibri" w:hAnsi="Arial" w:cs="Arial"/>
          <w:color w:val="000000"/>
          <w:sz w:val="24"/>
          <w:szCs w:val="24"/>
          <w:lang w:val="en-US"/>
        </w:rPr>
        <w:lastRenderedPageBreak/>
        <w:t>poklon za dijete iznosi najmanje onoliko koliko je bila zadnja isplata poklona za djecu.</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spacing w:after="0" w:line="259" w:lineRule="auto"/>
        <w:jc w:val="both"/>
        <w:textAlignment w:val="baseline"/>
        <w:rPr>
          <w:rFonts w:ascii="Arial" w:eastAsia="Calibri" w:hAnsi="Arial" w:cs="Arial"/>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sz w:val="24"/>
          <w:szCs w:val="24"/>
          <w:lang w:val="en-US"/>
        </w:rPr>
      </w:pPr>
      <w:r w:rsidRPr="00E713CF">
        <w:rPr>
          <w:rFonts w:ascii="Arial" w:eastAsia="Calibri" w:hAnsi="Arial" w:cs="Arial"/>
          <w:bCs/>
          <w:sz w:val="24"/>
          <w:szCs w:val="24"/>
          <w:lang w:val="en-US"/>
        </w:rPr>
        <w:t>DRUGE MATERIJALNE OBAVEZE POSLODAVCA</w:t>
      </w:r>
    </w:p>
    <w:p w:rsidR="00E713CF" w:rsidRPr="00E713CF" w:rsidRDefault="00E713CF" w:rsidP="00E713CF">
      <w:pPr>
        <w:spacing w:after="0" w:line="259" w:lineRule="auto"/>
        <w:jc w:val="center"/>
        <w:textAlignment w:val="baseline"/>
        <w:rPr>
          <w:rFonts w:ascii="Arial" w:eastAsia="Calibri" w:hAnsi="Arial" w:cs="Arial"/>
          <w:bCs/>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i/>
          <w:color w:val="000000"/>
          <w:sz w:val="24"/>
          <w:szCs w:val="24"/>
          <w:lang w:val="en-US"/>
        </w:rPr>
      </w:pPr>
      <w:r w:rsidRPr="00E713CF">
        <w:rPr>
          <w:rFonts w:ascii="Arial" w:eastAsia="Calibri" w:hAnsi="Arial" w:cs="Arial"/>
          <w:bCs/>
          <w:i/>
          <w:color w:val="000000"/>
          <w:sz w:val="24"/>
          <w:szCs w:val="24"/>
          <w:lang w:val="en-US"/>
        </w:rPr>
        <w:t>OBEZBJEĐENJE SREDSTVA ZA PREVENCIJU RADNE INVALIDNOSTI I REKREATIVNI ODMOR ZAPOSLENIH</w:t>
      </w: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r w:rsidRPr="00E713CF">
        <w:rPr>
          <w:rFonts w:ascii="Arial" w:eastAsia="Calibri" w:hAnsi="Arial" w:cs="Arial"/>
          <w:bCs/>
          <w:color w:val="000000"/>
          <w:sz w:val="24"/>
          <w:szCs w:val="24"/>
          <w:lang w:val="en-US"/>
        </w:rPr>
        <w:t>Član 70</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Poslodavac će na žiro-račun posebnog fonda Sindikata, prilikom isplate zarada uplaćivati iznos od najmanje 0</w:t>
      </w:r>
      <w:proofErr w:type="gramStart"/>
      <w:r w:rsidRPr="00E713CF">
        <w:rPr>
          <w:rFonts w:ascii="Arial" w:eastAsia="Calibri" w:hAnsi="Arial" w:cs="Arial"/>
          <w:color w:val="000000"/>
          <w:sz w:val="24"/>
          <w:szCs w:val="24"/>
          <w:lang w:val="en-US"/>
        </w:rPr>
        <w:t>,2</w:t>
      </w:r>
      <w:proofErr w:type="gramEnd"/>
      <w:r w:rsidRPr="00E713CF">
        <w:rPr>
          <w:rFonts w:ascii="Arial" w:eastAsia="Calibri" w:hAnsi="Arial" w:cs="Arial"/>
          <w:color w:val="000000"/>
          <w:sz w:val="24"/>
          <w:szCs w:val="24"/>
          <w:lang w:val="en-US"/>
        </w:rPr>
        <w:t>% na obračunate bruto zarade zaposlenih koji su članovi sindikata, koji se koristi za prevenciju radne invalidnosti i rekreativni odmor zaposlenih.</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i/>
          <w:color w:val="000000"/>
          <w:sz w:val="24"/>
          <w:szCs w:val="24"/>
          <w:lang w:val="en-US"/>
        </w:rPr>
      </w:pPr>
      <w:r w:rsidRPr="00E713CF">
        <w:rPr>
          <w:rFonts w:ascii="Arial" w:eastAsia="Calibri" w:hAnsi="Arial" w:cs="Arial"/>
          <w:bCs/>
          <w:i/>
          <w:color w:val="000000"/>
          <w:sz w:val="24"/>
          <w:szCs w:val="24"/>
          <w:lang w:val="en-US"/>
        </w:rPr>
        <w:t>OBEZBJEĐENJE SREDSTVA ZA UČEŠĆE ZAPOSLENIH NA SPORTSKO-REKREATIVNIM SUSRETIMA</w:t>
      </w:r>
    </w:p>
    <w:p w:rsidR="00E713CF" w:rsidRPr="00E713CF" w:rsidRDefault="00E713CF" w:rsidP="00E713CF">
      <w:pPr>
        <w:spacing w:after="0" w:line="259" w:lineRule="auto"/>
        <w:jc w:val="center"/>
        <w:textAlignment w:val="baseline"/>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Član 71</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Poslodavac će jednom godišnje, najkasnije do kraja mjeseca maja, u svrhu učešća članova sindikata na sindikalnim sportsko-rekreativnim susretima, na žiro-račun sindiklne organizacije uplatiti iznos od najmanje tri obračunske vrijednosti koeficijenta neto na 10% zaposlenih od ukupnog broja zaposlenih.</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i/>
          <w:color w:val="000000"/>
          <w:sz w:val="24"/>
          <w:szCs w:val="24"/>
          <w:lang w:val="en-US"/>
        </w:rPr>
      </w:pPr>
      <w:r w:rsidRPr="00E713CF">
        <w:rPr>
          <w:rFonts w:ascii="Arial" w:eastAsia="Calibri" w:hAnsi="Arial" w:cs="Arial"/>
          <w:bCs/>
          <w:i/>
          <w:color w:val="000000"/>
          <w:sz w:val="24"/>
          <w:szCs w:val="24"/>
          <w:lang w:val="en-US"/>
        </w:rPr>
        <w:t>OBEZBJEĐENJE SREDSTA ZA RJEŠAVANJE STAMBENIH POTREBA ZAPOSLENIH</w:t>
      </w:r>
    </w:p>
    <w:p w:rsidR="00E713CF" w:rsidRPr="00E713CF" w:rsidRDefault="00E713CF" w:rsidP="00E713CF">
      <w:pPr>
        <w:spacing w:after="0" w:line="259" w:lineRule="auto"/>
        <w:jc w:val="center"/>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Član 72</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Poslodavac se obavezuje da </w:t>
      </w:r>
      <w:proofErr w:type="gramStart"/>
      <w:r w:rsidRPr="00E713CF">
        <w:rPr>
          <w:rFonts w:ascii="Arial" w:eastAsia="Calibri" w:hAnsi="Arial" w:cs="Arial"/>
          <w:color w:val="000000"/>
          <w:sz w:val="24"/>
          <w:szCs w:val="24"/>
          <w:lang w:val="en-US"/>
        </w:rPr>
        <w:t>će</w:t>
      </w:r>
      <w:proofErr w:type="gramEnd"/>
      <w:r w:rsidRPr="00E713CF">
        <w:rPr>
          <w:rFonts w:ascii="Arial" w:eastAsia="Calibri" w:hAnsi="Arial" w:cs="Arial"/>
          <w:color w:val="000000"/>
          <w:sz w:val="24"/>
          <w:szCs w:val="24"/>
          <w:lang w:val="en-US"/>
        </w:rPr>
        <w:t xml:space="preserve"> jednom godišnje u poseban fond za rješavanje stambenih potreba zaposlenih uplatiti iznos u visini jedne obračunske vrijednosti koeficijenta bruto po svakom zaposlenom.</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Eventualno veći iznos sredstava iz stava 1 ovog člana ugovorne strane </w:t>
      </w:r>
      <w:proofErr w:type="gramStart"/>
      <w:r w:rsidRPr="00E713CF">
        <w:rPr>
          <w:rFonts w:ascii="Arial" w:eastAsia="Calibri" w:hAnsi="Arial" w:cs="Arial"/>
          <w:color w:val="000000"/>
          <w:sz w:val="24"/>
          <w:szCs w:val="24"/>
          <w:lang w:val="en-US"/>
        </w:rPr>
        <w:t>će</w:t>
      </w:r>
      <w:proofErr w:type="gramEnd"/>
      <w:r w:rsidRPr="00E713CF">
        <w:rPr>
          <w:rFonts w:ascii="Arial" w:eastAsia="Calibri" w:hAnsi="Arial" w:cs="Arial"/>
          <w:color w:val="000000"/>
          <w:sz w:val="24"/>
          <w:szCs w:val="24"/>
          <w:lang w:val="en-US"/>
        </w:rPr>
        <w:t xml:space="preserve"> razmatrati svake godine u postupku planiranja budžeta.</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Cs/>
          <w:sz w:val="24"/>
          <w:szCs w:val="24"/>
          <w:lang w:val="en-US"/>
        </w:rPr>
      </w:pPr>
      <w:r w:rsidRPr="00E713CF">
        <w:rPr>
          <w:rFonts w:ascii="Arial" w:eastAsia="Calibri" w:hAnsi="Arial" w:cs="Arial"/>
          <w:bCs/>
          <w:sz w:val="24"/>
          <w:szCs w:val="24"/>
          <w:lang w:val="en-US"/>
        </w:rPr>
        <w:t>XII ZAŠTITA I ZDRAVLJE NA RADU</w:t>
      </w:r>
    </w:p>
    <w:p w:rsidR="00E713CF" w:rsidRPr="00E713CF" w:rsidRDefault="00E713CF" w:rsidP="00E713CF">
      <w:pPr>
        <w:autoSpaceDE w:val="0"/>
        <w:autoSpaceDN w:val="0"/>
        <w:adjustRightInd w:val="0"/>
        <w:spacing w:after="0" w:line="259" w:lineRule="auto"/>
        <w:jc w:val="center"/>
        <w:rPr>
          <w:rFonts w:ascii="Arial" w:eastAsia="Calibri" w:hAnsi="Arial" w:cs="Arial"/>
          <w:bCs/>
          <w:sz w:val="24"/>
          <w:szCs w:val="24"/>
          <w:lang w:val="en-US"/>
        </w:rPr>
      </w:pPr>
      <w:r w:rsidRPr="00E713CF">
        <w:rPr>
          <w:rFonts w:ascii="Arial" w:eastAsia="Calibri" w:hAnsi="Arial" w:cs="Arial"/>
          <w:bCs/>
          <w:sz w:val="24"/>
          <w:szCs w:val="24"/>
          <w:lang w:val="en-US"/>
        </w:rPr>
        <w:t>Član 73</w:t>
      </w:r>
    </w:p>
    <w:p w:rsidR="00E713CF" w:rsidRPr="00E713CF" w:rsidRDefault="00E713CF" w:rsidP="00E713CF">
      <w:pPr>
        <w:spacing w:after="0" w:line="259" w:lineRule="auto"/>
        <w:ind w:right="46"/>
        <w:jc w:val="both"/>
        <w:rPr>
          <w:rFonts w:ascii="Arial" w:eastAsia="Times New Roman" w:hAnsi="Arial" w:cs="Arial"/>
          <w:sz w:val="24"/>
          <w:szCs w:val="24"/>
          <w:lang w:val="en-US"/>
        </w:rPr>
      </w:pPr>
      <w:r w:rsidRPr="00E713CF">
        <w:rPr>
          <w:rFonts w:ascii="Arial" w:eastAsia="Times New Roman" w:hAnsi="Arial" w:cs="Arial"/>
          <w:sz w:val="24"/>
          <w:szCs w:val="24"/>
          <w:lang w:val="en-US"/>
        </w:rPr>
        <w:t xml:space="preserve">Zaštita i zdravlje </w:t>
      </w:r>
      <w:proofErr w:type="gramStart"/>
      <w:r w:rsidRPr="00E713CF">
        <w:rPr>
          <w:rFonts w:ascii="Arial" w:eastAsia="Times New Roman" w:hAnsi="Arial" w:cs="Arial"/>
          <w:sz w:val="24"/>
          <w:szCs w:val="24"/>
          <w:lang w:val="en-US"/>
        </w:rPr>
        <w:t>na</w:t>
      </w:r>
      <w:proofErr w:type="gramEnd"/>
      <w:r w:rsidRPr="00E713CF">
        <w:rPr>
          <w:rFonts w:ascii="Arial" w:eastAsia="Times New Roman" w:hAnsi="Arial" w:cs="Arial"/>
          <w:sz w:val="24"/>
          <w:szCs w:val="24"/>
          <w:lang w:val="en-US"/>
        </w:rPr>
        <w:t xml:space="preserve"> radu obezbjeđuje se i sprovodi primjenom savremenih tehničkotehnoloških, organizacionih, zdravstvenih, socijalnih i drugih mjera i sredstava zaštite u skladu zakonom, drugim propisima, ratifikovanim i objavljenim međunarodnim ugovorima.</w:t>
      </w:r>
    </w:p>
    <w:p w:rsidR="00E713CF" w:rsidRPr="00E713CF" w:rsidRDefault="00E713CF" w:rsidP="00E713CF">
      <w:pPr>
        <w:spacing w:after="0" w:line="259" w:lineRule="auto"/>
        <w:ind w:right="46"/>
        <w:jc w:val="both"/>
        <w:rPr>
          <w:rFonts w:ascii="Arial" w:eastAsia="Times New Roman" w:hAnsi="Arial" w:cs="Arial"/>
          <w:sz w:val="24"/>
          <w:szCs w:val="24"/>
          <w:lang w:val="en-US"/>
        </w:rPr>
      </w:pPr>
      <w:r w:rsidRPr="00E713CF">
        <w:rPr>
          <w:rFonts w:ascii="Arial" w:eastAsia="Times New Roman" w:hAnsi="Arial" w:cs="Arial"/>
          <w:sz w:val="24"/>
          <w:szCs w:val="24"/>
          <w:lang w:val="en-US"/>
        </w:rPr>
        <w:t xml:space="preserve">Zaštita i zdravlje </w:t>
      </w:r>
      <w:proofErr w:type="gramStart"/>
      <w:r w:rsidRPr="00E713CF">
        <w:rPr>
          <w:rFonts w:ascii="Arial" w:eastAsia="Times New Roman" w:hAnsi="Arial" w:cs="Arial"/>
          <w:sz w:val="24"/>
          <w:szCs w:val="24"/>
          <w:lang w:val="en-US"/>
        </w:rPr>
        <w:t>na</w:t>
      </w:r>
      <w:proofErr w:type="gramEnd"/>
      <w:r w:rsidRPr="00E713CF">
        <w:rPr>
          <w:rFonts w:ascii="Arial" w:eastAsia="Times New Roman" w:hAnsi="Arial" w:cs="Arial"/>
          <w:sz w:val="24"/>
          <w:szCs w:val="24"/>
          <w:lang w:val="en-US"/>
        </w:rPr>
        <w:t xml:space="preserve"> radu podrazumijeva stvaranje uslova na radu koji ne dovode do povreda na radu, profesionalnih bolesti i bolesti u vezi sa radom i koji stvaraju pretpostavke za punu fizičku i psihičku zaštitu zaposlenih.</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Zaposleni se ne može rasporediti na radno mjesto niti da radi duže od punog radnog vremena, odnosno noću, ako bi po nalazu organa nadležnog za ocjenu zdravstvene sposobnosti takav rad mogao da pogorša njegovo zdravstveno stanje.</w:t>
      </w:r>
      <w:r w:rsidRPr="00E713CF">
        <w:rPr>
          <w:rFonts w:ascii="Arial" w:eastAsia="Calibri" w:hAnsi="Arial" w:cs="Arial"/>
          <w:sz w:val="24"/>
          <w:szCs w:val="24"/>
          <w:lang w:val="en-US"/>
        </w:rPr>
        <w:br/>
        <w:t xml:space="preserve">Na radnom mjestu </w:t>
      </w:r>
      <w:proofErr w:type="gramStart"/>
      <w:r w:rsidRPr="00E713CF">
        <w:rPr>
          <w:rFonts w:ascii="Arial" w:eastAsia="Calibri" w:hAnsi="Arial" w:cs="Arial"/>
          <w:sz w:val="24"/>
          <w:szCs w:val="24"/>
          <w:lang w:val="en-US"/>
        </w:rPr>
        <w:t>na</w:t>
      </w:r>
      <w:proofErr w:type="gramEnd"/>
      <w:r w:rsidRPr="00E713CF">
        <w:rPr>
          <w:rFonts w:ascii="Arial" w:eastAsia="Calibri" w:hAnsi="Arial" w:cs="Arial"/>
          <w:sz w:val="24"/>
          <w:szCs w:val="24"/>
          <w:lang w:val="en-US"/>
        </w:rPr>
        <w:t xml:space="preserve"> kojem postoji povećana opasnost od nastanka invalidnosti, profesionalnih ili drugih oboljenja može da bude raspoređen zaposleni koji, pored </w:t>
      </w:r>
      <w:r w:rsidRPr="00E713CF">
        <w:rPr>
          <w:rFonts w:ascii="Arial" w:eastAsia="Calibri" w:hAnsi="Arial" w:cs="Arial"/>
          <w:sz w:val="24"/>
          <w:szCs w:val="24"/>
          <w:lang w:val="en-US"/>
        </w:rPr>
        <w:lastRenderedPageBreak/>
        <w:t>uslova utvrđenih aktom o sistematizaciji, ispunjava i uslove za rad u pogledu zdravstvenog stanja, psihofizičkih sposobnosti i godina života.</w:t>
      </w:r>
    </w:p>
    <w:p w:rsidR="00E713CF" w:rsidRPr="00E713CF" w:rsidRDefault="00E713CF" w:rsidP="00E713CF">
      <w:pPr>
        <w:autoSpaceDE w:val="0"/>
        <w:autoSpaceDN w:val="0"/>
        <w:adjustRightInd w:val="0"/>
        <w:spacing w:after="0" w:line="259" w:lineRule="auto"/>
        <w:rPr>
          <w:rFonts w:ascii="Arial" w:eastAsia="Calibri" w:hAnsi="Arial" w:cs="Arial"/>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Cs/>
          <w:i/>
          <w:sz w:val="24"/>
          <w:szCs w:val="24"/>
          <w:lang w:val="en-US"/>
        </w:rPr>
      </w:pPr>
      <w:r w:rsidRPr="00E713CF">
        <w:rPr>
          <w:rFonts w:ascii="Arial" w:eastAsia="Calibri" w:hAnsi="Arial" w:cs="Arial"/>
          <w:bCs/>
          <w:i/>
          <w:sz w:val="24"/>
          <w:szCs w:val="24"/>
          <w:lang w:val="en-US"/>
        </w:rPr>
        <w:t xml:space="preserve">Informisanje zaposlenih i njihovo učešće u pitanjima koja se odnose </w:t>
      </w:r>
      <w:proofErr w:type="gramStart"/>
      <w:r w:rsidRPr="00E713CF">
        <w:rPr>
          <w:rFonts w:ascii="Arial" w:eastAsia="Calibri" w:hAnsi="Arial" w:cs="Arial"/>
          <w:bCs/>
          <w:i/>
          <w:sz w:val="24"/>
          <w:szCs w:val="24"/>
          <w:lang w:val="en-US"/>
        </w:rPr>
        <w:t>na</w:t>
      </w:r>
      <w:proofErr w:type="gramEnd"/>
      <w:r w:rsidRPr="00E713CF">
        <w:rPr>
          <w:rFonts w:ascii="Arial" w:eastAsia="Calibri" w:hAnsi="Arial" w:cs="Arial"/>
          <w:bCs/>
          <w:i/>
          <w:sz w:val="24"/>
          <w:szCs w:val="24"/>
          <w:lang w:val="en-US"/>
        </w:rPr>
        <w:t xml:space="preserve"> zaštitu i zdravlje na radu</w:t>
      </w:r>
    </w:p>
    <w:p w:rsidR="00E713CF" w:rsidRPr="00E713CF" w:rsidRDefault="00E713CF" w:rsidP="00E713CF">
      <w:pPr>
        <w:spacing w:after="0" w:line="259" w:lineRule="auto"/>
        <w:jc w:val="center"/>
        <w:rPr>
          <w:rFonts w:ascii="Arial" w:eastAsia="Times New Roman" w:hAnsi="Arial" w:cs="Arial"/>
          <w:bCs/>
          <w:sz w:val="24"/>
          <w:szCs w:val="24"/>
          <w:lang w:val="en-US"/>
        </w:rPr>
      </w:pPr>
      <w:r w:rsidRPr="00E713CF">
        <w:rPr>
          <w:rFonts w:ascii="Arial" w:eastAsia="Times New Roman" w:hAnsi="Arial" w:cs="Arial"/>
          <w:bCs/>
          <w:sz w:val="24"/>
          <w:szCs w:val="24"/>
          <w:lang w:val="en-US"/>
        </w:rPr>
        <w:t>Član 74</w:t>
      </w:r>
    </w:p>
    <w:p w:rsidR="00E713CF" w:rsidRPr="00E713CF" w:rsidRDefault="00E713CF" w:rsidP="00E713CF">
      <w:pPr>
        <w:spacing w:after="0" w:line="259" w:lineRule="auto"/>
        <w:ind w:left="375" w:right="375" w:firstLine="240"/>
        <w:jc w:val="both"/>
        <w:rPr>
          <w:rFonts w:ascii="Arial" w:eastAsia="Times New Roman" w:hAnsi="Arial" w:cs="Arial"/>
          <w:sz w:val="24"/>
          <w:szCs w:val="24"/>
          <w:lang w:val="en-US"/>
        </w:rPr>
      </w:pPr>
      <w:r w:rsidRPr="00E713CF">
        <w:rPr>
          <w:rFonts w:ascii="Arial" w:eastAsia="Times New Roman" w:hAnsi="Arial" w:cs="Arial"/>
          <w:sz w:val="24"/>
          <w:szCs w:val="24"/>
          <w:lang w:val="en-US"/>
        </w:rPr>
        <w:t xml:space="preserve">Poslodavac je dužan da zaposlenog </w:t>
      </w:r>
      <w:proofErr w:type="gramStart"/>
      <w:r w:rsidRPr="00E713CF">
        <w:rPr>
          <w:rFonts w:ascii="Arial" w:eastAsia="Times New Roman" w:hAnsi="Arial" w:cs="Arial"/>
          <w:sz w:val="24"/>
          <w:szCs w:val="24"/>
          <w:lang w:val="en-US"/>
        </w:rPr>
        <w:t>ili</w:t>
      </w:r>
      <w:proofErr w:type="gramEnd"/>
      <w:r w:rsidRPr="00E713CF">
        <w:rPr>
          <w:rFonts w:ascii="Arial" w:eastAsia="Times New Roman" w:hAnsi="Arial" w:cs="Arial"/>
          <w:sz w:val="24"/>
          <w:szCs w:val="24"/>
          <w:lang w:val="en-US"/>
        </w:rPr>
        <w:t xml:space="preserve"> predstavnika zaposlenih informiše pisanim putem u vezi sa:</w:t>
      </w:r>
    </w:p>
    <w:p w:rsidR="00E713CF" w:rsidRPr="00E713CF" w:rsidRDefault="00E713CF" w:rsidP="00E713CF">
      <w:pPr>
        <w:spacing w:after="0" w:line="259" w:lineRule="auto"/>
        <w:ind w:left="375" w:right="375" w:firstLine="240"/>
        <w:jc w:val="both"/>
        <w:rPr>
          <w:rFonts w:ascii="Arial" w:eastAsia="Times New Roman" w:hAnsi="Arial" w:cs="Arial"/>
          <w:sz w:val="24"/>
          <w:szCs w:val="24"/>
          <w:lang w:val="en-US"/>
        </w:rPr>
      </w:pPr>
      <w:r w:rsidRPr="00E713CF">
        <w:rPr>
          <w:rFonts w:ascii="Arial" w:eastAsia="Times New Roman" w:hAnsi="Arial" w:cs="Arial"/>
          <w:sz w:val="24"/>
          <w:szCs w:val="24"/>
          <w:lang w:val="en-US"/>
        </w:rPr>
        <w:t xml:space="preserve">- </w:t>
      </w:r>
      <w:proofErr w:type="gramStart"/>
      <w:r w:rsidRPr="00E713CF">
        <w:rPr>
          <w:rFonts w:ascii="Arial" w:eastAsia="Times New Roman" w:hAnsi="Arial" w:cs="Arial"/>
          <w:sz w:val="24"/>
          <w:szCs w:val="24"/>
          <w:lang w:val="en-US"/>
        </w:rPr>
        <w:t>rizicima</w:t>
      </w:r>
      <w:proofErr w:type="gramEnd"/>
      <w:r w:rsidRPr="00E713CF">
        <w:rPr>
          <w:rFonts w:ascii="Arial" w:eastAsia="Times New Roman" w:hAnsi="Arial" w:cs="Arial"/>
          <w:sz w:val="24"/>
          <w:szCs w:val="24"/>
          <w:lang w:val="en-US"/>
        </w:rPr>
        <w:t xml:space="preserve"> po zaštitu i zdravlje na radu, mjerama zaštite i aktivnostima u odnosu na svaku vrstu radnog mjesta i/ili posla;</w:t>
      </w:r>
    </w:p>
    <w:p w:rsidR="00E713CF" w:rsidRPr="00E713CF" w:rsidRDefault="00E713CF" w:rsidP="00E713CF">
      <w:pPr>
        <w:spacing w:after="0" w:line="259" w:lineRule="auto"/>
        <w:ind w:left="375" w:right="375" w:firstLine="240"/>
        <w:jc w:val="both"/>
        <w:rPr>
          <w:rFonts w:ascii="Arial" w:eastAsia="Times New Roman" w:hAnsi="Arial" w:cs="Arial"/>
          <w:sz w:val="24"/>
          <w:szCs w:val="24"/>
          <w:lang w:val="en-US"/>
        </w:rPr>
      </w:pPr>
      <w:r w:rsidRPr="00E713CF">
        <w:rPr>
          <w:rFonts w:ascii="Arial" w:eastAsia="Times New Roman" w:hAnsi="Arial" w:cs="Arial"/>
          <w:sz w:val="24"/>
          <w:szCs w:val="24"/>
          <w:lang w:val="en-US"/>
        </w:rPr>
        <w:t xml:space="preserve">- </w:t>
      </w:r>
      <w:proofErr w:type="gramStart"/>
      <w:r w:rsidRPr="00E713CF">
        <w:rPr>
          <w:rFonts w:ascii="Arial" w:eastAsia="Times New Roman" w:hAnsi="Arial" w:cs="Arial"/>
          <w:sz w:val="24"/>
          <w:szCs w:val="24"/>
          <w:lang w:val="en-US"/>
        </w:rPr>
        <w:t>načinom</w:t>
      </w:r>
      <w:proofErr w:type="gramEnd"/>
      <w:r w:rsidRPr="00E713CF">
        <w:rPr>
          <w:rFonts w:ascii="Arial" w:eastAsia="Times New Roman" w:hAnsi="Arial" w:cs="Arial"/>
          <w:sz w:val="24"/>
          <w:szCs w:val="24"/>
          <w:lang w:val="en-US"/>
        </w:rPr>
        <w:t xml:space="preserve"> organizovanja i pružanja prve pomoći, zaštite od požara, postupku evakuacije zaposlenih pri pojavi ozbiljnih i neposrednih opasnosti i o licima koja su zadužena za sprovođenje ovih mjera.</w:t>
      </w:r>
    </w:p>
    <w:p w:rsidR="00E713CF" w:rsidRPr="00E713CF" w:rsidRDefault="00E713CF" w:rsidP="00E713CF">
      <w:pPr>
        <w:spacing w:after="0" w:line="259" w:lineRule="auto"/>
        <w:ind w:left="375" w:right="375" w:firstLine="240"/>
        <w:jc w:val="both"/>
        <w:rPr>
          <w:rFonts w:ascii="Arial" w:eastAsia="Times New Roman" w:hAnsi="Arial" w:cs="Arial"/>
          <w:sz w:val="24"/>
          <w:szCs w:val="24"/>
          <w:lang w:val="en-US"/>
        </w:rPr>
      </w:pPr>
      <w:r w:rsidRPr="00E713CF">
        <w:rPr>
          <w:rFonts w:ascii="Arial" w:eastAsia="Times New Roman" w:hAnsi="Arial" w:cs="Arial"/>
          <w:sz w:val="24"/>
          <w:szCs w:val="24"/>
          <w:lang w:val="en-US"/>
        </w:rPr>
        <w:t xml:space="preserve">Poslodavac je dužan da poslodavca čije je zaposlene angažovao da rade kod njega, po bilo kom osnovu, </w:t>
      </w:r>
      <w:proofErr w:type="gramStart"/>
      <w:r w:rsidRPr="00E713CF">
        <w:rPr>
          <w:rFonts w:ascii="Arial" w:eastAsia="Times New Roman" w:hAnsi="Arial" w:cs="Arial"/>
          <w:sz w:val="24"/>
          <w:szCs w:val="24"/>
          <w:lang w:val="en-US"/>
        </w:rPr>
        <w:t>na</w:t>
      </w:r>
      <w:proofErr w:type="gramEnd"/>
      <w:r w:rsidRPr="00E713CF">
        <w:rPr>
          <w:rFonts w:ascii="Arial" w:eastAsia="Times New Roman" w:hAnsi="Arial" w:cs="Arial"/>
          <w:sz w:val="24"/>
          <w:szCs w:val="24"/>
          <w:lang w:val="en-US"/>
        </w:rPr>
        <w:t xml:space="preserve"> adekvatan način informiše o pitanjima utvrđenim u stavu 1 ovog člana, kao i licima zaduženim za njihovo sprovođenje.</w:t>
      </w:r>
    </w:p>
    <w:p w:rsidR="00E713CF" w:rsidRPr="00E713CF" w:rsidRDefault="00E713CF" w:rsidP="00E713CF">
      <w:pPr>
        <w:spacing w:after="0" w:line="259" w:lineRule="auto"/>
        <w:ind w:left="375" w:right="375" w:firstLine="240"/>
        <w:jc w:val="both"/>
        <w:rPr>
          <w:rFonts w:ascii="Arial" w:eastAsia="Times New Roman" w:hAnsi="Arial" w:cs="Arial"/>
          <w:sz w:val="24"/>
          <w:szCs w:val="24"/>
          <w:lang w:val="en-US"/>
        </w:rPr>
      </w:pPr>
      <w:r w:rsidRPr="00E713CF">
        <w:rPr>
          <w:rFonts w:ascii="Arial" w:eastAsia="Times New Roman" w:hAnsi="Arial" w:cs="Arial"/>
          <w:sz w:val="24"/>
          <w:szCs w:val="24"/>
          <w:lang w:val="en-US"/>
        </w:rPr>
        <w:t xml:space="preserve">Poslodavac je dužan da predstavnika zaposlenih informiše o pravima i obavezama koje se odnose </w:t>
      </w:r>
      <w:proofErr w:type="gramStart"/>
      <w:r w:rsidRPr="00E713CF">
        <w:rPr>
          <w:rFonts w:ascii="Arial" w:eastAsia="Times New Roman" w:hAnsi="Arial" w:cs="Arial"/>
          <w:sz w:val="24"/>
          <w:szCs w:val="24"/>
          <w:lang w:val="en-US"/>
        </w:rPr>
        <w:t>na</w:t>
      </w:r>
      <w:proofErr w:type="gramEnd"/>
      <w:r w:rsidRPr="00E713CF">
        <w:rPr>
          <w:rFonts w:ascii="Arial" w:eastAsia="Times New Roman" w:hAnsi="Arial" w:cs="Arial"/>
          <w:sz w:val="24"/>
          <w:szCs w:val="24"/>
          <w:lang w:val="en-US"/>
        </w:rPr>
        <w:t xml:space="preserve"> zaštitu i zdravlje na radu i na taj način mu omogući pristup:</w:t>
      </w:r>
    </w:p>
    <w:p w:rsidR="00E713CF" w:rsidRPr="00E713CF" w:rsidRDefault="00E713CF" w:rsidP="00E713CF">
      <w:pPr>
        <w:spacing w:after="0" w:line="259" w:lineRule="auto"/>
        <w:ind w:left="375" w:right="375" w:firstLine="240"/>
        <w:jc w:val="both"/>
        <w:rPr>
          <w:rFonts w:ascii="Arial" w:eastAsia="Times New Roman" w:hAnsi="Arial" w:cs="Arial"/>
          <w:sz w:val="24"/>
          <w:szCs w:val="24"/>
          <w:lang w:val="en-US"/>
        </w:rPr>
      </w:pPr>
      <w:r w:rsidRPr="00E713CF">
        <w:rPr>
          <w:rFonts w:ascii="Arial" w:eastAsia="Times New Roman" w:hAnsi="Arial" w:cs="Arial"/>
          <w:sz w:val="24"/>
          <w:szCs w:val="24"/>
          <w:lang w:val="en-US"/>
        </w:rPr>
        <w:t xml:space="preserve">- </w:t>
      </w:r>
      <w:proofErr w:type="gramStart"/>
      <w:r w:rsidRPr="00E713CF">
        <w:rPr>
          <w:rFonts w:ascii="Arial" w:eastAsia="Times New Roman" w:hAnsi="Arial" w:cs="Arial"/>
          <w:sz w:val="24"/>
          <w:szCs w:val="24"/>
          <w:lang w:val="en-US"/>
        </w:rPr>
        <w:t>procjeni</w:t>
      </w:r>
      <w:proofErr w:type="gramEnd"/>
      <w:r w:rsidRPr="00E713CF">
        <w:rPr>
          <w:rFonts w:ascii="Arial" w:eastAsia="Times New Roman" w:hAnsi="Arial" w:cs="Arial"/>
          <w:sz w:val="24"/>
          <w:szCs w:val="24"/>
          <w:lang w:val="en-US"/>
        </w:rPr>
        <w:t xml:space="preserve"> rizika i mjerama zaštite, uključujući i one rizike sa kojima se suočavaju grupe zaposlenih izloženih posebnim rizicima; </w:t>
      </w:r>
    </w:p>
    <w:p w:rsidR="00E713CF" w:rsidRPr="00E713CF" w:rsidRDefault="00E713CF" w:rsidP="00E713CF">
      <w:pPr>
        <w:spacing w:after="0" w:line="259" w:lineRule="auto"/>
        <w:ind w:left="375" w:right="375" w:firstLine="240"/>
        <w:jc w:val="both"/>
        <w:rPr>
          <w:rFonts w:ascii="Arial" w:eastAsia="Times New Roman" w:hAnsi="Arial" w:cs="Arial"/>
          <w:sz w:val="24"/>
          <w:szCs w:val="24"/>
          <w:lang w:val="en-US"/>
        </w:rPr>
      </w:pPr>
      <w:r w:rsidRPr="00E713CF">
        <w:rPr>
          <w:rFonts w:ascii="Arial" w:eastAsia="Times New Roman" w:hAnsi="Arial" w:cs="Arial"/>
          <w:sz w:val="24"/>
          <w:szCs w:val="24"/>
          <w:lang w:val="en-US"/>
        </w:rPr>
        <w:t xml:space="preserve">- </w:t>
      </w:r>
      <w:proofErr w:type="gramStart"/>
      <w:r w:rsidRPr="00E713CF">
        <w:rPr>
          <w:rFonts w:ascii="Arial" w:eastAsia="Times New Roman" w:hAnsi="Arial" w:cs="Arial"/>
          <w:sz w:val="24"/>
          <w:szCs w:val="24"/>
          <w:lang w:val="en-US"/>
        </w:rPr>
        <w:t>odlukama</w:t>
      </w:r>
      <w:proofErr w:type="gramEnd"/>
      <w:r w:rsidRPr="00E713CF">
        <w:rPr>
          <w:rFonts w:ascii="Arial" w:eastAsia="Times New Roman" w:hAnsi="Arial" w:cs="Arial"/>
          <w:sz w:val="24"/>
          <w:szCs w:val="24"/>
          <w:lang w:val="en-US"/>
        </w:rPr>
        <w:t xml:space="preserve"> o mjerama zaštite koje se moraju preduzeti, kao i ako je potrebno o sredstvima i opremi lične zaštite na radu koja se koristi;</w:t>
      </w:r>
    </w:p>
    <w:p w:rsidR="00E713CF" w:rsidRPr="00E713CF" w:rsidRDefault="00E713CF" w:rsidP="00E713CF">
      <w:pPr>
        <w:spacing w:after="0" w:line="259" w:lineRule="auto"/>
        <w:ind w:left="375" w:right="375" w:firstLine="240"/>
        <w:jc w:val="both"/>
        <w:rPr>
          <w:rFonts w:ascii="Arial" w:eastAsia="Times New Roman" w:hAnsi="Arial" w:cs="Arial"/>
          <w:sz w:val="24"/>
          <w:szCs w:val="24"/>
          <w:lang w:val="en-US"/>
        </w:rPr>
      </w:pPr>
      <w:r w:rsidRPr="00E713CF">
        <w:rPr>
          <w:rFonts w:ascii="Arial" w:eastAsia="Times New Roman" w:hAnsi="Arial" w:cs="Arial"/>
          <w:sz w:val="24"/>
          <w:szCs w:val="24"/>
          <w:lang w:val="en-US"/>
        </w:rPr>
        <w:t xml:space="preserve">- </w:t>
      </w:r>
      <w:proofErr w:type="gramStart"/>
      <w:r w:rsidRPr="00E713CF">
        <w:rPr>
          <w:rFonts w:ascii="Arial" w:eastAsia="Times New Roman" w:hAnsi="Arial" w:cs="Arial"/>
          <w:sz w:val="24"/>
          <w:szCs w:val="24"/>
          <w:lang w:val="en-US"/>
        </w:rPr>
        <w:t>evidencijama</w:t>
      </w:r>
      <w:proofErr w:type="gramEnd"/>
      <w:r w:rsidRPr="00E713CF">
        <w:rPr>
          <w:rFonts w:ascii="Arial" w:eastAsia="Times New Roman" w:hAnsi="Arial" w:cs="Arial"/>
          <w:sz w:val="24"/>
          <w:szCs w:val="24"/>
          <w:lang w:val="en-US"/>
        </w:rPr>
        <w:t xml:space="preserve"> i izvještajima o povredama na radu koje su za posljedicu imale odsustvo zaposlenog sa rada duže od tri radna dana;</w:t>
      </w:r>
    </w:p>
    <w:p w:rsidR="00E713CF" w:rsidRPr="00E713CF" w:rsidRDefault="00E713CF" w:rsidP="00E713CF">
      <w:pPr>
        <w:spacing w:after="0" w:line="259" w:lineRule="auto"/>
        <w:ind w:left="375" w:right="375" w:firstLine="240"/>
        <w:jc w:val="both"/>
        <w:rPr>
          <w:rFonts w:ascii="Arial" w:eastAsia="Times New Roman" w:hAnsi="Arial" w:cs="Arial"/>
          <w:sz w:val="24"/>
          <w:szCs w:val="24"/>
          <w:lang w:val="en-US"/>
        </w:rPr>
      </w:pPr>
      <w:r w:rsidRPr="00E713CF">
        <w:rPr>
          <w:rFonts w:ascii="Arial" w:eastAsia="Times New Roman" w:hAnsi="Arial" w:cs="Arial"/>
          <w:sz w:val="24"/>
          <w:szCs w:val="24"/>
          <w:lang w:val="en-US"/>
        </w:rPr>
        <w:t xml:space="preserve">- </w:t>
      </w:r>
      <w:proofErr w:type="gramStart"/>
      <w:r w:rsidRPr="00E713CF">
        <w:rPr>
          <w:rFonts w:ascii="Arial" w:eastAsia="Times New Roman" w:hAnsi="Arial" w:cs="Arial"/>
          <w:sz w:val="24"/>
          <w:szCs w:val="24"/>
          <w:lang w:val="en-US"/>
        </w:rPr>
        <w:t>izvještajima</w:t>
      </w:r>
      <w:proofErr w:type="gramEnd"/>
      <w:r w:rsidRPr="00E713CF">
        <w:rPr>
          <w:rFonts w:ascii="Arial" w:eastAsia="Times New Roman" w:hAnsi="Arial" w:cs="Arial"/>
          <w:sz w:val="24"/>
          <w:szCs w:val="24"/>
          <w:lang w:val="en-US"/>
        </w:rPr>
        <w:t xml:space="preserve"> o povredama na radu svojih zaposlenih;</w:t>
      </w:r>
    </w:p>
    <w:p w:rsidR="00E713CF" w:rsidRPr="00E713CF" w:rsidRDefault="00E713CF" w:rsidP="00E713CF">
      <w:pPr>
        <w:spacing w:after="0" w:line="259" w:lineRule="auto"/>
        <w:ind w:left="375" w:right="375" w:firstLine="240"/>
        <w:jc w:val="both"/>
        <w:rPr>
          <w:rFonts w:ascii="Arial" w:eastAsia="Times New Roman" w:hAnsi="Arial" w:cs="Arial"/>
          <w:sz w:val="24"/>
          <w:szCs w:val="24"/>
          <w:lang w:val="en-US"/>
        </w:rPr>
      </w:pPr>
      <w:r w:rsidRPr="00E713CF">
        <w:rPr>
          <w:rFonts w:ascii="Arial" w:eastAsia="Times New Roman" w:hAnsi="Arial" w:cs="Arial"/>
          <w:sz w:val="24"/>
          <w:szCs w:val="24"/>
          <w:lang w:val="en-US"/>
        </w:rPr>
        <w:t xml:space="preserve">- </w:t>
      </w:r>
      <w:proofErr w:type="gramStart"/>
      <w:r w:rsidRPr="00E713CF">
        <w:rPr>
          <w:rFonts w:ascii="Arial" w:eastAsia="Times New Roman" w:hAnsi="Arial" w:cs="Arial"/>
          <w:sz w:val="24"/>
          <w:szCs w:val="24"/>
          <w:lang w:val="en-US"/>
        </w:rPr>
        <w:t>podacima</w:t>
      </w:r>
      <w:proofErr w:type="gramEnd"/>
      <w:r w:rsidRPr="00E713CF">
        <w:rPr>
          <w:rFonts w:ascii="Arial" w:eastAsia="Times New Roman" w:hAnsi="Arial" w:cs="Arial"/>
          <w:sz w:val="24"/>
          <w:szCs w:val="24"/>
          <w:lang w:val="en-US"/>
        </w:rPr>
        <w:t xml:space="preserve"> nastalim iz mjera i radnji inspekcijskih i drugih organa nadležnih za zaštitu i zdravlje na radu.</w:t>
      </w:r>
    </w:p>
    <w:p w:rsidR="00E713CF" w:rsidRPr="00E713CF" w:rsidRDefault="00E713CF" w:rsidP="00E713CF">
      <w:pPr>
        <w:spacing w:after="0" w:line="259" w:lineRule="auto"/>
        <w:ind w:left="375" w:right="375" w:firstLine="240"/>
        <w:jc w:val="both"/>
        <w:rPr>
          <w:rFonts w:ascii="Arial" w:eastAsia="Times New Roman" w:hAnsi="Arial" w:cs="Arial"/>
          <w:sz w:val="24"/>
          <w:szCs w:val="24"/>
          <w:lang w:val="en-US"/>
        </w:rPr>
      </w:pPr>
      <w:r w:rsidRPr="00E713CF">
        <w:rPr>
          <w:rFonts w:ascii="Arial" w:eastAsia="Times New Roman" w:hAnsi="Arial" w:cs="Arial"/>
          <w:sz w:val="24"/>
          <w:szCs w:val="24"/>
          <w:lang w:val="en-US"/>
        </w:rPr>
        <w:t xml:space="preserve">Predstavnik zaposlenih je lice određeno </w:t>
      </w:r>
      <w:proofErr w:type="gramStart"/>
      <w:r w:rsidRPr="00E713CF">
        <w:rPr>
          <w:rFonts w:ascii="Arial" w:eastAsia="Times New Roman" w:hAnsi="Arial" w:cs="Arial"/>
          <w:sz w:val="24"/>
          <w:szCs w:val="24"/>
          <w:lang w:val="en-US"/>
        </w:rPr>
        <w:t>od</w:t>
      </w:r>
      <w:proofErr w:type="gramEnd"/>
      <w:r w:rsidRPr="00E713CF">
        <w:rPr>
          <w:rFonts w:ascii="Arial" w:eastAsia="Times New Roman" w:hAnsi="Arial" w:cs="Arial"/>
          <w:sz w:val="24"/>
          <w:szCs w:val="24"/>
          <w:lang w:val="en-US"/>
        </w:rPr>
        <w:t xml:space="preserve"> strane zaposlenih da ih predstavlja u pitanjima iz oblasti zaštite i zdravlja na radu.</w:t>
      </w:r>
    </w:p>
    <w:p w:rsidR="00E713CF" w:rsidRPr="00E713CF" w:rsidRDefault="00E713CF" w:rsidP="00E713CF">
      <w:pPr>
        <w:spacing w:after="0" w:line="259" w:lineRule="auto"/>
        <w:ind w:left="375" w:right="375" w:firstLine="240"/>
        <w:jc w:val="both"/>
        <w:rPr>
          <w:rFonts w:ascii="Arial" w:eastAsia="Times New Roman" w:hAnsi="Arial" w:cs="Arial"/>
          <w:sz w:val="24"/>
          <w:szCs w:val="24"/>
          <w:lang w:val="en-US"/>
        </w:rPr>
      </w:pPr>
    </w:p>
    <w:p w:rsidR="00E713CF" w:rsidRPr="00E713CF" w:rsidRDefault="00E713CF" w:rsidP="00E713CF">
      <w:pPr>
        <w:spacing w:after="0" w:line="259" w:lineRule="auto"/>
        <w:ind w:left="375" w:right="375" w:firstLine="240"/>
        <w:jc w:val="center"/>
        <w:rPr>
          <w:rFonts w:ascii="Arial" w:eastAsia="Times New Roman" w:hAnsi="Arial" w:cs="Arial"/>
          <w:bCs/>
          <w:i/>
          <w:sz w:val="24"/>
          <w:szCs w:val="24"/>
          <w:lang w:val="en-US"/>
        </w:rPr>
      </w:pPr>
      <w:r w:rsidRPr="00E713CF">
        <w:rPr>
          <w:rFonts w:ascii="Arial" w:eastAsia="Times New Roman" w:hAnsi="Arial" w:cs="Arial"/>
          <w:bCs/>
          <w:i/>
          <w:sz w:val="24"/>
          <w:szCs w:val="24"/>
          <w:lang w:val="en-US"/>
        </w:rPr>
        <w:t xml:space="preserve">Saradnja poslodavca </w:t>
      </w:r>
      <w:proofErr w:type="gramStart"/>
      <w:r w:rsidRPr="00E713CF">
        <w:rPr>
          <w:rFonts w:ascii="Arial" w:eastAsia="Times New Roman" w:hAnsi="Arial" w:cs="Arial"/>
          <w:bCs/>
          <w:i/>
          <w:sz w:val="24"/>
          <w:szCs w:val="24"/>
          <w:lang w:val="en-US"/>
        </w:rPr>
        <w:t>sa</w:t>
      </w:r>
      <w:proofErr w:type="gramEnd"/>
      <w:r w:rsidRPr="00E713CF">
        <w:rPr>
          <w:rFonts w:ascii="Arial" w:eastAsia="Times New Roman" w:hAnsi="Arial" w:cs="Arial"/>
          <w:bCs/>
          <w:i/>
          <w:sz w:val="24"/>
          <w:szCs w:val="24"/>
          <w:lang w:val="en-US"/>
        </w:rPr>
        <w:t xml:space="preserve"> zaposlenim, sindikatom i predstavnikom zaposlenih</w:t>
      </w:r>
    </w:p>
    <w:p w:rsidR="00E713CF" w:rsidRPr="00E713CF" w:rsidRDefault="00E713CF" w:rsidP="00E713CF">
      <w:pPr>
        <w:spacing w:after="0" w:line="259" w:lineRule="auto"/>
        <w:jc w:val="center"/>
        <w:rPr>
          <w:rFonts w:ascii="Arial" w:eastAsia="Times New Roman" w:hAnsi="Arial" w:cs="Arial"/>
          <w:bCs/>
          <w:sz w:val="24"/>
          <w:szCs w:val="24"/>
          <w:lang w:val="en-US"/>
        </w:rPr>
      </w:pPr>
      <w:r w:rsidRPr="00E713CF">
        <w:rPr>
          <w:rFonts w:ascii="Arial" w:eastAsia="Times New Roman" w:hAnsi="Arial" w:cs="Arial"/>
          <w:bCs/>
          <w:sz w:val="24"/>
          <w:szCs w:val="24"/>
          <w:lang w:val="en-US"/>
        </w:rPr>
        <w:t>Član 75</w:t>
      </w:r>
    </w:p>
    <w:p w:rsidR="00E713CF" w:rsidRPr="00E713CF" w:rsidRDefault="00E713CF" w:rsidP="00E713CF">
      <w:pPr>
        <w:spacing w:after="0" w:line="259" w:lineRule="auto"/>
        <w:ind w:left="375" w:right="375" w:firstLine="240"/>
        <w:jc w:val="both"/>
        <w:rPr>
          <w:rFonts w:ascii="Arial" w:eastAsia="Times New Roman" w:hAnsi="Arial" w:cs="Arial"/>
          <w:sz w:val="24"/>
          <w:szCs w:val="24"/>
          <w:lang w:val="en-US"/>
        </w:rPr>
      </w:pPr>
      <w:r w:rsidRPr="00E713CF">
        <w:rPr>
          <w:rFonts w:ascii="Arial" w:eastAsia="Times New Roman" w:hAnsi="Arial" w:cs="Arial"/>
          <w:sz w:val="24"/>
          <w:szCs w:val="24"/>
          <w:lang w:val="en-US"/>
        </w:rPr>
        <w:t xml:space="preserve">Poslodavac, zaposleni, predstavnik zaposlenih i sindikat dužni su da sarađuju u postupku utvrđivanja njihovih prava, obaveza i odgovornosti koja se odnose </w:t>
      </w:r>
      <w:proofErr w:type="gramStart"/>
      <w:r w:rsidRPr="00E713CF">
        <w:rPr>
          <w:rFonts w:ascii="Arial" w:eastAsia="Times New Roman" w:hAnsi="Arial" w:cs="Arial"/>
          <w:sz w:val="24"/>
          <w:szCs w:val="24"/>
          <w:lang w:val="en-US"/>
        </w:rPr>
        <w:t>na</w:t>
      </w:r>
      <w:proofErr w:type="gramEnd"/>
      <w:r w:rsidRPr="00E713CF">
        <w:rPr>
          <w:rFonts w:ascii="Arial" w:eastAsia="Times New Roman" w:hAnsi="Arial" w:cs="Arial"/>
          <w:sz w:val="24"/>
          <w:szCs w:val="24"/>
          <w:lang w:val="en-US"/>
        </w:rPr>
        <w:t xml:space="preserve"> zaštitu i zdravlje na radu u skladu sa ovim zakonom, a naročito u vezi sa:</w:t>
      </w:r>
    </w:p>
    <w:p w:rsidR="00E713CF" w:rsidRPr="00E713CF" w:rsidRDefault="00E713CF" w:rsidP="00E713CF">
      <w:pPr>
        <w:spacing w:after="0" w:line="259" w:lineRule="auto"/>
        <w:ind w:left="375" w:right="375" w:firstLine="240"/>
        <w:jc w:val="both"/>
        <w:rPr>
          <w:rFonts w:ascii="Arial" w:eastAsia="Times New Roman" w:hAnsi="Arial" w:cs="Arial"/>
          <w:sz w:val="24"/>
          <w:szCs w:val="24"/>
          <w:lang w:val="en-US"/>
        </w:rPr>
      </w:pPr>
      <w:r w:rsidRPr="00E713CF">
        <w:rPr>
          <w:rFonts w:ascii="Arial" w:eastAsia="Times New Roman" w:hAnsi="Arial" w:cs="Arial"/>
          <w:sz w:val="24"/>
          <w:szCs w:val="24"/>
          <w:lang w:val="en-US"/>
        </w:rPr>
        <w:t xml:space="preserve">- </w:t>
      </w:r>
      <w:proofErr w:type="gramStart"/>
      <w:r w:rsidRPr="00E713CF">
        <w:rPr>
          <w:rFonts w:ascii="Arial" w:eastAsia="Times New Roman" w:hAnsi="Arial" w:cs="Arial"/>
          <w:sz w:val="24"/>
          <w:szCs w:val="24"/>
          <w:lang w:val="en-US"/>
        </w:rPr>
        <w:t>svakom</w:t>
      </w:r>
      <w:proofErr w:type="gramEnd"/>
      <w:r w:rsidRPr="00E713CF">
        <w:rPr>
          <w:rFonts w:ascii="Arial" w:eastAsia="Times New Roman" w:hAnsi="Arial" w:cs="Arial"/>
          <w:sz w:val="24"/>
          <w:szCs w:val="24"/>
          <w:lang w:val="en-US"/>
        </w:rPr>
        <w:t xml:space="preserve"> mjerom koja može značajno uticati na zaštitu i zdravlje na radu;</w:t>
      </w:r>
    </w:p>
    <w:p w:rsidR="00E713CF" w:rsidRPr="00E713CF" w:rsidRDefault="00E713CF" w:rsidP="00E713CF">
      <w:pPr>
        <w:spacing w:after="0" w:line="259" w:lineRule="auto"/>
        <w:ind w:left="375" w:right="375" w:firstLine="240"/>
        <w:jc w:val="both"/>
        <w:rPr>
          <w:rFonts w:ascii="Arial" w:eastAsia="Times New Roman" w:hAnsi="Arial" w:cs="Arial"/>
          <w:sz w:val="24"/>
          <w:szCs w:val="24"/>
          <w:lang w:val="en-US"/>
        </w:rPr>
      </w:pPr>
      <w:r w:rsidRPr="00E713CF">
        <w:rPr>
          <w:rFonts w:ascii="Arial" w:eastAsia="Times New Roman" w:hAnsi="Arial" w:cs="Arial"/>
          <w:sz w:val="24"/>
          <w:szCs w:val="24"/>
          <w:lang w:val="en-US"/>
        </w:rPr>
        <w:t xml:space="preserve">- </w:t>
      </w:r>
      <w:proofErr w:type="gramStart"/>
      <w:r w:rsidRPr="00E713CF">
        <w:rPr>
          <w:rFonts w:ascii="Arial" w:eastAsia="Times New Roman" w:hAnsi="Arial" w:cs="Arial"/>
          <w:sz w:val="24"/>
          <w:szCs w:val="24"/>
          <w:lang w:val="en-US"/>
        </w:rPr>
        <w:t>postavljanjem</w:t>
      </w:r>
      <w:proofErr w:type="gramEnd"/>
      <w:r w:rsidRPr="00E713CF">
        <w:rPr>
          <w:rFonts w:ascii="Arial" w:eastAsia="Times New Roman" w:hAnsi="Arial" w:cs="Arial"/>
          <w:sz w:val="24"/>
          <w:szCs w:val="24"/>
          <w:lang w:val="en-US"/>
        </w:rPr>
        <w:t xml:space="preserve"> stručnog lica za zaštitu i zdravlje na radu (u daljem tekstu: stručno lice), određivanjem lica za sprovođenje mjera prve pomoći, zaštite od požara i evakuacije zaposlenih i aktivnostima u vezi sa zaštitom i zdravljem na radu;</w:t>
      </w:r>
    </w:p>
    <w:p w:rsidR="00E713CF" w:rsidRPr="00E713CF" w:rsidRDefault="00E713CF" w:rsidP="00E713CF">
      <w:pPr>
        <w:spacing w:after="0" w:line="259" w:lineRule="auto"/>
        <w:ind w:left="375" w:right="375" w:firstLine="240"/>
        <w:jc w:val="both"/>
        <w:rPr>
          <w:rFonts w:ascii="Arial" w:eastAsia="Times New Roman" w:hAnsi="Arial" w:cs="Arial"/>
          <w:sz w:val="24"/>
          <w:szCs w:val="24"/>
          <w:lang w:val="en-US"/>
        </w:rPr>
      </w:pPr>
      <w:r w:rsidRPr="00E713CF">
        <w:rPr>
          <w:rFonts w:ascii="Arial" w:eastAsia="Times New Roman" w:hAnsi="Arial" w:cs="Arial"/>
          <w:sz w:val="24"/>
          <w:szCs w:val="24"/>
          <w:lang w:val="en-US"/>
        </w:rPr>
        <w:t xml:space="preserve">- </w:t>
      </w:r>
      <w:proofErr w:type="gramStart"/>
      <w:r w:rsidRPr="00E713CF">
        <w:rPr>
          <w:rFonts w:ascii="Arial" w:eastAsia="Times New Roman" w:hAnsi="Arial" w:cs="Arial"/>
          <w:sz w:val="24"/>
          <w:szCs w:val="24"/>
          <w:lang w:val="en-US"/>
        </w:rPr>
        <w:t>podacima</w:t>
      </w:r>
      <w:proofErr w:type="gramEnd"/>
      <w:r w:rsidRPr="00E713CF">
        <w:rPr>
          <w:rFonts w:ascii="Arial" w:eastAsia="Times New Roman" w:hAnsi="Arial" w:cs="Arial"/>
          <w:sz w:val="24"/>
          <w:szCs w:val="24"/>
          <w:lang w:val="en-US"/>
        </w:rPr>
        <w:t xml:space="preserve"> o procjeni rizika i mjerama zaštite, uključujući i one rizike sa kojima se suočavaju grupe zaposlenih izloženih posebnim rizicima;</w:t>
      </w:r>
    </w:p>
    <w:p w:rsidR="00E713CF" w:rsidRPr="00E713CF" w:rsidRDefault="00E713CF" w:rsidP="00E713CF">
      <w:pPr>
        <w:spacing w:after="0" w:line="259" w:lineRule="auto"/>
        <w:ind w:left="375" w:right="375" w:firstLine="240"/>
        <w:jc w:val="both"/>
        <w:rPr>
          <w:rFonts w:ascii="Arial" w:eastAsia="Times New Roman" w:hAnsi="Arial" w:cs="Arial"/>
          <w:sz w:val="24"/>
          <w:szCs w:val="24"/>
          <w:lang w:val="en-US"/>
        </w:rPr>
      </w:pPr>
      <w:r w:rsidRPr="00E713CF">
        <w:rPr>
          <w:rFonts w:ascii="Arial" w:eastAsia="Times New Roman" w:hAnsi="Arial" w:cs="Arial"/>
          <w:sz w:val="24"/>
          <w:szCs w:val="24"/>
          <w:lang w:val="en-US"/>
        </w:rPr>
        <w:lastRenderedPageBreak/>
        <w:t xml:space="preserve">- </w:t>
      </w:r>
      <w:proofErr w:type="gramStart"/>
      <w:r w:rsidRPr="00E713CF">
        <w:rPr>
          <w:rFonts w:ascii="Arial" w:eastAsia="Times New Roman" w:hAnsi="Arial" w:cs="Arial"/>
          <w:sz w:val="24"/>
          <w:szCs w:val="24"/>
          <w:lang w:val="en-US"/>
        </w:rPr>
        <w:t>odlukama</w:t>
      </w:r>
      <w:proofErr w:type="gramEnd"/>
      <w:r w:rsidRPr="00E713CF">
        <w:rPr>
          <w:rFonts w:ascii="Arial" w:eastAsia="Times New Roman" w:hAnsi="Arial" w:cs="Arial"/>
          <w:sz w:val="24"/>
          <w:szCs w:val="24"/>
          <w:lang w:val="en-US"/>
        </w:rPr>
        <w:t xml:space="preserve"> o mjerama zaštite koje se moraju preduzeti, kao i ako je potrebno o sredstvima i opremi lične zaštite na radu koja se koriste;</w:t>
      </w:r>
    </w:p>
    <w:p w:rsidR="00E713CF" w:rsidRPr="00E713CF" w:rsidRDefault="00E713CF" w:rsidP="00E713CF">
      <w:pPr>
        <w:spacing w:after="0" w:line="259" w:lineRule="auto"/>
        <w:ind w:left="375" w:right="375" w:firstLine="240"/>
        <w:jc w:val="both"/>
        <w:rPr>
          <w:rFonts w:ascii="Arial" w:eastAsia="Times New Roman" w:hAnsi="Arial" w:cs="Arial"/>
          <w:sz w:val="24"/>
          <w:szCs w:val="24"/>
          <w:lang w:val="en-US"/>
        </w:rPr>
      </w:pPr>
      <w:r w:rsidRPr="00E713CF">
        <w:rPr>
          <w:rFonts w:ascii="Arial" w:eastAsia="Times New Roman" w:hAnsi="Arial" w:cs="Arial"/>
          <w:sz w:val="24"/>
          <w:szCs w:val="24"/>
          <w:lang w:val="en-US"/>
        </w:rPr>
        <w:t xml:space="preserve">- </w:t>
      </w:r>
      <w:proofErr w:type="gramStart"/>
      <w:r w:rsidRPr="00E713CF">
        <w:rPr>
          <w:rFonts w:ascii="Arial" w:eastAsia="Times New Roman" w:hAnsi="Arial" w:cs="Arial"/>
          <w:sz w:val="24"/>
          <w:szCs w:val="24"/>
          <w:lang w:val="en-US"/>
        </w:rPr>
        <w:t>evidencijama</w:t>
      </w:r>
      <w:proofErr w:type="gramEnd"/>
      <w:r w:rsidRPr="00E713CF">
        <w:rPr>
          <w:rFonts w:ascii="Arial" w:eastAsia="Times New Roman" w:hAnsi="Arial" w:cs="Arial"/>
          <w:sz w:val="24"/>
          <w:szCs w:val="24"/>
          <w:lang w:val="en-US"/>
        </w:rPr>
        <w:t xml:space="preserve"> i izvještajima o povredama na radu koje su za posljedicu imale odsustvo zaposlenog sa rada duže od tri radna dana;</w:t>
      </w:r>
    </w:p>
    <w:p w:rsidR="00E713CF" w:rsidRPr="00E713CF" w:rsidRDefault="00E713CF" w:rsidP="00E713CF">
      <w:pPr>
        <w:spacing w:after="0" w:line="259" w:lineRule="auto"/>
        <w:ind w:left="375" w:right="375" w:firstLine="240"/>
        <w:jc w:val="both"/>
        <w:rPr>
          <w:rFonts w:ascii="Arial" w:eastAsia="Times New Roman" w:hAnsi="Arial" w:cs="Arial"/>
          <w:sz w:val="24"/>
          <w:szCs w:val="24"/>
          <w:lang w:val="en-US"/>
        </w:rPr>
      </w:pPr>
      <w:r w:rsidRPr="00E713CF">
        <w:rPr>
          <w:rFonts w:ascii="Arial" w:eastAsia="Times New Roman" w:hAnsi="Arial" w:cs="Arial"/>
          <w:sz w:val="24"/>
          <w:szCs w:val="24"/>
          <w:lang w:val="en-US"/>
        </w:rPr>
        <w:t xml:space="preserve">- </w:t>
      </w:r>
      <w:proofErr w:type="gramStart"/>
      <w:r w:rsidRPr="00E713CF">
        <w:rPr>
          <w:rFonts w:ascii="Arial" w:eastAsia="Times New Roman" w:hAnsi="Arial" w:cs="Arial"/>
          <w:sz w:val="24"/>
          <w:szCs w:val="24"/>
          <w:lang w:val="en-US"/>
        </w:rPr>
        <w:t>izvještajima</w:t>
      </w:r>
      <w:proofErr w:type="gramEnd"/>
      <w:r w:rsidRPr="00E713CF">
        <w:rPr>
          <w:rFonts w:ascii="Arial" w:eastAsia="Times New Roman" w:hAnsi="Arial" w:cs="Arial"/>
          <w:sz w:val="24"/>
          <w:szCs w:val="24"/>
          <w:lang w:val="en-US"/>
        </w:rPr>
        <w:t xml:space="preserve"> o povredama na radu svojih zaposlenih;</w:t>
      </w:r>
    </w:p>
    <w:p w:rsidR="00E713CF" w:rsidRPr="00E713CF" w:rsidRDefault="00E713CF" w:rsidP="00E713CF">
      <w:pPr>
        <w:spacing w:after="0" w:line="259" w:lineRule="auto"/>
        <w:ind w:left="375" w:right="375" w:firstLine="240"/>
        <w:jc w:val="both"/>
        <w:rPr>
          <w:rFonts w:ascii="Arial" w:eastAsia="Times New Roman" w:hAnsi="Arial" w:cs="Arial"/>
          <w:sz w:val="24"/>
          <w:szCs w:val="24"/>
          <w:lang w:val="en-US"/>
        </w:rPr>
      </w:pPr>
      <w:r w:rsidRPr="00E713CF">
        <w:rPr>
          <w:rFonts w:ascii="Arial" w:eastAsia="Times New Roman" w:hAnsi="Arial" w:cs="Arial"/>
          <w:sz w:val="24"/>
          <w:szCs w:val="24"/>
          <w:lang w:val="en-US"/>
        </w:rPr>
        <w:t xml:space="preserve">- </w:t>
      </w:r>
      <w:proofErr w:type="gramStart"/>
      <w:r w:rsidRPr="00E713CF">
        <w:rPr>
          <w:rFonts w:ascii="Arial" w:eastAsia="Times New Roman" w:hAnsi="Arial" w:cs="Arial"/>
          <w:sz w:val="24"/>
          <w:szCs w:val="24"/>
          <w:lang w:val="en-US"/>
        </w:rPr>
        <w:t>mjerama</w:t>
      </w:r>
      <w:proofErr w:type="gramEnd"/>
      <w:r w:rsidRPr="00E713CF">
        <w:rPr>
          <w:rFonts w:ascii="Arial" w:eastAsia="Times New Roman" w:hAnsi="Arial" w:cs="Arial"/>
          <w:sz w:val="24"/>
          <w:szCs w:val="24"/>
          <w:lang w:val="en-US"/>
        </w:rPr>
        <w:t xml:space="preserve"> i radnjama inspekcijskih i drugih organa nadležnih za zaštitu i zdravlje na radu;</w:t>
      </w:r>
    </w:p>
    <w:p w:rsidR="00E713CF" w:rsidRPr="00E713CF" w:rsidRDefault="00E713CF" w:rsidP="00E713CF">
      <w:pPr>
        <w:spacing w:after="0" w:line="259" w:lineRule="auto"/>
        <w:ind w:left="375" w:right="375" w:firstLine="240"/>
        <w:jc w:val="both"/>
        <w:rPr>
          <w:rFonts w:ascii="Arial" w:eastAsia="Times New Roman" w:hAnsi="Arial" w:cs="Arial"/>
          <w:sz w:val="24"/>
          <w:szCs w:val="24"/>
          <w:lang w:val="en-US"/>
        </w:rPr>
      </w:pPr>
      <w:r w:rsidRPr="00E713CF">
        <w:rPr>
          <w:rFonts w:ascii="Arial" w:eastAsia="Times New Roman" w:hAnsi="Arial" w:cs="Arial"/>
          <w:sz w:val="24"/>
          <w:szCs w:val="24"/>
          <w:lang w:val="en-US"/>
        </w:rPr>
        <w:t xml:space="preserve">- </w:t>
      </w:r>
      <w:proofErr w:type="gramStart"/>
      <w:r w:rsidRPr="00E713CF">
        <w:rPr>
          <w:rFonts w:ascii="Arial" w:eastAsia="Times New Roman" w:hAnsi="Arial" w:cs="Arial"/>
          <w:sz w:val="24"/>
          <w:szCs w:val="24"/>
          <w:lang w:val="en-US"/>
        </w:rPr>
        <w:t>angažovanjem</w:t>
      </w:r>
      <w:proofErr w:type="gramEnd"/>
      <w:r w:rsidRPr="00E713CF">
        <w:rPr>
          <w:rFonts w:ascii="Arial" w:eastAsia="Times New Roman" w:hAnsi="Arial" w:cs="Arial"/>
          <w:sz w:val="24"/>
          <w:szCs w:val="24"/>
          <w:lang w:val="en-US"/>
        </w:rPr>
        <w:t xml:space="preserve"> pravnog lica ili preduzetnika za obavljanje stručnih poslova;</w:t>
      </w:r>
    </w:p>
    <w:p w:rsidR="00E713CF" w:rsidRPr="00E713CF" w:rsidRDefault="00E713CF" w:rsidP="00E713CF">
      <w:pPr>
        <w:spacing w:after="0" w:line="259" w:lineRule="auto"/>
        <w:ind w:left="375" w:right="375" w:firstLine="240"/>
        <w:jc w:val="both"/>
        <w:rPr>
          <w:rFonts w:ascii="Arial" w:eastAsia="Times New Roman" w:hAnsi="Arial" w:cs="Arial"/>
          <w:sz w:val="24"/>
          <w:szCs w:val="24"/>
          <w:lang w:val="en-US"/>
        </w:rPr>
      </w:pPr>
      <w:r w:rsidRPr="00E713CF">
        <w:rPr>
          <w:rFonts w:ascii="Arial" w:eastAsia="Times New Roman" w:hAnsi="Arial" w:cs="Arial"/>
          <w:sz w:val="24"/>
          <w:szCs w:val="24"/>
          <w:lang w:val="en-US"/>
        </w:rPr>
        <w:t xml:space="preserve">- </w:t>
      </w:r>
      <w:proofErr w:type="gramStart"/>
      <w:r w:rsidRPr="00E713CF">
        <w:rPr>
          <w:rFonts w:ascii="Arial" w:eastAsia="Times New Roman" w:hAnsi="Arial" w:cs="Arial"/>
          <w:sz w:val="24"/>
          <w:szCs w:val="24"/>
          <w:lang w:val="en-US"/>
        </w:rPr>
        <w:t>planiranjem</w:t>
      </w:r>
      <w:proofErr w:type="gramEnd"/>
      <w:r w:rsidRPr="00E713CF">
        <w:rPr>
          <w:rFonts w:ascii="Arial" w:eastAsia="Times New Roman" w:hAnsi="Arial" w:cs="Arial"/>
          <w:sz w:val="24"/>
          <w:szCs w:val="24"/>
          <w:lang w:val="en-US"/>
        </w:rPr>
        <w:t xml:space="preserve"> i organizovanjem osposobljavanja i provjere osposobljenosti iz zaštite i zdravlja na radu.</w:t>
      </w:r>
    </w:p>
    <w:p w:rsidR="00E713CF" w:rsidRPr="00E713CF" w:rsidRDefault="00E713CF" w:rsidP="00E713CF">
      <w:pPr>
        <w:spacing w:after="0" w:line="259" w:lineRule="auto"/>
        <w:ind w:left="375" w:right="375" w:firstLine="240"/>
        <w:jc w:val="both"/>
        <w:rPr>
          <w:rFonts w:ascii="Arial" w:eastAsia="Times New Roman" w:hAnsi="Arial" w:cs="Arial"/>
          <w:sz w:val="24"/>
          <w:szCs w:val="24"/>
          <w:lang w:val="en-US"/>
        </w:rPr>
      </w:pPr>
      <w:r w:rsidRPr="00E713CF">
        <w:rPr>
          <w:rFonts w:ascii="Arial" w:eastAsia="Times New Roman" w:hAnsi="Arial" w:cs="Arial"/>
          <w:sz w:val="24"/>
          <w:szCs w:val="24"/>
          <w:lang w:val="en-US"/>
        </w:rPr>
        <w:t xml:space="preserve">Poslodavac je dužan da omogući predstavniku zaposlenih i sindikatu da svoje primjedbe u vezi zaštite i zdravlja </w:t>
      </w:r>
      <w:proofErr w:type="gramStart"/>
      <w:r w:rsidRPr="00E713CF">
        <w:rPr>
          <w:rFonts w:ascii="Arial" w:eastAsia="Times New Roman" w:hAnsi="Arial" w:cs="Arial"/>
          <w:sz w:val="24"/>
          <w:szCs w:val="24"/>
          <w:lang w:val="en-US"/>
        </w:rPr>
        <w:t>na</w:t>
      </w:r>
      <w:proofErr w:type="gramEnd"/>
      <w:r w:rsidRPr="00E713CF">
        <w:rPr>
          <w:rFonts w:ascii="Arial" w:eastAsia="Times New Roman" w:hAnsi="Arial" w:cs="Arial"/>
          <w:sz w:val="24"/>
          <w:szCs w:val="24"/>
          <w:lang w:val="en-US"/>
        </w:rPr>
        <w:t xml:space="preserve"> radu dostave nadležnom inspektoru u postupku vršenja inspekcijskog nadzora.</w:t>
      </w:r>
    </w:p>
    <w:p w:rsidR="00E713CF" w:rsidRPr="00E713CF" w:rsidRDefault="00E713CF" w:rsidP="00E713CF">
      <w:pPr>
        <w:spacing w:after="0" w:line="259" w:lineRule="auto"/>
        <w:ind w:left="375" w:right="375" w:firstLine="240"/>
        <w:jc w:val="both"/>
        <w:rPr>
          <w:rFonts w:ascii="Arial" w:eastAsia="Times New Roman" w:hAnsi="Arial" w:cs="Arial"/>
          <w:sz w:val="24"/>
          <w:szCs w:val="24"/>
          <w:lang w:val="en-US"/>
        </w:rPr>
      </w:pPr>
    </w:p>
    <w:p w:rsidR="00E713CF" w:rsidRPr="00E713CF" w:rsidRDefault="00E713CF" w:rsidP="00E713CF">
      <w:pPr>
        <w:spacing w:after="0" w:line="259" w:lineRule="auto"/>
        <w:ind w:left="375" w:right="375" w:firstLine="240"/>
        <w:jc w:val="center"/>
        <w:rPr>
          <w:rFonts w:ascii="Arial" w:eastAsia="Times New Roman" w:hAnsi="Arial" w:cs="Arial"/>
          <w:bCs/>
          <w:i/>
          <w:sz w:val="24"/>
          <w:szCs w:val="24"/>
          <w:lang w:val="en-US"/>
        </w:rPr>
      </w:pPr>
      <w:r w:rsidRPr="00E713CF">
        <w:rPr>
          <w:rFonts w:ascii="Arial" w:eastAsia="Times New Roman" w:hAnsi="Arial" w:cs="Arial"/>
          <w:bCs/>
          <w:i/>
          <w:sz w:val="24"/>
          <w:szCs w:val="24"/>
          <w:lang w:val="en-US"/>
        </w:rPr>
        <w:t>Osposobljavanje predstavnika zaposlenih</w:t>
      </w:r>
    </w:p>
    <w:p w:rsidR="00E713CF" w:rsidRPr="00E713CF" w:rsidRDefault="00E713CF" w:rsidP="00E713CF">
      <w:pPr>
        <w:spacing w:after="0" w:line="259" w:lineRule="auto"/>
        <w:jc w:val="center"/>
        <w:rPr>
          <w:rFonts w:ascii="Arial" w:eastAsia="Times New Roman" w:hAnsi="Arial" w:cs="Arial"/>
          <w:bCs/>
          <w:sz w:val="24"/>
          <w:szCs w:val="24"/>
          <w:lang w:val="en-US"/>
        </w:rPr>
      </w:pPr>
      <w:r w:rsidRPr="00E713CF">
        <w:rPr>
          <w:rFonts w:ascii="Arial" w:eastAsia="Times New Roman" w:hAnsi="Arial" w:cs="Arial"/>
          <w:bCs/>
          <w:sz w:val="24"/>
          <w:szCs w:val="24"/>
          <w:lang w:val="en-US"/>
        </w:rPr>
        <w:t>Član 76</w:t>
      </w:r>
    </w:p>
    <w:p w:rsidR="00E713CF" w:rsidRPr="00E713CF" w:rsidRDefault="00E713CF" w:rsidP="00E713CF">
      <w:pPr>
        <w:spacing w:after="0" w:line="259" w:lineRule="auto"/>
        <w:ind w:left="375" w:right="375" w:firstLine="240"/>
        <w:jc w:val="both"/>
        <w:rPr>
          <w:rFonts w:ascii="Arial" w:eastAsia="Times New Roman" w:hAnsi="Arial" w:cs="Arial"/>
          <w:sz w:val="24"/>
          <w:szCs w:val="24"/>
          <w:lang w:val="en-US"/>
        </w:rPr>
      </w:pPr>
      <w:proofErr w:type="gramStart"/>
      <w:r w:rsidRPr="00E713CF">
        <w:rPr>
          <w:rFonts w:ascii="Arial" w:eastAsia="Times New Roman" w:hAnsi="Arial" w:cs="Arial"/>
          <w:sz w:val="24"/>
          <w:szCs w:val="24"/>
          <w:lang w:val="en-US"/>
        </w:rPr>
        <w:t>Poslodavac je dužan da predstavniku zaposlenih obezbijedi odgovarajuće oblike osposobljavanja.</w:t>
      </w:r>
      <w:proofErr w:type="gramEnd"/>
    </w:p>
    <w:p w:rsidR="00E713CF" w:rsidRPr="00E713CF" w:rsidRDefault="00E713CF" w:rsidP="00E713CF">
      <w:pPr>
        <w:spacing w:after="0" w:line="259" w:lineRule="auto"/>
        <w:ind w:left="375" w:right="375" w:firstLine="240"/>
        <w:jc w:val="both"/>
        <w:rPr>
          <w:rFonts w:ascii="Arial" w:eastAsia="Times New Roman" w:hAnsi="Arial" w:cs="Arial"/>
          <w:sz w:val="24"/>
          <w:szCs w:val="24"/>
          <w:lang w:val="en-US"/>
        </w:rPr>
      </w:pPr>
      <w:r w:rsidRPr="00E713CF">
        <w:rPr>
          <w:rFonts w:ascii="Arial" w:eastAsia="Times New Roman" w:hAnsi="Arial" w:cs="Arial"/>
          <w:sz w:val="24"/>
          <w:szCs w:val="24"/>
          <w:lang w:val="en-US"/>
        </w:rPr>
        <w:t xml:space="preserve">Osposobljavanje iz stava 1 ovog člana sprovodi se u toku radnog vremena kod </w:t>
      </w:r>
      <w:proofErr w:type="gramStart"/>
      <w:r w:rsidRPr="00E713CF">
        <w:rPr>
          <w:rFonts w:ascii="Arial" w:eastAsia="Times New Roman" w:hAnsi="Arial" w:cs="Arial"/>
          <w:sz w:val="24"/>
          <w:szCs w:val="24"/>
          <w:lang w:val="en-US"/>
        </w:rPr>
        <w:t>ili</w:t>
      </w:r>
      <w:proofErr w:type="gramEnd"/>
      <w:r w:rsidRPr="00E713CF">
        <w:rPr>
          <w:rFonts w:ascii="Arial" w:eastAsia="Times New Roman" w:hAnsi="Arial" w:cs="Arial"/>
          <w:sz w:val="24"/>
          <w:szCs w:val="24"/>
          <w:lang w:val="en-US"/>
        </w:rPr>
        <w:t xml:space="preserve"> izvan poslodavca.</w:t>
      </w:r>
    </w:p>
    <w:p w:rsidR="00E713CF" w:rsidRPr="00E713CF" w:rsidRDefault="00E713CF" w:rsidP="00E713CF">
      <w:pPr>
        <w:spacing w:after="0" w:line="259" w:lineRule="auto"/>
        <w:rPr>
          <w:rFonts w:ascii="Arial" w:eastAsia="Calibri" w:hAnsi="Arial" w:cs="Arial"/>
          <w:sz w:val="24"/>
          <w:szCs w:val="24"/>
          <w:lang w:val="en-US"/>
        </w:rPr>
      </w:pPr>
    </w:p>
    <w:p w:rsidR="00E713CF" w:rsidRPr="00E713CF" w:rsidRDefault="00E713CF" w:rsidP="00E713CF">
      <w:pPr>
        <w:spacing w:after="0" w:line="259" w:lineRule="auto"/>
        <w:jc w:val="center"/>
        <w:rPr>
          <w:rFonts w:ascii="Arial" w:eastAsia="Calibri" w:hAnsi="Arial" w:cs="Arial"/>
          <w:bCs/>
          <w:i/>
          <w:sz w:val="24"/>
          <w:szCs w:val="24"/>
          <w:lang w:val="en-US"/>
        </w:rPr>
      </w:pPr>
      <w:r w:rsidRPr="00E713CF">
        <w:rPr>
          <w:rFonts w:ascii="Arial" w:eastAsia="Calibri" w:hAnsi="Arial" w:cs="Arial"/>
          <w:bCs/>
          <w:sz w:val="24"/>
          <w:szCs w:val="24"/>
          <w:lang w:val="en-US"/>
        </w:rPr>
        <w:br/>
      </w:r>
      <w:r w:rsidRPr="00E713CF">
        <w:rPr>
          <w:rFonts w:ascii="Arial" w:eastAsia="Calibri" w:hAnsi="Arial" w:cs="Arial"/>
          <w:bCs/>
          <w:i/>
          <w:sz w:val="24"/>
          <w:szCs w:val="24"/>
          <w:lang w:val="en-US"/>
        </w:rPr>
        <w:t xml:space="preserve">Posebne odredbe o zaštiti i zdravlju </w:t>
      </w:r>
      <w:proofErr w:type="gramStart"/>
      <w:r w:rsidRPr="00E713CF">
        <w:rPr>
          <w:rFonts w:ascii="Arial" w:eastAsia="Calibri" w:hAnsi="Arial" w:cs="Arial"/>
          <w:bCs/>
          <w:i/>
          <w:sz w:val="24"/>
          <w:szCs w:val="24"/>
          <w:lang w:val="en-US"/>
        </w:rPr>
        <w:t>na</w:t>
      </w:r>
      <w:proofErr w:type="gramEnd"/>
      <w:r w:rsidRPr="00E713CF">
        <w:rPr>
          <w:rFonts w:ascii="Arial" w:eastAsia="Calibri" w:hAnsi="Arial" w:cs="Arial"/>
          <w:bCs/>
          <w:i/>
          <w:sz w:val="24"/>
          <w:szCs w:val="24"/>
          <w:lang w:val="en-US"/>
        </w:rPr>
        <w:t xml:space="preserve"> radu</w:t>
      </w:r>
    </w:p>
    <w:p w:rsidR="00E713CF" w:rsidRPr="00E713CF" w:rsidRDefault="00E713CF" w:rsidP="00E713CF">
      <w:pPr>
        <w:spacing w:after="0" w:line="259" w:lineRule="auto"/>
        <w:jc w:val="center"/>
        <w:rPr>
          <w:rFonts w:ascii="Arial" w:eastAsia="Calibri" w:hAnsi="Arial" w:cs="Arial"/>
          <w:bCs/>
          <w:sz w:val="24"/>
          <w:szCs w:val="24"/>
          <w:lang w:val="en-US"/>
        </w:rPr>
      </w:pPr>
      <w:r w:rsidRPr="00E713CF">
        <w:rPr>
          <w:rFonts w:ascii="Arial" w:eastAsia="Calibri" w:hAnsi="Arial" w:cs="Arial"/>
          <w:bCs/>
          <w:i/>
          <w:sz w:val="24"/>
          <w:szCs w:val="24"/>
          <w:lang w:val="en-US"/>
        </w:rPr>
        <w:t xml:space="preserve">Zaštita lica </w:t>
      </w:r>
      <w:proofErr w:type="gramStart"/>
      <w:r w:rsidRPr="00E713CF">
        <w:rPr>
          <w:rFonts w:ascii="Arial" w:eastAsia="Calibri" w:hAnsi="Arial" w:cs="Arial"/>
          <w:bCs/>
          <w:i/>
          <w:sz w:val="24"/>
          <w:szCs w:val="24"/>
          <w:lang w:val="en-US"/>
        </w:rPr>
        <w:t>sa</w:t>
      </w:r>
      <w:proofErr w:type="gramEnd"/>
      <w:r w:rsidRPr="00E713CF">
        <w:rPr>
          <w:rFonts w:ascii="Arial" w:eastAsia="Calibri" w:hAnsi="Arial" w:cs="Arial"/>
          <w:bCs/>
          <w:i/>
          <w:sz w:val="24"/>
          <w:szCs w:val="24"/>
          <w:lang w:val="en-US"/>
        </w:rPr>
        <w:t xml:space="preserve"> invaliditetom</w:t>
      </w:r>
      <w:r w:rsidRPr="00E713CF">
        <w:rPr>
          <w:rFonts w:ascii="Arial" w:eastAsia="Calibri" w:hAnsi="Arial" w:cs="Arial"/>
          <w:bCs/>
          <w:sz w:val="24"/>
          <w:szCs w:val="24"/>
          <w:lang w:val="en-US"/>
        </w:rPr>
        <w:br/>
        <w:t>Član 77</w:t>
      </w:r>
    </w:p>
    <w:p w:rsidR="00E713CF" w:rsidRPr="00E713CF" w:rsidRDefault="00E713CF" w:rsidP="00E713CF">
      <w:pPr>
        <w:spacing w:after="0" w:line="259" w:lineRule="auto"/>
        <w:jc w:val="both"/>
        <w:rPr>
          <w:rFonts w:ascii="Arial" w:eastAsia="Calibri" w:hAnsi="Arial" w:cs="Arial"/>
          <w:bCs/>
          <w:i/>
          <w:sz w:val="24"/>
          <w:szCs w:val="24"/>
          <w:lang w:val="en-US"/>
        </w:rPr>
      </w:pPr>
      <w:r w:rsidRPr="00E713CF">
        <w:rPr>
          <w:rFonts w:ascii="Arial" w:eastAsia="Calibri" w:hAnsi="Arial" w:cs="Arial"/>
          <w:sz w:val="24"/>
          <w:szCs w:val="24"/>
          <w:lang w:val="en-US"/>
        </w:rPr>
        <w:t xml:space="preserve">Zaposleno lice </w:t>
      </w:r>
      <w:proofErr w:type="gramStart"/>
      <w:r w:rsidRPr="00E713CF">
        <w:rPr>
          <w:rFonts w:ascii="Arial" w:eastAsia="Calibri" w:hAnsi="Arial" w:cs="Arial"/>
          <w:sz w:val="24"/>
          <w:szCs w:val="24"/>
          <w:lang w:val="en-US"/>
        </w:rPr>
        <w:t>sa</w:t>
      </w:r>
      <w:proofErr w:type="gramEnd"/>
      <w:r w:rsidRPr="00E713CF">
        <w:rPr>
          <w:rFonts w:ascii="Arial" w:eastAsia="Calibri" w:hAnsi="Arial" w:cs="Arial"/>
          <w:sz w:val="24"/>
          <w:szCs w:val="24"/>
          <w:lang w:val="en-US"/>
        </w:rPr>
        <w:t xml:space="preserve"> invaliditetom poslodavac je dužan da rasporedi na poslove koji odgovaraju njegovoj preostaloj radnoj sposobnosti u stepenu stručne spreme, u skladu sa aktom o sistematizaciji.</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Ako se zaposleno lice sa invaliditetom ne može rasporediti, u smislu stava 1 ovog člana, poslodavac je dužan da mu obezbijedi druga prava, u skladu sa zakonom kojim se uređuje radno osposobljavanje lica sa invaliditetom i kolektivnim ugovorom.</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Ukoliko se zaposleno lice sa invaliditetom ne može rasporediti, niti mu se mogu obezbijediti druga prava u skladu sa st. 1 i 2 ovog člana, poslodavac ga može proglasiti kao lice za čijim je radom prestala potreba.</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Lice sa invaliditetom za čijim je radom prestala potreba, u skladu sa stavom 3 ovog člana, ima pravo na otpremninu iz člana 94 stav 3 ovog zakona.</w:t>
      </w:r>
    </w:p>
    <w:p w:rsidR="00E713CF" w:rsidRPr="00E713CF" w:rsidRDefault="00E713CF" w:rsidP="00E713CF">
      <w:pPr>
        <w:spacing w:after="0" w:line="259" w:lineRule="auto"/>
        <w:jc w:val="both"/>
        <w:rPr>
          <w:rFonts w:ascii="Arial" w:eastAsia="Calibri" w:hAnsi="Arial" w:cs="Arial"/>
          <w:bCs/>
          <w:sz w:val="24"/>
          <w:szCs w:val="24"/>
          <w:lang w:val="en-US"/>
        </w:rPr>
      </w:pPr>
    </w:p>
    <w:p w:rsidR="00E713CF" w:rsidRPr="00E713CF" w:rsidRDefault="00E713CF" w:rsidP="00E713CF">
      <w:pPr>
        <w:spacing w:after="0" w:line="259" w:lineRule="auto"/>
        <w:jc w:val="center"/>
        <w:rPr>
          <w:rFonts w:ascii="Arial" w:eastAsia="Calibri" w:hAnsi="Arial" w:cs="Arial"/>
          <w:bCs/>
          <w:sz w:val="24"/>
          <w:szCs w:val="24"/>
          <w:lang w:val="en-US"/>
        </w:rPr>
      </w:pPr>
      <w:r w:rsidRPr="00E713CF">
        <w:rPr>
          <w:rFonts w:ascii="Arial" w:eastAsia="Calibri" w:hAnsi="Arial" w:cs="Arial"/>
          <w:bCs/>
          <w:i/>
          <w:sz w:val="24"/>
          <w:szCs w:val="24"/>
          <w:lang w:val="en-US"/>
        </w:rPr>
        <w:t>Zaštita zbog trudnoće i njege djeteta</w:t>
      </w:r>
      <w:r w:rsidRPr="00E713CF">
        <w:rPr>
          <w:rFonts w:ascii="Arial" w:eastAsia="Calibri" w:hAnsi="Arial" w:cs="Arial"/>
          <w:bCs/>
          <w:i/>
          <w:sz w:val="24"/>
          <w:szCs w:val="24"/>
          <w:lang w:val="en-US"/>
        </w:rPr>
        <w:br/>
      </w:r>
      <w:r w:rsidRPr="00E713CF">
        <w:rPr>
          <w:rFonts w:ascii="Arial" w:eastAsia="Calibri" w:hAnsi="Arial" w:cs="Arial"/>
          <w:bCs/>
          <w:sz w:val="24"/>
          <w:szCs w:val="24"/>
          <w:lang w:val="en-US"/>
        </w:rPr>
        <w:t>Član 78</w:t>
      </w:r>
    </w:p>
    <w:p w:rsidR="00E713CF" w:rsidRPr="00E713CF" w:rsidRDefault="00E713CF" w:rsidP="00E713CF">
      <w:pPr>
        <w:spacing w:after="0" w:line="259" w:lineRule="auto"/>
        <w:rPr>
          <w:rFonts w:ascii="Arial" w:eastAsia="Calibri" w:hAnsi="Arial" w:cs="Arial"/>
          <w:bCs/>
          <w:sz w:val="24"/>
          <w:szCs w:val="24"/>
          <w:lang w:val="en-US"/>
        </w:rPr>
      </w:pPr>
      <w:r w:rsidRPr="00E713CF">
        <w:rPr>
          <w:rFonts w:ascii="Arial" w:eastAsia="Calibri" w:hAnsi="Arial" w:cs="Arial"/>
          <w:sz w:val="24"/>
          <w:szCs w:val="24"/>
          <w:lang w:val="en-US"/>
        </w:rPr>
        <w:t xml:space="preserve">Poslodavac ne može odbiti da zaključi ugovor o radu </w:t>
      </w:r>
      <w:proofErr w:type="gramStart"/>
      <w:r w:rsidRPr="00E713CF">
        <w:rPr>
          <w:rFonts w:ascii="Arial" w:eastAsia="Calibri" w:hAnsi="Arial" w:cs="Arial"/>
          <w:sz w:val="24"/>
          <w:szCs w:val="24"/>
          <w:lang w:val="en-US"/>
        </w:rPr>
        <w:t>sa</w:t>
      </w:r>
      <w:proofErr w:type="gramEnd"/>
      <w:r w:rsidRPr="00E713CF">
        <w:rPr>
          <w:rFonts w:ascii="Arial" w:eastAsia="Calibri" w:hAnsi="Arial" w:cs="Arial"/>
          <w:sz w:val="24"/>
          <w:szCs w:val="24"/>
          <w:lang w:val="en-US"/>
        </w:rPr>
        <w:t xml:space="preserve"> trudnom ženom, niti joj može otkazati ugovor o radu zbog trudnoće ili ako koristi porodiljsko odsustvo.</w:t>
      </w:r>
      <w:r w:rsidRPr="00E713CF">
        <w:rPr>
          <w:rFonts w:ascii="Arial" w:eastAsia="Calibri" w:hAnsi="Arial" w:cs="Arial"/>
          <w:sz w:val="24"/>
          <w:szCs w:val="24"/>
          <w:lang w:val="en-US"/>
        </w:rPr>
        <w:br/>
        <w:t xml:space="preserve">Poslodavac  ne može da raskine ugovor o radu sa roditeljem koji radi polovinu punog radnog vremena zbog njege djeteta s težim smetnjama u razvoju, samohranim roditeljem koji ima dijete do sedam godina života ili dijete sa teškim invaliditetom,kao ni  sa  licem  koje koristi neko od navedenih prava. </w:t>
      </w:r>
      <w:r w:rsidRPr="00E713CF">
        <w:rPr>
          <w:rFonts w:ascii="Arial" w:eastAsia="Calibri" w:hAnsi="Arial" w:cs="Arial"/>
          <w:sz w:val="24"/>
          <w:szCs w:val="24"/>
          <w:lang w:val="en-US"/>
        </w:rPr>
        <w:br/>
      </w:r>
      <w:r w:rsidRPr="00E713CF">
        <w:rPr>
          <w:rFonts w:ascii="Arial" w:eastAsia="Calibri" w:hAnsi="Arial" w:cs="Arial"/>
          <w:sz w:val="24"/>
          <w:szCs w:val="24"/>
          <w:lang w:val="en-US"/>
        </w:rPr>
        <w:lastRenderedPageBreak/>
        <w:t xml:space="preserve">Za vrijeme odsustva </w:t>
      </w:r>
      <w:proofErr w:type="gramStart"/>
      <w:r w:rsidRPr="00E713CF">
        <w:rPr>
          <w:rFonts w:ascii="Arial" w:eastAsia="Calibri" w:hAnsi="Arial" w:cs="Arial"/>
          <w:sz w:val="24"/>
          <w:szCs w:val="24"/>
          <w:lang w:val="en-US"/>
        </w:rPr>
        <w:t>sa</w:t>
      </w:r>
      <w:proofErr w:type="gramEnd"/>
      <w:r w:rsidRPr="00E713CF">
        <w:rPr>
          <w:rFonts w:ascii="Arial" w:eastAsia="Calibri" w:hAnsi="Arial" w:cs="Arial"/>
          <w:sz w:val="24"/>
          <w:szCs w:val="24"/>
          <w:lang w:val="en-US"/>
        </w:rPr>
        <w:t xml:space="preserve"> rada zbog njege djeteta i korišćenja roditeljskog odsustva poslodavac ne može sazaposlenom da raskine radni odnos.</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Zaposlenoj ženi kojoj rad </w:t>
      </w:r>
      <w:proofErr w:type="gramStart"/>
      <w:r w:rsidRPr="00E713CF">
        <w:rPr>
          <w:rFonts w:ascii="Arial" w:eastAsia="Calibri" w:hAnsi="Arial" w:cs="Arial"/>
          <w:sz w:val="24"/>
          <w:szCs w:val="24"/>
          <w:lang w:val="en-US"/>
        </w:rPr>
        <w:t>na</w:t>
      </w:r>
      <w:proofErr w:type="gramEnd"/>
      <w:r w:rsidRPr="00E713CF">
        <w:rPr>
          <w:rFonts w:ascii="Arial" w:eastAsia="Calibri" w:hAnsi="Arial" w:cs="Arial"/>
          <w:sz w:val="24"/>
          <w:szCs w:val="24"/>
          <w:lang w:val="en-US"/>
        </w:rPr>
        <w:t xml:space="preserve"> određeno vrijeme ističe u periodu korišćenja prava na porodiljsko odsustvo, rok za koji je zasnovala radni odnos na određeno vrijeme produžava se do isteka korišćenja prava na porodiljsko odsustvo.</w:t>
      </w:r>
    </w:p>
    <w:p w:rsidR="00E713CF" w:rsidRPr="00E713CF" w:rsidRDefault="00E713CF" w:rsidP="00E713CF">
      <w:pPr>
        <w:spacing w:after="0" w:line="259" w:lineRule="auto"/>
        <w:rPr>
          <w:rFonts w:ascii="Arial" w:eastAsia="Calibri" w:hAnsi="Arial" w:cs="Arial"/>
          <w:sz w:val="24"/>
          <w:szCs w:val="24"/>
          <w:lang w:val="en-US"/>
        </w:rPr>
      </w:pPr>
      <w:r w:rsidRPr="00E713CF">
        <w:rPr>
          <w:rFonts w:ascii="Arial" w:eastAsia="Calibri" w:hAnsi="Arial" w:cs="Arial"/>
          <w:sz w:val="24"/>
          <w:szCs w:val="24"/>
          <w:lang w:val="en-US"/>
        </w:rPr>
        <w:t xml:space="preserve">Zaposleni iz stava 2 ovog člana ne mogu se proglasiti licima za čijim je </w:t>
      </w:r>
      <w:proofErr w:type="gramStart"/>
      <w:r w:rsidRPr="00E713CF">
        <w:rPr>
          <w:rFonts w:ascii="Arial" w:eastAsia="Calibri" w:hAnsi="Arial" w:cs="Arial"/>
          <w:sz w:val="24"/>
          <w:szCs w:val="24"/>
          <w:lang w:val="en-US"/>
        </w:rPr>
        <w:t>radom</w:t>
      </w:r>
      <w:proofErr w:type="gramEnd"/>
      <w:r w:rsidRPr="00E713CF">
        <w:rPr>
          <w:rFonts w:ascii="Arial" w:eastAsia="Calibri" w:hAnsi="Arial" w:cs="Arial"/>
          <w:sz w:val="24"/>
          <w:szCs w:val="24"/>
          <w:lang w:val="en-US"/>
        </w:rPr>
        <w:t xml:space="preserve"> prestala potreba usljed uvođenja tehnoloških, ekonomskih ili restrukturalnih promjena u skladu sa ovim zakonom.</w:t>
      </w:r>
      <w:r w:rsidRPr="00E713CF">
        <w:rPr>
          <w:rFonts w:ascii="Arial" w:eastAsia="Calibri" w:hAnsi="Arial" w:cs="Arial"/>
          <w:sz w:val="24"/>
          <w:szCs w:val="24"/>
          <w:lang w:val="en-US"/>
        </w:rPr>
        <w:br/>
        <w:t xml:space="preserve">Zaposlenom koji je zaključio ugovor o radu </w:t>
      </w:r>
      <w:proofErr w:type="gramStart"/>
      <w:r w:rsidRPr="00E713CF">
        <w:rPr>
          <w:rFonts w:ascii="Arial" w:eastAsia="Calibri" w:hAnsi="Arial" w:cs="Arial"/>
          <w:sz w:val="24"/>
          <w:szCs w:val="24"/>
          <w:lang w:val="en-US"/>
        </w:rPr>
        <w:t>na</w:t>
      </w:r>
      <w:proofErr w:type="gramEnd"/>
      <w:r w:rsidRPr="00E713CF">
        <w:rPr>
          <w:rFonts w:ascii="Arial" w:eastAsia="Calibri" w:hAnsi="Arial" w:cs="Arial"/>
          <w:sz w:val="24"/>
          <w:szCs w:val="24"/>
          <w:lang w:val="en-US"/>
        </w:rPr>
        <w:t xml:space="preserve"> određeno vrijeme okolnosti iz stava 2 ovog člana nijesu od uticaja na prestanak radnog odnosa.</w:t>
      </w:r>
    </w:p>
    <w:p w:rsidR="00E713CF" w:rsidRPr="00E713CF" w:rsidRDefault="00E713CF" w:rsidP="00E713CF">
      <w:pPr>
        <w:spacing w:after="0" w:line="259" w:lineRule="auto"/>
        <w:jc w:val="center"/>
        <w:rPr>
          <w:rFonts w:ascii="Arial" w:eastAsia="Calibri" w:hAnsi="Arial" w:cs="Arial"/>
          <w:bCs/>
          <w:sz w:val="24"/>
          <w:szCs w:val="24"/>
          <w:lang w:val="en-US"/>
        </w:rPr>
      </w:pPr>
      <w:r w:rsidRPr="00E713CF">
        <w:rPr>
          <w:rFonts w:ascii="Arial" w:eastAsia="Calibri" w:hAnsi="Arial" w:cs="Arial"/>
          <w:sz w:val="24"/>
          <w:szCs w:val="24"/>
          <w:lang w:val="en-US"/>
        </w:rPr>
        <w:br/>
      </w:r>
      <w:r w:rsidRPr="00E713CF">
        <w:rPr>
          <w:rFonts w:ascii="Arial" w:eastAsia="Calibri" w:hAnsi="Arial" w:cs="Arial"/>
          <w:bCs/>
          <w:i/>
          <w:sz w:val="24"/>
          <w:szCs w:val="24"/>
          <w:lang w:val="en-US"/>
        </w:rPr>
        <w:t>Privremeni raspored</w:t>
      </w:r>
      <w:r w:rsidRPr="00E713CF">
        <w:rPr>
          <w:rFonts w:ascii="Arial" w:eastAsia="Calibri" w:hAnsi="Arial" w:cs="Arial"/>
          <w:bCs/>
          <w:sz w:val="24"/>
          <w:szCs w:val="24"/>
          <w:lang w:val="en-US"/>
        </w:rPr>
        <w:br/>
        <w:t>Član 79</w:t>
      </w:r>
    </w:p>
    <w:p w:rsidR="00E713CF" w:rsidRPr="00E713CF" w:rsidRDefault="00E713CF" w:rsidP="00E713CF">
      <w:pPr>
        <w:spacing w:after="0" w:line="259" w:lineRule="auto"/>
        <w:jc w:val="both"/>
        <w:rPr>
          <w:rFonts w:ascii="Arial" w:eastAsia="Calibri" w:hAnsi="Arial" w:cs="Arial"/>
          <w:bCs/>
          <w:sz w:val="24"/>
          <w:szCs w:val="24"/>
          <w:lang w:val="en-US"/>
        </w:rPr>
      </w:pPr>
      <w:r w:rsidRPr="00E713CF">
        <w:rPr>
          <w:rFonts w:ascii="Arial" w:eastAsia="Calibri" w:hAnsi="Arial" w:cs="Arial"/>
          <w:sz w:val="24"/>
          <w:szCs w:val="24"/>
          <w:lang w:val="en-US"/>
        </w:rPr>
        <w:br/>
        <w:t xml:space="preserve">Na osnovu nalaza i preporuke nadležnog doktora medicine, žena za vrijeme trudnoće i dok doji dijete može biti privremeno raspoređena </w:t>
      </w:r>
      <w:proofErr w:type="gramStart"/>
      <w:r w:rsidRPr="00E713CF">
        <w:rPr>
          <w:rFonts w:ascii="Arial" w:eastAsia="Calibri" w:hAnsi="Arial" w:cs="Arial"/>
          <w:sz w:val="24"/>
          <w:szCs w:val="24"/>
          <w:lang w:val="en-US"/>
        </w:rPr>
        <w:t>na</w:t>
      </w:r>
      <w:proofErr w:type="gramEnd"/>
      <w:r w:rsidRPr="00E713CF">
        <w:rPr>
          <w:rFonts w:ascii="Arial" w:eastAsia="Calibri" w:hAnsi="Arial" w:cs="Arial"/>
          <w:sz w:val="24"/>
          <w:szCs w:val="24"/>
          <w:lang w:val="en-US"/>
        </w:rPr>
        <w:t xml:space="preserve"> druge poslove, ako je to u interesu očuvanja njenog zdravlja ili zdravlja njenog djeteta.</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Ako poslodavac nije u mogućnosti da zaposlenoj iz stava 1 ovog člana obezbijedi raspored na drugi posao, u smislu stava 1 ovog člana, zaposlena ima pravo na odsustvo sa rada, uz naknadu zarade u skladu sa kolektivnim ugovorom, koja ne može biti manja od naknade koju bi zaposlena ostvarila da je na svom radnom mjestu.</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Zaposlena žena iz stava 1 ovog člana za vrijeme privremenog rasporeda </w:t>
      </w:r>
      <w:proofErr w:type="gramStart"/>
      <w:r w:rsidRPr="00E713CF">
        <w:rPr>
          <w:rFonts w:ascii="Arial" w:eastAsia="Calibri" w:hAnsi="Arial" w:cs="Arial"/>
          <w:sz w:val="24"/>
          <w:szCs w:val="24"/>
          <w:lang w:val="en-US"/>
        </w:rPr>
        <w:t>na</w:t>
      </w:r>
      <w:proofErr w:type="gramEnd"/>
      <w:r w:rsidRPr="00E713CF">
        <w:rPr>
          <w:rFonts w:ascii="Arial" w:eastAsia="Calibri" w:hAnsi="Arial" w:cs="Arial"/>
          <w:sz w:val="24"/>
          <w:szCs w:val="24"/>
          <w:lang w:val="en-US"/>
        </w:rPr>
        <w:t xml:space="preserve"> druge poslove ima pravo na zaradu radnog mjesta na koje je radila prije raspoređivanja.</w:t>
      </w:r>
    </w:p>
    <w:p w:rsidR="00E713CF" w:rsidRPr="00E713CF" w:rsidRDefault="00E713CF" w:rsidP="00E713CF">
      <w:pPr>
        <w:spacing w:after="0" w:line="259" w:lineRule="auto"/>
        <w:jc w:val="center"/>
        <w:rPr>
          <w:rFonts w:ascii="Arial" w:eastAsia="Calibri" w:hAnsi="Arial" w:cs="Arial"/>
          <w:sz w:val="24"/>
          <w:szCs w:val="24"/>
          <w:lang w:val="en-US"/>
        </w:rPr>
      </w:pPr>
    </w:p>
    <w:p w:rsidR="00E713CF" w:rsidRPr="00E713CF" w:rsidRDefault="00E713CF" w:rsidP="00E713CF">
      <w:pPr>
        <w:spacing w:after="0" w:line="259" w:lineRule="auto"/>
        <w:jc w:val="center"/>
        <w:rPr>
          <w:rFonts w:ascii="Arial" w:eastAsia="Calibri" w:hAnsi="Arial" w:cs="Arial"/>
          <w:sz w:val="24"/>
          <w:szCs w:val="24"/>
          <w:lang w:val="en-US"/>
        </w:rPr>
      </w:pPr>
    </w:p>
    <w:p w:rsidR="00E713CF" w:rsidRPr="00E713CF" w:rsidRDefault="00E713CF" w:rsidP="00E713CF">
      <w:pPr>
        <w:spacing w:after="0" w:line="259" w:lineRule="auto"/>
        <w:jc w:val="center"/>
        <w:rPr>
          <w:rFonts w:ascii="Arial" w:eastAsia="Calibri" w:hAnsi="Arial" w:cs="Arial"/>
          <w:sz w:val="24"/>
          <w:szCs w:val="24"/>
          <w:lang w:val="en-US"/>
        </w:rPr>
      </w:pPr>
    </w:p>
    <w:p w:rsidR="00E713CF" w:rsidRPr="00E713CF" w:rsidRDefault="00E713CF" w:rsidP="00E713CF">
      <w:pPr>
        <w:spacing w:after="0" w:line="259" w:lineRule="auto"/>
        <w:jc w:val="center"/>
        <w:rPr>
          <w:rFonts w:ascii="Arial" w:eastAsia="Calibri" w:hAnsi="Arial" w:cs="Arial"/>
          <w:sz w:val="24"/>
          <w:szCs w:val="24"/>
          <w:lang w:val="en-US"/>
        </w:rPr>
      </w:pPr>
    </w:p>
    <w:p w:rsidR="00E713CF" w:rsidRPr="00E713CF" w:rsidRDefault="00E713CF" w:rsidP="00E713CF">
      <w:pPr>
        <w:spacing w:after="0" w:line="259" w:lineRule="auto"/>
        <w:jc w:val="center"/>
        <w:rPr>
          <w:rFonts w:ascii="Arial" w:eastAsia="Calibri" w:hAnsi="Arial" w:cs="Arial"/>
          <w:bCs/>
          <w:i/>
          <w:sz w:val="24"/>
          <w:szCs w:val="24"/>
          <w:lang w:val="en-US"/>
        </w:rPr>
      </w:pPr>
      <w:r w:rsidRPr="00E713CF">
        <w:rPr>
          <w:rFonts w:ascii="Arial" w:eastAsia="Calibri" w:hAnsi="Arial" w:cs="Arial"/>
          <w:sz w:val="24"/>
          <w:szCs w:val="24"/>
          <w:lang w:val="en-US"/>
        </w:rPr>
        <w:br/>
      </w:r>
      <w:r w:rsidRPr="00E713CF">
        <w:rPr>
          <w:rFonts w:ascii="Arial" w:eastAsia="Calibri" w:hAnsi="Arial" w:cs="Arial"/>
          <w:bCs/>
          <w:i/>
          <w:sz w:val="24"/>
          <w:szCs w:val="24"/>
          <w:lang w:val="en-US"/>
        </w:rPr>
        <w:t xml:space="preserve">Zaštita </w:t>
      </w:r>
      <w:proofErr w:type="gramStart"/>
      <w:r w:rsidRPr="00E713CF">
        <w:rPr>
          <w:rFonts w:ascii="Arial" w:eastAsia="Calibri" w:hAnsi="Arial" w:cs="Arial"/>
          <w:bCs/>
          <w:i/>
          <w:sz w:val="24"/>
          <w:szCs w:val="24"/>
          <w:lang w:val="en-US"/>
        </w:rPr>
        <w:t>od</w:t>
      </w:r>
      <w:proofErr w:type="gramEnd"/>
      <w:r w:rsidRPr="00E713CF">
        <w:rPr>
          <w:rFonts w:ascii="Arial" w:eastAsia="Calibri" w:hAnsi="Arial" w:cs="Arial"/>
          <w:bCs/>
          <w:i/>
          <w:sz w:val="24"/>
          <w:szCs w:val="24"/>
          <w:lang w:val="en-US"/>
        </w:rPr>
        <w:t xml:space="preserve"> rada dužeg od punog radnog vremena, odnosno noću</w:t>
      </w:r>
      <w:r w:rsidRPr="00E713CF">
        <w:rPr>
          <w:rFonts w:ascii="Arial" w:eastAsia="Calibri" w:hAnsi="Arial" w:cs="Arial"/>
          <w:bCs/>
          <w:sz w:val="24"/>
          <w:szCs w:val="24"/>
          <w:lang w:val="en-US"/>
        </w:rPr>
        <w:br/>
        <w:t>Član 80</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br/>
        <w:t xml:space="preserve">Zaposlena žena za vrijeme trudnoće i žena koja ima dijete mlađe </w:t>
      </w:r>
      <w:proofErr w:type="gramStart"/>
      <w:r w:rsidRPr="00E713CF">
        <w:rPr>
          <w:rFonts w:ascii="Arial" w:eastAsia="Calibri" w:hAnsi="Arial" w:cs="Arial"/>
          <w:sz w:val="24"/>
          <w:szCs w:val="24"/>
          <w:lang w:val="en-US"/>
        </w:rPr>
        <w:t>od</w:t>
      </w:r>
      <w:proofErr w:type="gramEnd"/>
      <w:r w:rsidRPr="00E713CF">
        <w:rPr>
          <w:rFonts w:ascii="Arial" w:eastAsia="Calibri" w:hAnsi="Arial" w:cs="Arial"/>
          <w:sz w:val="24"/>
          <w:szCs w:val="24"/>
          <w:lang w:val="en-US"/>
        </w:rPr>
        <w:t xml:space="preserve"> tri godine života ne može raditi duže od punog radnog vremena, niti noću.</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Izuzetno </w:t>
      </w:r>
      <w:proofErr w:type="gramStart"/>
      <w:r w:rsidRPr="00E713CF">
        <w:rPr>
          <w:rFonts w:ascii="Arial" w:eastAsia="Calibri" w:hAnsi="Arial" w:cs="Arial"/>
          <w:sz w:val="24"/>
          <w:szCs w:val="24"/>
          <w:lang w:val="en-US"/>
        </w:rPr>
        <w:t>od</w:t>
      </w:r>
      <w:proofErr w:type="gramEnd"/>
      <w:r w:rsidRPr="00E713CF">
        <w:rPr>
          <w:rFonts w:ascii="Arial" w:eastAsia="Calibri" w:hAnsi="Arial" w:cs="Arial"/>
          <w:sz w:val="24"/>
          <w:szCs w:val="24"/>
          <w:lang w:val="en-US"/>
        </w:rPr>
        <w:t xml:space="preserve"> stava 1 ovog člana, zaposlena žena koja ima dijete starije od dvije godine života može raditi noću, samo ako pisanom izjavom pris¬tane na takav rad.</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Jedan </w:t>
      </w:r>
      <w:proofErr w:type="gramStart"/>
      <w:r w:rsidRPr="00E713CF">
        <w:rPr>
          <w:rFonts w:ascii="Arial" w:eastAsia="Calibri" w:hAnsi="Arial" w:cs="Arial"/>
          <w:sz w:val="24"/>
          <w:szCs w:val="24"/>
          <w:lang w:val="en-US"/>
        </w:rPr>
        <w:t>od</w:t>
      </w:r>
      <w:proofErr w:type="gramEnd"/>
      <w:r w:rsidRPr="00E713CF">
        <w:rPr>
          <w:rFonts w:ascii="Arial" w:eastAsia="Calibri" w:hAnsi="Arial" w:cs="Arial"/>
          <w:sz w:val="24"/>
          <w:szCs w:val="24"/>
          <w:lang w:val="en-US"/>
        </w:rPr>
        <w:t xml:space="preserve"> roditelja koji ima dijete sa težim smetnjama u razvoju, kao i samohrani roditelj koji ima dijete mlađe od sedam godina života može raditi duže od punog radnog vremena, odnosno noću, samo na osnovu pisanog pristanka.</w:t>
      </w:r>
    </w:p>
    <w:p w:rsidR="00E713CF" w:rsidRPr="00E713CF" w:rsidRDefault="00E713CF" w:rsidP="00E713CF">
      <w:pPr>
        <w:spacing w:after="0" w:line="259" w:lineRule="auto"/>
        <w:jc w:val="both"/>
        <w:rPr>
          <w:rFonts w:ascii="Arial" w:eastAsia="Calibri" w:hAnsi="Arial" w:cs="Arial"/>
          <w:sz w:val="24"/>
          <w:szCs w:val="24"/>
          <w:lang w:val="en-US"/>
        </w:rPr>
      </w:pPr>
    </w:p>
    <w:p w:rsidR="00E713CF" w:rsidRPr="00E713CF" w:rsidRDefault="00E713CF" w:rsidP="00E713CF">
      <w:pPr>
        <w:pBdr>
          <w:top w:val="single" w:sz="6" w:space="1" w:color="auto"/>
        </w:pBdr>
        <w:spacing w:after="0" w:line="259" w:lineRule="auto"/>
        <w:jc w:val="center"/>
        <w:rPr>
          <w:rFonts w:ascii="Arial" w:eastAsia="Times New Roman" w:hAnsi="Arial" w:cs="Arial"/>
          <w:bCs/>
          <w:i/>
          <w:vanish/>
          <w:sz w:val="24"/>
          <w:szCs w:val="24"/>
          <w:lang w:val="en-US"/>
        </w:rPr>
      </w:pPr>
      <w:r w:rsidRPr="00E713CF">
        <w:rPr>
          <w:rFonts w:ascii="Arial" w:eastAsia="Times New Roman" w:hAnsi="Arial" w:cs="Arial"/>
          <w:bCs/>
          <w:i/>
          <w:vanish/>
          <w:sz w:val="24"/>
          <w:szCs w:val="24"/>
          <w:lang w:val="en-US"/>
        </w:rPr>
        <w:t>Bottom of Form</w:t>
      </w:r>
    </w:p>
    <w:p w:rsidR="00E713CF" w:rsidRPr="00E713CF" w:rsidRDefault="00E713CF" w:rsidP="00E713CF">
      <w:pPr>
        <w:spacing w:after="0" w:line="259" w:lineRule="auto"/>
        <w:jc w:val="center"/>
        <w:rPr>
          <w:rFonts w:ascii="Arial" w:eastAsia="Calibri" w:hAnsi="Arial" w:cs="Arial"/>
          <w:bCs/>
          <w:sz w:val="24"/>
          <w:szCs w:val="24"/>
          <w:lang w:val="en-US"/>
        </w:rPr>
      </w:pPr>
      <w:r w:rsidRPr="00E713CF">
        <w:rPr>
          <w:rFonts w:ascii="Arial" w:eastAsia="Calibri" w:hAnsi="Arial" w:cs="Arial"/>
          <w:bCs/>
          <w:i/>
          <w:sz w:val="24"/>
          <w:szCs w:val="24"/>
          <w:lang w:val="en-US"/>
        </w:rPr>
        <w:t>Zaštita prava zaposlenih koji se staraju o djeci </w:t>
      </w:r>
      <w:r w:rsidRPr="00E713CF">
        <w:rPr>
          <w:rFonts w:ascii="Arial" w:eastAsia="Calibri" w:hAnsi="Arial" w:cs="Arial"/>
          <w:bCs/>
          <w:i/>
          <w:sz w:val="24"/>
          <w:szCs w:val="24"/>
          <w:lang w:val="en-US"/>
        </w:rPr>
        <w:br/>
        <w:t>Roditeljsko odsustvo</w:t>
      </w:r>
      <w:r w:rsidRPr="00E713CF">
        <w:rPr>
          <w:rFonts w:ascii="Arial" w:eastAsia="Calibri" w:hAnsi="Arial" w:cs="Arial"/>
          <w:bCs/>
          <w:i/>
          <w:sz w:val="24"/>
          <w:szCs w:val="24"/>
          <w:lang w:val="en-US"/>
        </w:rPr>
        <w:br/>
      </w:r>
      <w:r w:rsidRPr="00E713CF">
        <w:rPr>
          <w:rFonts w:ascii="Arial" w:eastAsia="Calibri" w:hAnsi="Arial" w:cs="Arial"/>
          <w:bCs/>
          <w:sz w:val="24"/>
          <w:szCs w:val="24"/>
          <w:lang w:val="en-US"/>
        </w:rPr>
        <w:t>Član 81</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bCs/>
          <w:sz w:val="24"/>
          <w:szCs w:val="24"/>
          <w:lang w:val="en-US"/>
        </w:rPr>
        <w:br/>
      </w:r>
      <w:r w:rsidRPr="00E713CF">
        <w:rPr>
          <w:rFonts w:ascii="Arial" w:eastAsia="Calibri" w:hAnsi="Arial" w:cs="Arial"/>
          <w:sz w:val="24"/>
          <w:szCs w:val="24"/>
          <w:lang w:val="en-US"/>
        </w:rPr>
        <w:t xml:space="preserve">Roditeljsko odsustvo je pravo jednog </w:t>
      </w:r>
      <w:proofErr w:type="gramStart"/>
      <w:r w:rsidRPr="00E713CF">
        <w:rPr>
          <w:rFonts w:ascii="Arial" w:eastAsia="Calibri" w:hAnsi="Arial" w:cs="Arial"/>
          <w:sz w:val="24"/>
          <w:szCs w:val="24"/>
          <w:lang w:val="en-US"/>
        </w:rPr>
        <w:t>od</w:t>
      </w:r>
      <w:proofErr w:type="gramEnd"/>
      <w:r w:rsidRPr="00E713CF">
        <w:rPr>
          <w:rFonts w:ascii="Arial" w:eastAsia="Calibri" w:hAnsi="Arial" w:cs="Arial"/>
          <w:sz w:val="24"/>
          <w:szCs w:val="24"/>
          <w:lang w:val="en-US"/>
        </w:rPr>
        <w:t xml:space="preserve"> roditelja da koristi odsustvo sa rada zbog njege i staranja o djetetu.</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lastRenderedPageBreak/>
        <w:br/>
        <w:t xml:space="preserve">Roditeljsko odsustvo se može koristiti u trajanju do 365 </w:t>
      </w:r>
      <w:proofErr w:type="gramStart"/>
      <w:r w:rsidRPr="00E713CF">
        <w:rPr>
          <w:rFonts w:ascii="Arial" w:eastAsia="Calibri" w:hAnsi="Arial" w:cs="Arial"/>
          <w:sz w:val="24"/>
          <w:szCs w:val="24"/>
          <w:lang w:val="en-US"/>
        </w:rPr>
        <w:t>dana</w:t>
      </w:r>
      <w:proofErr w:type="gramEnd"/>
      <w:r w:rsidRPr="00E713CF">
        <w:rPr>
          <w:rFonts w:ascii="Arial" w:eastAsia="Calibri" w:hAnsi="Arial" w:cs="Arial"/>
          <w:sz w:val="24"/>
          <w:szCs w:val="24"/>
          <w:lang w:val="en-US"/>
        </w:rPr>
        <w:t xml:space="preserve"> od dana rođenja djeteta.</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Roditelj može da otpočne da radi i prije isteka odsustva iz stava 2 ovog člana, </w:t>
      </w:r>
      <w:proofErr w:type="gramStart"/>
      <w:r w:rsidRPr="00E713CF">
        <w:rPr>
          <w:rFonts w:ascii="Arial" w:eastAsia="Calibri" w:hAnsi="Arial" w:cs="Arial"/>
          <w:sz w:val="24"/>
          <w:szCs w:val="24"/>
          <w:lang w:val="en-US"/>
        </w:rPr>
        <w:t>ali</w:t>
      </w:r>
      <w:proofErr w:type="gramEnd"/>
      <w:r w:rsidRPr="00E713CF">
        <w:rPr>
          <w:rFonts w:ascii="Arial" w:eastAsia="Calibri" w:hAnsi="Arial" w:cs="Arial"/>
          <w:sz w:val="24"/>
          <w:szCs w:val="24"/>
          <w:lang w:val="en-US"/>
        </w:rPr>
        <w:t xml:space="preserve"> ne prije nego što protekne 45 dana od dana rođenja djeteta.</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U slučaju iz stava 3 ovog člana roditelj </w:t>
      </w:r>
      <w:proofErr w:type="gramStart"/>
      <w:r w:rsidRPr="00E713CF">
        <w:rPr>
          <w:rFonts w:ascii="Arial" w:eastAsia="Calibri" w:hAnsi="Arial" w:cs="Arial"/>
          <w:sz w:val="24"/>
          <w:szCs w:val="24"/>
          <w:lang w:val="en-US"/>
        </w:rPr>
        <w:t>nema</w:t>
      </w:r>
      <w:proofErr w:type="gramEnd"/>
      <w:r w:rsidRPr="00E713CF">
        <w:rPr>
          <w:rFonts w:ascii="Arial" w:eastAsia="Calibri" w:hAnsi="Arial" w:cs="Arial"/>
          <w:sz w:val="24"/>
          <w:szCs w:val="24"/>
          <w:lang w:val="en-US"/>
        </w:rPr>
        <w:t xml:space="preserve"> pravo da nastavi korišćenje roditeljskog odsustva.</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Ako jedan </w:t>
      </w:r>
      <w:proofErr w:type="gramStart"/>
      <w:r w:rsidRPr="00E713CF">
        <w:rPr>
          <w:rFonts w:ascii="Arial" w:eastAsia="Calibri" w:hAnsi="Arial" w:cs="Arial"/>
          <w:sz w:val="24"/>
          <w:szCs w:val="24"/>
          <w:lang w:val="en-US"/>
        </w:rPr>
        <w:t>od</w:t>
      </w:r>
      <w:proofErr w:type="gramEnd"/>
      <w:r w:rsidRPr="00E713CF">
        <w:rPr>
          <w:rFonts w:ascii="Arial" w:eastAsia="Calibri" w:hAnsi="Arial" w:cs="Arial"/>
          <w:sz w:val="24"/>
          <w:szCs w:val="24"/>
          <w:lang w:val="en-US"/>
        </w:rPr>
        <w:t xml:space="preserve"> roditelja prekine korišćenje roditeljskog odsustva u smislu stava 3 ovog člana, drugi roditelj ima pravo da koristi neiskorišćeni dio roditeljskog odsustva iz stava 2 ovog člana.</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Majka djeteta ne može prekinuti korišćenje porodiljskog odsustva prije nego što protekne 45 </w:t>
      </w:r>
      <w:proofErr w:type="gramStart"/>
      <w:r w:rsidRPr="00E713CF">
        <w:rPr>
          <w:rFonts w:ascii="Arial" w:eastAsia="Calibri" w:hAnsi="Arial" w:cs="Arial"/>
          <w:sz w:val="24"/>
          <w:szCs w:val="24"/>
          <w:lang w:val="en-US"/>
        </w:rPr>
        <w:t>dana</w:t>
      </w:r>
      <w:proofErr w:type="gramEnd"/>
      <w:r w:rsidRPr="00E713CF">
        <w:rPr>
          <w:rFonts w:ascii="Arial" w:eastAsia="Calibri" w:hAnsi="Arial" w:cs="Arial"/>
          <w:sz w:val="24"/>
          <w:szCs w:val="24"/>
          <w:lang w:val="en-US"/>
        </w:rPr>
        <w:t xml:space="preserve"> od dana rođenja djeteta.</w:t>
      </w:r>
    </w:p>
    <w:p w:rsidR="00E713CF" w:rsidRPr="00E713CF" w:rsidRDefault="00E713CF" w:rsidP="00E713CF">
      <w:pPr>
        <w:spacing w:after="0" w:line="259" w:lineRule="auto"/>
        <w:jc w:val="both"/>
        <w:rPr>
          <w:rFonts w:ascii="Arial" w:eastAsia="Calibri" w:hAnsi="Arial" w:cs="Arial"/>
          <w:sz w:val="24"/>
          <w:szCs w:val="24"/>
          <w:lang w:val="en-US"/>
        </w:rPr>
      </w:pPr>
    </w:p>
    <w:p w:rsidR="00E713CF" w:rsidRPr="00E713CF" w:rsidRDefault="00E713CF" w:rsidP="00E713CF">
      <w:pPr>
        <w:spacing w:after="0" w:line="259" w:lineRule="auto"/>
        <w:jc w:val="center"/>
        <w:rPr>
          <w:rFonts w:ascii="Arial" w:eastAsia="Calibri" w:hAnsi="Arial" w:cs="Arial"/>
          <w:sz w:val="24"/>
          <w:szCs w:val="24"/>
          <w:lang w:val="en-US"/>
        </w:rPr>
      </w:pPr>
    </w:p>
    <w:p w:rsidR="00E713CF" w:rsidRPr="00E713CF" w:rsidRDefault="00E713CF" w:rsidP="00E713CF">
      <w:pPr>
        <w:spacing w:after="0" w:line="259" w:lineRule="auto"/>
        <w:jc w:val="center"/>
        <w:rPr>
          <w:rFonts w:ascii="Arial" w:eastAsia="Calibri" w:hAnsi="Arial" w:cs="Arial"/>
          <w:bCs/>
          <w:sz w:val="24"/>
          <w:szCs w:val="24"/>
          <w:lang w:val="en-US"/>
        </w:rPr>
      </w:pPr>
      <w:r w:rsidRPr="00E713CF">
        <w:rPr>
          <w:rFonts w:ascii="Arial" w:eastAsia="Calibri" w:hAnsi="Arial" w:cs="Arial"/>
          <w:sz w:val="24"/>
          <w:szCs w:val="24"/>
          <w:lang w:val="en-US"/>
        </w:rPr>
        <w:br/>
      </w:r>
      <w:r w:rsidRPr="00E713CF">
        <w:rPr>
          <w:rFonts w:ascii="Arial" w:eastAsia="Calibri" w:hAnsi="Arial" w:cs="Arial"/>
          <w:bCs/>
          <w:i/>
          <w:sz w:val="24"/>
          <w:szCs w:val="24"/>
          <w:lang w:val="en-US"/>
        </w:rPr>
        <w:t>Porodiljsko odsustvo</w:t>
      </w:r>
      <w:r w:rsidRPr="00E713CF">
        <w:rPr>
          <w:rFonts w:ascii="Arial" w:eastAsia="Calibri" w:hAnsi="Arial" w:cs="Arial"/>
          <w:bCs/>
          <w:sz w:val="24"/>
          <w:szCs w:val="24"/>
          <w:lang w:val="en-US"/>
        </w:rPr>
        <w:br/>
        <w:t>Član 82</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br/>
        <w:t xml:space="preserve">Zaposlena žena može da otpočne porodiljsko odsustvo 45 </w:t>
      </w:r>
      <w:proofErr w:type="gramStart"/>
      <w:r w:rsidRPr="00E713CF">
        <w:rPr>
          <w:rFonts w:ascii="Arial" w:eastAsia="Calibri" w:hAnsi="Arial" w:cs="Arial"/>
          <w:sz w:val="24"/>
          <w:szCs w:val="24"/>
          <w:lang w:val="en-US"/>
        </w:rPr>
        <w:t>dana</w:t>
      </w:r>
      <w:proofErr w:type="gramEnd"/>
      <w:r w:rsidRPr="00E713CF">
        <w:rPr>
          <w:rFonts w:ascii="Arial" w:eastAsia="Calibri" w:hAnsi="Arial" w:cs="Arial"/>
          <w:sz w:val="24"/>
          <w:szCs w:val="24"/>
          <w:lang w:val="en-US"/>
        </w:rPr>
        <w:t>, a obavezno 28 dana prije porođaja.</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Ukoliko zaposlena žena otpočne da radi, u smislu člana 111 stav 3 ovog zakona, ima pravo da pored dnevnog odmora, u dogovoru sa poslodavcem, koristi još 90 minuta odsustva sa rada zbog dojenja djeteta.</w:t>
      </w:r>
    </w:p>
    <w:p w:rsidR="00E713CF" w:rsidRPr="00E713CF" w:rsidRDefault="00E713CF" w:rsidP="00E713CF">
      <w:pPr>
        <w:spacing w:after="0" w:line="259" w:lineRule="auto"/>
        <w:jc w:val="center"/>
        <w:rPr>
          <w:rFonts w:ascii="Arial" w:eastAsia="Calibri" w:hAnsi="Arial" w:cs="Arial"/>
          <w:bCs/>
          <w:sz w:val="24"/>
          <w:szCs w:val="24"/>
          <w:lang w:val="en-US"/>
        </w:rPr>
      </w:pPr>
      <w:r w:rsidRPr="00E713CF">
        <w:rPr>
          <w:rFonts w:ascii="Arial" w:eastAsia="Calibri" w:hAnsi="Arial" w:cs="Arial"/>
          <w:bCs/>
          <w:sz w:val="24"/>
          <w:szCs w:val="24"/>
          <w:lang w:val="en-US"/>
        </w:rPr>
        <w:br/>
      </w:r>
      <w:r w:rsidRPr="00E713CF">
        <w:rPr>
          <w:rFonts w:ascii="Arial" w:eastAsia="Calibri" w:hAnsi="Arial" w:cs="Arial"/>
          <w:bCs/>
          <w:i/>
          <w:sz w:val="24"/>
          <w:szCs w:val="24"/>
          <w:lang w:val="en-US"/>
        </w:rPr>
        <w:t xml:space="preserve">Naknada zarade i povratak </w:t>
      </w:r>
      <w:proofErr w:type="gramStart"/>
      <w:r w:rsidRPr="00E713CF">
        <w:rPr>
          <w:rFonts w:ascii="Arial" w:eastAsia="Calibri" w:hAnsi="Arial" w:cs="Arial"/>
          <w:bCs/>
          <w:i/>
          <w:sz w:val="24"/>
          <w:szCs w:val="24"/>
          <w:lang w:val="en-US"/>
        </w:rPr>
        <w:t>na</w:t>
      </w:r>
      <w:proofErr w:type="gramEnd"/>
      <w:r w:rsidRPr="00E713CF">
        <w:rPr>
          <w:rFonts w:ascii="Arial" w:eastAsia="Calibri" w:hAnsi="Arial" w:cs="Arial"/>
          <w:bCs/>
          <w:i/>
          <w:sz w:val="24"/>
          <w:szCs w:val="24"/>
          <w:lang w:val="en-US"/>
        </w:rPr>
        <w:t xml:space="preserve"> isto radno mjesto</w:t>
      </w:r>
      <w:r w:rsidRPr="00E713CF">
        <w:rPr>
          <w:rFonts w:ascii="Arial" w:eastAsia="Calibri" w:hAnsi="Arial" w:cs="Arial"/>
          <w:bCs/>
          <w:i/>
          <w:sz w:val="24"/>
          <w:szCs w:val="24"/>
          <w:lang w:val="en-US"/>
        </w:rPr>
        <w:br/>
      </w:r>
      <w:r w:rsidRPr="00E713CF">
        <w:rPr>
          <w:rFonts w:ascii="Arial" w:eastAsia="Calibri" w:hAnsi="Arial" w:cs="Arial"/>
          <w:bCs/>
          <w:sz w:val="24"/>
          <w:szCs w:val="24"/>
          <w:lang w:val="en-US"/>
        </w:rPr>
        <w:t>Član 83</w:t>
      </w:r>
    </w:p>
    <w:p w:rsidR="00E713CF" w:rsidRPr="00E713CF" w:rsidRDefault="00E713CF" w:rsidP="00E713CF">
      <w:pPr>
        <w:tabs>
          <w:tab w:val="left" w:pos="1564"/>
        </w:tabs>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ab/>
      </w:r>
      <w:r w:rsidRPr="00E713CF">
        <w:rPr>
          <w:rFonts w:ascii="Arial" w:eastAsia="Calibri" w:hAnsi="Arial" w:cs="Arial"/>
          <w:sz w:val="24"/>
          <w:szCs w:val="24"/>
          <w:lang w:val="en-US"/>
        </w:rPr>
        <w:br/>
      </w:r>
      <w:proofErr w:type="gramStart"/>
      <w:r w:rsidRPr="00E713CF">
        <w:rPr>
          <w:rFonts w:ascii="Arial" w:eastAsia="Calibri" w:hAnsi="Arial" w:cs="Arial"/>
          <w:sz w:val="24"/>
          <w:szCs w:val="24"/>
          <w:lang w:val="en-US"/>
        </w:rPr>
        <w:t>Za vrijeme odsustva iz čl.</w:t>
      </w:r>
      <w:proofErr w:type="gramEnd"/>
      <w:r w:rsidRPr="00E713CF">
        <w:rPr>
          <w:rFonts w:ascii="Arial" w:eastAsia="Calibri" w:hAnsi="Arial" w:cs="Arial"/>
          <w:sz w:val="24"/>
          <w:szCs w:val="24"/>
          <w:lang w:val="en-US"/>
        </w:rPr>
        <w:t xml:space="preserve"> 81 i 82 ovog Ugovora roditelj ima pravo </w:t>
      </w:r>
      <w:proofErr w:type="gramStart"/>
      <w:r w:rsidRPr="00E713CF">
        <w:rPr>
          <w:rFonts w:ascii="Arial" w:eastAsia="Calibri" w:hAnsi="Arial" w:cs="Arial"/>
          <w:sz w:val="24"/>
          <w:szCs w:val="24"/>
          <w:lang w:val="en-US"/>
        </w:rPr>
        <w:t>na</w:t>
      </w:r>
      <w:proofErr w:type="gramEnd"/>
      <w:r w:rsidRPr="00E713CF">
        <w:rPr>
          <w:rFonts w:ascii="Arial" w:eastAsia="Calibri" w:hAnsi="Arial" w:cs="Arial"/>
          <w:sz w:val="24"/>
          <w:szCs w:val="24"/>
          <w:lang w:val="en-US"/>
        </w:rPr>
        <w:t xml:space="preserve"> naknadu zarade u visini zarade koju bi ostvarila/o da radi, u skladu sa zakonom i kolektivnim ugovorom.</w:t>
      </w:r>
    </w:p>
    <w:p w:rsidR="00E713CF" w:rsidRPr="00E713CF" w:rsidRDefault="00E713CF" w:rsidP="00E713CF">
      <w:pPr>
        <w:tabs>
          <w:tab w:val="left" w:pos="1564"/>
        </w:tabs>
        <w:spacing w:after="0" w:line="259" w:lineRule="auto"/>
        <w:jc w:val="both"/>
        <w:rPr>
          <w:rFonts w:ascii="Arial" w:eastAsia="Calibri" w:hAnsi="Arial" w:cs="Arial"/>
          <w:sz w:val="24"/>
          <w:szCs w:val="24"/>
          <w:lang w:val="en-US"/>
        </w:rPr>
      </w:pPr>
      <w:proofErr w:type="gramStart"/>
      <w:r w:rsidRPr="00E713CF">
        <w:rPr>
          <w:rFonts w:ascii="Arial" w:eastAsia="Calibri" w:hAnsi="Arial" w:cs="Arial"/>
          <w:sz w:val="24"/>
          <w:szCs w:val="24"/>
          <w:lang w:val="en-US"/>
        </w:rPr>
        <w:t>Poslodavac je dužan da zaposlenom iz čl.</w:t>
      </w:r>
      <w:proofErr w:type="gramEnd"/>
      <w:r w:rsidRPr="00E713CF">
        <w:rPr>
          <w:rFonts w:ascii="Arial" w:eastAsia="Calibri" w:hAnsi="Arial" w:cs="Arial"/>
          <w:sz w:val="24"/>
          <w:szCs w:val="24"/>
          <w:lang w:val="en-US"/>
        </w:rPr>
        <w:t xml:space="preserve"> 81 i 82 ovog Ugovora po isteku porodiljskog, odnosno roditeljskog odsustva obezbijedi povratak </w:t>
      </w:r>
      <w:proofErr w:type="gramStart"/>
      <w:r w:rsidRPr="00E713CF">
        <w:rPr>
          <w:rFonts w:ascii="Arial" w:eastAsia="Calibri" w:hAnsi="Arial" w:cs="Arial"/>
          <w:sz w:val="24"/>
          <w:szCs w:val="24"/>
          <w:lang w:val="en-US"/>
        </w:rPr>
        <w:t>na</w:t>
      </w:r>
      <w:proofErr w:type="gramEnd"/>
      <w:r w:rsidRPr="00E713CF">
        <w:rPr>
          <w:rFonts w:ascii="Arial" w:eastAsia="Calibri" w:hAnsi="Arial" w:cs="Arial"/>
          <w:sz w:val="24"/>
          <w:szCs w:val="24"/>
          <w:lang w:val="en-US"/>
        </w:rPr>
        <w:t xml:space="preserve"> isto radno mjesto ili na odgovarajuće radno mjesto sa najmanje istom zaradom.</w:t>
      </w:r>
    </w:p>
    <w:p w:rsidR="00E713CF" w:rsidRPr="00E713CF" w:rsidRDefault="00E713CF" w:rsidP="00E713CF">
      <w:pPr>
        <w:spacing w:after="0" w:line="259" w:lineRule="auto"/>
        <w:jc w:val="both"/>
        <w:rPr>
          <w:rFonts w:ascii="Arial" w:eastAsia="Calibri" w:hAnsi="Arial" w:cs="Arial"/>
          <w:bCs/>
          <w:sz w:val="24"/>
          <w:szCs w:val="24"/>
          <w:lang w:val="en-US"/>
        </w:rPr>
      </w:pPr>
    </w:p>
    <w:p w:rsidR="00E713CF" w:rsidRPr="00E713CF" w:rsidRDefault="00E713CF" w:rsidP="00E713CF">
      <w:pPr>
        <w:spacing w:after="0" w:line="259" w:lineRule="auto"/>
        <w:jc w:val="center"/>
        <w:rPr>
          <w:rFonts w:ascii="Arial" w:eastAsia="Calibri" w:hAnsi="Arial" w:cs="Arial"/>
          <w:bCs/>
          <w:sz w:val="24"/>
          <w:szCs w:val="24"/>
          <w:lang w:val="en-US"/>
        </w:rPr>
      </w:pPr>
      <w:r w:rsidRPr="00E713CF">
        <w:rPr>
          <w:rFonts w:ascii="Arial" w:eastAsia="Calibri" w:hAnsi="Arial" w:cs="Arial"/>
          <w:bCs/>
          <w:i/>
          <w:sz w:val="24"/>
          <w:szCs w:val="24"/>
          <w:lang w:val="en-US"/>
        </w:rPr>
        <w:t>Zaštita za slučaj rođenja mrtvog djeteta</w:t>
      </w:r>
      <w:r w:rsidRPr="00E713CF">
        <w:rPr>
          <w:rFonts w:ascii="Arial" w:eastAsia="Calibri" w:hAnsi="Arial" w:cs="Arial"/>
          <w:bCs/>
          <w:i/>
          <w:sz w:val="24"/>
          <w:szCs w:val="24"/>
          <w:lang w:val="en-US"/>
        </w:rPr>
        <w:br/>
      </w:r>
      <w:r w:rsidRPr="00E713CF">
        <w:rPr>
          <w:rFonts w:ascii="Arial" w:eastAsia="Calibri" w:hAnsi="Arial" w:cs="Arial"/>
          <w:bCs/>
          <w:sz w:val="24"/>
          <w:szCs w:val="24"/>
          <w:lang w:val="en-US"/>
        </w:rPr>
        <w:t>Član 84</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br/>
        <w:t xml:space="preserve">  Ako zaposlena žena rodi mrtvo dijete </w:t>
      </w:r>
      <w:proofErr w:type="gramStart"/>
      <w:r w:rsidRPr="00E713CF">
        <w:rPr>
          <w:rFonts w:ascii="Arial" w:eastAsia="Calibri" w:hAnsi="Arial" w:cs="Arial"/>
          <w:sz w:val="24"/>
          <w:szCs w:val="24"/>
          <w:lang w:val="en-US"/>
        </w:rPr>
        <w:t>ili</w:t>
      </w:r>
      <w:proofErr w:type="gramEnd"/>
      <w:r w:rsidRPr="00E713CF">
        <w:rPr>
          <w:rFonts w:ascii="Arial" w:eastAsia="Calibri" w:hAnsi="Arial" w:cs="Arial"/>
          <w:sz w:val="24"/>
          <w:szCs w:val="24"/>
          <w:lang w:val="en-US"/>
        </w:rPr>
        <w:t xml:space="preserve"> ako dijete umre prije isteka porodiljskog odsustva ima pravo da produži porodiljsko odsustvo za onoliko vremena koliko je, prema nalazu ovlašćenog ljekara specijaliste, potrebno da se oporavi od porođaja i psihičkog stanja prouzrokovanog gubitkom djeteta, a najmanje 45 dana, za koje vrijeme joj pripadaju sva prava po osnovu porodiljskog odsustva.</w:t>
      </w:r>
    </w:p>
    <w:p w:rsidR="00E713CF" w:rsidRPr="00E713CF" w:rsidRDefault="00E713CF" w:rsidP="00E713CF">
      <w:pPr>
        <w:spacing w:after="0" w:line="259" w:lineRule="auto"/>
        <w:jc w:val="both"/>
        <w:rPr>
          <w:rFonts w:ascii="Arial" w:eastAsia="Calibri" w:hAnsi="Arial" w:cs="Arial"/>
          <w:bCs/>
          <w:sz w:val="24"/>
          <w:szCs w:val="24"/>
          <w:lang w:val="en-US"/>
        </w:rPr>
      </w:pPr>
      <w:r w:rsidRPr="00E713CF">
        <w:rPr>
          <w:rFonts w:ascii="Arial" w:eastAsia="Calibri" w:hAnsi="Arial" w:cs="Arial"/>
          <w:sz w:val="24"/>
          <w:szCs w:val="24"/>
          <w:lang w:val="en-US"/>
        </w:rPr>
        <w:br/>
      </w:r>
    </w:p>
    <w:p w:rsidR="00E713CF" w:rsidRPr="00E713CF" w:rsidRDefault="00E713CF" w:rsidP="00E713CF">
      <w:pPr>
        <w:spacing w:after="0" w:line="259" w:lineRule="auto"/>
        <w:jc w:val="center"/>
        <w:rPr>
          <w:rFonts w:ascii="Arial" w:eastAsia="Calibri" w:hAnsi="Arial" w:cs="Arial"/>
          <w:bCs/>
          <w:sz w:val="24"/>
          <w:szCs w:val="24"/>
          <w:lang w:val="en-US"/>
        </w:rPr>
      </w:pPr>
      <w:r w:rsidRPr="00E713CF">
        <w:rPr>
          <w:rFonts w:ascii="Arial" w:eastAsia="Calibri" w:hAnsi="Arial" w:cs="Arial"/>
          <w:bCs/>
          <w:i/>
          <w:sz w:val="24"/>
          <w:szCs w:val="24"/>
          <w:lang w:val="en-US"/>
        </w:rPr>
        <w:t xml:space="preserve">Rad roditelja </w:t>
      </w:r>
      <w:proofErr w:type="gramStart"/>
      <w:r w:rsidRPr="00E713CF">
        <w:rPr>
          <w:rFonts w:ascii="Arial" w:eastAsia="Calibri" w:hAnsi="Arial" w:cs="Arial"/>
          <w:bCs/>
          <w:i/>
          <w:sz w:val="24"/>
          <w:szCs w:val="24"/>
          <w:lang w:val="en-US"/>
        </w:rPr>
        <w:t>sa</w:t>
      </w:r>
      <w:proofErr w:type="gramEnd"/>
      <w:r w:rsidRPr="00E713CF">
        <w:rPr>
          <w:rFonts w:ascii="Arial" w:eastAsia="Calibri" w:hAnsi="Arial" w:cs="Arial"/>
          <w:bCs/>
          <w:i/>
          <w:sz w:val="24"/>
          <w:szCs w:val="24"/>
          <w:lang w:val="en-US"/>
        </w:rPr>
        <w:t xml:space="preserve"> polovinom punog radnog vremena</w:t>
      </w:r>
      <w:r w:rsidRPr="00E713CF">
        <w:rPr>
          <w:rFonts w:ascii="Arial" w:eastAsia="Calibri" w:hAnsi="Arial" w:cs="Arial"/>
          <w:bCs/>
          <w:sz w:val="24"/>
          <w:szCs w:val="24"/>
          <w:lang w:val="en-US"/>
        </w:rPr>
        <w:br/>
        <w:t>Član 85</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lastRenderedPageBreak/>
        <w:br/>
        <w:t xml:space="preserve">Nakon isteka odsustva iz člana 83 ovog Ugovora, jedan </w:t>
      </w:r>
      <w:proofErr w:type="gramStart"/>
      <w:r w:rsidRPr="00E713CF">
        <w:rPr>
          <w:rFonts w:ascii="Arial" w:eastAsia="Calibri" w:hAnsi="Arial" w:cs="Arial"/>
          <w:sz w:val="24"/>
          <w:szCs w:val="24"/>
          <w:lang w:val="en-US"/>
        </w:rPr>
        <w:t>od</w:t>
      </w:r>
      <w:proofErr w:type="gramEnd"/>
      <w:r w:rsidRPr="00E713CF">
        <w:rPr>
          <w:rFonts w:ascii="Arial" w:eastAsia="Calibri" w:hAnsi="Arial" w:cs="Arial"/>
          <w:sz w:val="24"/>
          <w:szCs w:val="24"/>
          <w:lang w:val="en-US"/>
        </w:rPr>
        <w:t xml:space="preserve"> zaposlenih roditelja ima pravo da radi polovinu punog radnog vremena za vrijeme dok dijete navrši tri godine života, ukoliko je djetetu potrebna pojačana njega.</w:t>
      </w:r>
    </w:p>
    <w:p w:rsidR="00E713CF" w:rsidRPr="00E713CF" w:rsidRDefault="00E713CF" w:rsidP="00E713CF">
      <w:pPr>
        <w:spacing w:after="0" w:line="259" w:lineRule="auto"/>
        <w:rPr>
          <w:rFonts w:ascii="Arial" w:eastAsia="Calibri" w:hAnsi="Arial" w:cs="Arial"/>
          <w:sz w:val="24"/>
          <w:szCs w:val="24"/>
          <w:lang w:val="en-US"/>
        </w:rPr>
      </w:pPr>
      <w:r w:rsidRPr="00E713CF">
        <w:rPr>
          <w:rFonts w:ascii="Arial" w:eastAsia="Calibri" w:hAnsi="Arial" w:cs="Arial"/>
          <w:sz w:val="24"/>
          <w:szCs w:val="24"/>
          <w:lang w:val="en-US"/>
        </w:rPr>
        <w:t xml:space="preserve">Pravo </w:t>
      </w:r>
      <w:proofErr w:type="gramStart"/>
      <w:r w:rsidRPr="00E713CF">
        <w:rPr>
          <w:rFonts w:ascii="Arial" w:eastAsia="Calibri" w:hAnsi="Arial" w:cs="Arial"/>
          <w:sz w:val="24"/>
          <w:szCs w:val="24"/>
          <w:lang w:val="en-US"/>
        </w:rPr>
        <w:t>na</w:t>
      </w:r>
      <w:proofErr w:type="gramEnd"/>
      <w:r w:rsidRPr="00E713CF">
        <w:rPr>
          <w:rFonts w:ascii="Arial" w:eastAsia="Calibri" w:hAnsi="Arial" w:cs="Arial"/>
          <w:sz w:val="24"/>
          <w:szCs w:val="24"/>
          <w:lang w:val="en-US"/>
        </w:rPr>
        <w:t xml:space="preserve"> rad sa polovinom radnog vremena, u trajanju iz stava 1 ovog člana, ima zaposleni usvojilac djeteta ili lice kome je nadležni organ starateljstva povjerio dijete na staranje i njegu.</w:t>
      </w:r>
      <w:r w:rsidRPr="00E713CF">
        <w:rPr>
          <w:rFonts w:ascii="Arial" w:eastAsia="Calibri" w:hAnsi="Arial" w:cs="Arial"/>
          <w:sz w:val="24"/>
          <w:szCs w:val="24"/>
          <w:lang w:val="en-US"/>
        </w:rPr>
        <w:br/>
        <w:t xml:space="preserve">Rad </w:t>
      </w:r>
      <w:proofErr w:type="gramStart"/>
      <w:r w:rsidRPr="00E713CF">
        <w:rPr>
          <w:rFonts w:ascii="Arial" w:eastAsia="Calibri" w:hAnsi="Arial" w:cs="Arial"/>
          <w:sz w:val="24"/>
          <w:szCs w:val="24"/>
          <w:lang w:val="en-US"/>
        </w:rPr>
        <w:t>sa</w:t>
      </w:r>
      <w:proofErr w:type="gramEnd"/>
      <w:r w:rsidRPr="00E713CF">
        <w:rPr>
          <w:rFonts w:ascii="Arial" w:eastAsia="Calibri" w:hAnsi="Arial" w:cs="Arial"/>
          <w:sz w:val="24"/>
          <w:szCs w:val="24"/>
          <w:lang w:val="en-US"/>
        </w:rPr>
        <w:t xml:space="preserve"> polovinom punog radnog vremena zbog njege djeteta sa smetnjama u razvoju</w:t>
      </w:r>
    </w:p>
    <w:p w:rsidR="00E713CF" w:rsidRPr="00E713CF" w:rsidRDefault="00E713CF" w:rsidP="00E713CF">
      <w:pPr>
        <w:spacing w:after="0" w:line="259" w:lineRule="auto"/>
        <w:jc w:val="center"/>
        <w:rPr>
          <w:rFonts w:ascii="Arial" w:eastAsia="Calibri" w:hAnsi="Arial" w:cs="Arial"/>
          <w:sz w:val="24"/>
          <w:szCs w:val="24"/>
          <w:lang w:val="en-US"/>
        </w:rPr>
      </w:pPr>
      <w:r w:rsidRPr="00E713CF">
        <w:rPr>
          <w:rFonts w:ascii="Arial" w:eastAsia="Calibri" w:hAnsi="Arial" w:cs="Arial"/>
          <w:sz w:val="24"/>
          <w:szCs w:val="24"/>
          <w:lang w:val="en-US"/>
        </w:rPr>
        <w:br/>
      </w:r>
      <w:r w:rsidRPr="00E713CF">
        <w:rPr>
          <w:rFonts w:ascii="Arial" w:eastAsia="Calibri" w:hAnsi="Arial" w:cs="Arial"/>
          <w:bCs/>
          <w:sz w:val="24"/>
          <w:szCs w:val="24"/>
          <w:lang w:val="en-US"/>
        </w:rPr>
        <w:t>Član 86</w:t>
      </w:r>
    </w:p>
    <w:p w:rsidR="00E713CF" w:rsidRPr="00E713CF" w:rsidRDefault="00E713CF" w:rsidP="00E713CF">
      <w:pPr>
        <w:spacing w:after="0" w:line="259" w:lineRule="auto"/>
        <w:jc w:val="both"/>
        <w:rPr>
          <w:rFonts w:ascii="Arial" w:eastAsia="Calibri" w:hAnsi="Arial" w:cs="Arial"/>
          <w:bCs/>
          <w:sz w:val="24"/>
          <w:szCs w:val="24"/>
          <w:lang w:val="en-US"/>
        </w:rPr>
      </w:pPr>
      <w:r w:rsidRPr="00E713CF">
        <w:rPr>
          <w:rFonts w:ascii="Arial" w:eastAsia="Calibri" w:hAnsi="Arial" w:cs="Arial"/>
          <w:sz w:val="24"/>
          <w:szCs w:val="24"/>
          <w:lang w:val="en-US"/>
        </w:rPr>
        <w:t xml:space="preserve">Pravo da radi polovinu punog radnog vremena ima roditelj, usvojilac </w:t>
      </w:r>
      <w:proofErr w:type="gramStart"/>
      <w:r w:rsidRPr="00E713CF">
        <w:rPr>
          <w:rFonts w:ascii="Arial" w:eastAsia="Calibri" w:hAnsi="Arial" w:cs="Arial"/>
          <w:sz w:val="24"/>
          <w:szCs w:val="24"/>
          <w:lang w:val="en-US"/>
        </w:rPr>
        <w:t>ili</w:t>
      </w:r>
      <w:proofErr w:type="gramEnd"/>
      <w:r w:rsidRPr="00E713CF">
        <w:rPr>
          <w:rFonts w:ascii="Arial" w:eastAsia="Calibri" w:hAnsi="Arial" w:cs="Arial"/>
          <w:sz w:val="24"/>
          <w:szCs w:val="24"/>
          <w:lang w:val="en-US"/>
        </w:rPr>
        <w:t xml:space="preserve"> lice kome je nadležni organ starateljstva povjerio dijete sa smetnjama u razvoju na staranje i njegu, odnosno lice koje se stara o osobi sa teškim invaliditetom u skladu sa posebnim propisima.</w:t>
      </w:r>
    </w:p>
    <w:p w:rsidR="00E713CF" w:rsidRPr="00E713CF" w:rsidRDefault="00E713CF" w:rsidP="00E713CF">
      <w:pPr>
        <w:spacing w:after="0" w:line="259" w:lineRule="auto"/>
        <w:jc w:val="both"/>
        <w:rPr>
          <w:rFonts w:ascii="Arial" w:eastAsia="Calibri" w:hAnsi="Arial" w:cs="Arial"/>
          <w:sz w:val="24"/>
          <w:szCs w:val="24"/>
          <w:lang w:val="en-US"/>
        </w:rPr>
      </w:pPr>
      <w:proofErr w:type="gramStart"/>
      <w:r w:rsidRPr="00E713CF">
        <w:rPr>
          <w:rFonts w:ascii="Arial" w:eastAsia="Calibri" w:hAnsi="Arial" w:cs="Arial"/>
          <w:sz w:val="24"/>
          <w:szCs w:val="24"/>
          <w:lang w:val="en-US"/>
        </w:rPr>
        <w:t>Radno vrijeme iz stava 1 ovog člana i člana 85 ovog Ugovora smatra se punim radnim vremenom za ostvarivanje prava iz rada i po osnovu rada.</w:t>
      </w:r>
      <w:proofErr w:type="gramEnd"/>
    </w:p>
    <w:p w:rsidR="00E713CF" w:rsidRPr="00E713CF" w:rsidRDefault="00E713CF" w:rsidP="00E713CF">
      <w:pPr>
        <w:spacing w:after="0" w:line="259" w:lineRule="auto"/>
        <w:rPr>
          <w:rFonts w:ascii="Arial" w:eastAsia="Calibri" w:hAnsi="Arial" w:cs="Arial"/>
          <w:bCs/>
          <w:sz w:val="24"/>
          <w:szCs w:val="24"/>
          <w:lang w:val="en-US"/>
        </w:rPr>
      </w:pPr>
    </w:p>
    <w:p w:rsidR="00E713CF" w:rsidRPr="00E713CF" w:rsidRDefault="00E713CF" w:rsidP="00E713CF">
      <w:pPr>
        <w:spacing w:after="0" w:line="259" w:lineRule="auto"/>
        <w:jc w:val="center"/>
        <w:rPr>
          <w:rFonts w:ascii="Arial" w:eastAsia="Calibri" w:hAnsi="Arial" w:cs="Arial"/>
          <w:sz w:val="24"/>
          <w:szCs w:val="24"/>
          <w:lang w:val="en-US"/>
        </w:rPr>
      </w:pPr>
      <w:r w:rsidRPr="00E713CF">
        <w:rPr>
          <w:rFonts w:ascii="Arial" w:eastAsia="Calibri" w:hAnsi="Arial" w:cs="Arial"/>
          <w:sz w:val="24"/>
          <w:szCs w:val="24"/>
          <w:lang w:val="en-US"/>
        </w:rPr>
        <w:br/>
      </w:r>
      <w:r w:rsidRPr="00E713CF">
        <w:rPr>
          <w:rFonts w:ascii="Arial" w:eastAsia="Calibri" w:hAnsi="Arial" w:cs="Arial"/>
          <w:bCs/>
          <w:i/>
          <w:sz w:val="24"/>
          <w:szCs w:val="24"/>
          <w:lang w:val="en-US"/>
        </w:rPr>
        <w:t>Odsustvo radi usvojenja djeteta</w:t>
      </w:r>
      <w:r w:rsidRPr="00E713CF">
        <w:rPr>
          <w:rFonts w:ascii="Arial" w:eastAsia="Calibri" w:hAnsi="Arial" w:cs="Arial"/>
          <w:bCs/>
          <w:i/>
          <w:sz w:val="24"/>
          <w:szCs w:val="24"/>
          <w:lang w:val="en-US"/>
        </w:rPr>
        <w:br/>
      </w:r>
      <w:r w:rsidRPr="00E713CF">
        <w:rPr>
          <w:rFonts w:ascii="Arial" w:eastAsia="Calibri" w:hAnsi="Arial" w:cs="Arial"/>
          <w:bCs/>
          <w:sz w:val="24"/>
          <w:szCs w:val="24"/>
          <w:lang w:val="en-US"/>
        </w:rPr>
        <w:t>Član 87</w:t>
      </w:r>
      <w:r w:rsidRPr="00E713CF">
        <w:rPr>
          <w:rFonts w:ascii="Arial" w:eastAsia="Calibri" w:hAnsi="Arial" w:cs="Arial"/>
          <w:bCs/>
          <w:sz w:val="24"/>
          <w:szCs w:val="24"/>
          <w:lang w:val="en-US"/>
        </w:rPr>
        <w:br/>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Jedan </w:t>
      </w:r>
      <w:proofErr w:type="gramStart"/>
      <w:r w:rsidRPr="00E713CF">
        <w:rPr>
          <w:rFonts w:ascii="Arial" w:eastAsia="Calibri" w:hAnsi="Arial" w:cs="Arial"/>
          <w:sz w:val="24"/>
          <w:szCs w:val="24"/>
          <w:lang w:val="en-US"/>
        </w:rPr>
        <w:t>od</w:t>
      </w:r>
      <w:proofErr w:type="gramEnd"/>
      <w:r w:rsidRPr="00E713CF">
        <w:rPr>
          <w:rFonts w:ascii="Arial" w:eastAsia="Calibri" w:hAnsi="Arial" w:cs="Arial"/>
          <w:sz w:val="24"/>
          <w:szCs w:val="24"/>
          <w:lang w:val="en-US"/>
        </w:rPr>
        <w:t xml:space="preserve"> usvojilaca djeteta mlađeg od osam godina života ima pravo da radi njege djeteta odsustvuje sa rada godinu dana neprekidno od dana usvojenja djeteta uz naknadu zarade, u skladu sa zakonom.</w:t>
      </w:r>
    </w:p>
    <w:p w:rsidR="00E713CF" w:rsidRPr="00E713CF" w:rsidRDefault="00E713CF" w:rsidP="00E713CF">
      <w:pPr>
        <w:spacing w:after="0" w:line="259" w:lineRule="auto"/>
        <w:jc w:val="center"/>
        <w:rPr>
          <w:rFonts w:ascii="Arial" w:eastAsia="Calibri" w:hAnsi="Arial" w:cs="Arial"/>
          <w:i/>
          <w:sz w:val="24"/>
          <w:szCs w:val="24"/>
          <w:lang w:val="en-US"/>
        </w:rPr>
      </w:pPr>
      <w:r w:rsidRPr="00E713CF">
        <w:rPr>
          <w:rFonts w:ascii="Arial" w:eastAsia="Calibri" w:hAnsi="Arial" w:cs="Arial"/>
          <w:sz w:val="24"/>
          <w:szCs w:val="24"/>
          <w:lang w:val="en-US"/>
        </w:rPr>
        <w:br/>
        <w:t xml:space="preserve">  </w:t>
      </w:r>
      <w:r w:rsidRPr="00E713CF">
        <w:rPr>
          <w:rFonts w:ascii="Arial" w:eastAsia="Calibri" w:hAnsi="Arial" w:cs="Arial"/>
          <w:bCs/>
          <w:i/>
          <w:sz w:val="24"/>
          <w:szCs w:val="24"/>
          <w:lang w:val="en-US"/>
        </w:rPr>
        <w:t>Obavještenje o namjeri korišćenja roditeljskog odsustva, odnosno usvojenja</w:t>
      </w:r>
    </w:p>
    <w:p w:rsidR="00E713CF" w:rsidRPr="00E713CF" w:rsidRDefault="00E713CF" w:rsidP="00E713CF">
      <w:pPr>
        <w:spacing w:after="0" w:line="259" w:lineRule="auto"/>
        <w:jc w:val="center"/>
        <w:rPr>
          <w:rFonts w:ascii="Arial" w:eastAsia="Calibri" w:hAnsi="Arial" w:cs="Arial"/>
          <w:sz w:val="24"/>
          <w:szCs w:val="24"/>
          <w:lang w:val="en-US"/>
        </w:rPr>
      </w:pPr>
      <w:r w:rsidRPr="00E713CF">
        <w:rPr>
          <w:rFonts w:ascii="Arial" w:eastAsia="Calibri" w:hAnsi="Arial" w:cs="Arial"/>
          <w:i/>
          <w:sz w:val="24"/>
          <w:szCs w:val="24"/>
          <w:lang w:val="en-US"/>
        </w:rPr>
        <w:br/>
      </w:r>
      <w:r w:rsidRPr="00E713CF">
        <w:rPr>
          <w:rFonts w:ascii="Arial" w:eastAsia="Calibri" w:hAnsi="Arial" w:cs="Arial"/>
          <w:bCs/>
          <w:sz w:val="24"/>
          <w:szCs w:val="24"/>
          <w:lang w:val="en-US"/>
        </w:rPr>
        <w:t>Član 88</w:t>
      </w:r>
    </w:p>
    <w:p w:rsidR="00E713CF" w:rsidRPr="00E713CF" w:rsidRDefault="00E713CF" w:rsidP="00E713CF">
      <w:pPr>
        <w:spacing w:after="0" w:line="259" w:lineRule="auto"/>
        <w:rPr>
          <w:rFonts w:ascii="Arial" w:eastAsia="Calibri" w:hAnsi="Arial" w:cs="Arial"/>
          <w:sz w:val="24"/>
          <w:szCs w:val="24"/>
          <w:lang w:val="en-US"/>
        </w:rPr>
      </w:pPr>
      <w:r w:rsidRPr="00E713CF">
        <w:rPr>
          <w:rFonts w:ascii="Arial" w:eastAsia="Calibri" w:hAnsi="Arial" w:cs="Arial"/>
          <w:sz w:val="24"/>
          <w:szCs w:val="24"/>
          <w:lang w:val="en-US"/>
        </w:rPr>
        <w:br/>
        <w:t xml:space="preserve">Zaposleni koji namjerava da koristi pravo </w:t>
      </w:r>
      <w:proofErr w:type="gramStart"/>
      <w:r w:rsidRPr="00E713CF">
        <w:rPr>
          <w:rFonts w:ascii="Arial" w:eastAsia="Calibri" w:hAnsi="Arial" w:cs="Arial"/>
          <w:sz w:val="24"/>
          <w:szCs w:val="24"/>
          <w:lang w:val="en-US"/>
        </w:rPr>
        <w:t>na</w:t>
      </w:r>
      <w:proofErr w:type="gramEnd"/>
      <w:r w:rsidRPr="00E713CF">
        <w:rPr>
          <w:rFonts w:ascii="Arial" w:eastAsia="Calibri" w:hAnsi="Arial" w:cs="Arial"/>
          <w:sz w:val="24"/>
          <w:szCs w:val="24"/>
          <w:lang w:val="en-US"/>
        </w:rPr>
        <w:t xml:space="preserve"> roditeljsko odsustvo, odnosno odsustvo zbog usvojenja djeteta dužan je da o svojoj namjeri pisano obavijesti poslodavca, mjesec dana prije početka korišćenja tog prava.</w:t>
      </w:r>
      <w:r w:rsidRPr="00E713CF">
        <w:rPr>
          <w:rFonts w:ascii="Arial" w:eastAsia="Calibri" w:hAnsi="Arial" w:cs="Arial"/>
          <w:sz w:val="24"/>
          <w:szCs w:val="24"/>
          <w:lang w:val="en-US"/>
        </w:rPr>
        <w:br/>
        <w:t xml:space="preserve">Zaposleni može prestati da koristi pravo iz stava 1 ovog člana, a poslodavac je dužan da ga primi </w:t>
      </w:r>
      <w:proofErr w:type="gramStart"/>
      <w:r w:rsidRPr="00E713CF">
        <w:rPr>
          <w:rFonts w:ascii="Arial" w:eastAsia="Calibri" w:hAnsi="Arial" w:cs="Arial"/>
          <w:sz w:val="24"/>
          <w:szCs w:val="24"/>
          <w:lang w:val="en-US"/>
        </w:rPr>
        <w:t>na</w:t>
      </w:r>
      <w:proofErr w:type="gramEnd"/>
      <w:r w:rsidRPr="00E713CF">
        <w:rPr>
          <w:rFonts w:ascii="Arial" w:eastAsia="Calibri" w:hAnsi="Arial" w:cs="Arial"/>
          <w:sz w:val="24"/>
          <w:szCs w:val="24"/>
          <w:lang w:val="en-US"/>
        </w:rPr>
        <w:t xml:space="preserve"> rad i rasporedi na odgovarajuće poslove, u roku od mjesec dana od dana kada ga je zaposleni obavijestio o prestanku korišćenja tog prava.</w:t>
      </w:r>
      <w:r w:rsidRPr="00E713CF">
        <w:rPr>
          <w:rFonts w:ascii="Arial" w:eastAsia="Calibri" w:hAnsi="Arial" w:cs="Arial"/>
          <w:sz w:val="24"/>
          <w:szCs w:val="24"/>
          <w:lang w:val="en-US"/>
        </w:rPr>
        <w:br/>
        <w:t xml:space="preserve">Zaposleni koji je koristio pravo iz stava 1 ovog člana ima pravo </w:t>
      </w:r>
      <w:proofErr w:type="gramStart"/>
      <w:r w:rsidRPr="00E713CF">
        <w:rPr>
          <w:rFonts w:ascii="Arial" w:eastAsia="Calibri" w:hAnsi="Arial" w:cs="Arial"/>
          <w:sz w:val="24"/>
          <w:szCs w:val="24"/>
          <w:lang w:val="en-US"/>
        </w:rPr>
        <w:t>na</w:t>
      </w:r>
      <w:proofErr w:type="gramEnd"/>
      <w:r w:rsidRPr="00E713CF">
        <w:rPr>
          <w:rFonts w:ascii="Arial" w:eastAsia="Calibri" w:hAnsi="Arial" w:cs="Arial"/>
          <w:sz w:val="24"/>
          <w:szCs w:val="24"/>
          <w:lang w:val="en-US"/>
        </w:rPr>
        <w:t xml:space="preserve"> dodatno stručno osposobljavanje, ako je došlo do tehnoloških, ekonomskih ili drugih promjena u načinu rada kod poslodavca.</w:t>
      </w:r>
      <w:r w:rsidRPr="00E713CF">
        <w:rPr>
          <w:rFonts w:ascii="Arial" w:eastAsia="Calibri" w:hAnsi="Arial" w:cs="Arial"/>
          <w:sz w:val="24"/>
          <w:szCs w:val="24"/>
          <w:lang w:val="en-US"/>
        </w:rPr>
        <w:br/>
      </w:r>
    </w:p>
    <w:p w:rsidR="00E713CF" w:rsidRPr="00E713CF" w:rsidRDefault="00E713CF" w:rsidP="00E713CF">
      <w:pPr>
        <w:spacing w:after="0" w:line="259" w:lineRule="auto"/>
        <w:jc w:val="center"/>
        <w:rPr>
          <w:rFonts w:ascii="Arial" w:eastAsia="Calibri" w:hAnsi="Arial" w:cs="Arial"/>
          <w:bCs/>
          <w:i/>
          <w:sz w:val="24"/>
          <w:szCs w:val="24"/>
          <w:lang w:val="en-US"/>
        </w:rPr>
      </w:pPr>
      <w:r w:rsidRPr="00E713CF">
        <w:rPr>
          <w:rFonts w:ascii="Arial" w:eastAsia="Calibri" w:hAnsi="Arial" w:cs="Arial"/>
          <w:sz w:val="24"/>
          <w:szCs w:val="24"/>
          <w:lang w:val="en-US"/>
        </w:rPr>
        <w:br/>
      </w:r>
      <w:r w:rsidRPr="00E713CF">
        <w:rPr>
          <w:rFonts w:ascii="Arial" w:eastAsia="Calibri" w:hAnsi="Arial" w:cs="Arial"/>
          <w:bCs/>
          <w:i/>
          <w:sz w:val="24"/>
          <w:szCs w:val="24"/>
          <w:lang w:val="en-US"/>
        </w:rPr>
        <w:t xml:space="preserve">Odsustvo </w:t>
      </w:r>
      <w:proofErr w:type="gramStart"/>
      <w:r w:rsidRPr="00E713CF">
        <w:rPr>
          <w:rFonts w:ascii="Arial" w:eastAsia="Calibri" w:hAnsi="Arial" w:cs="Arial"/>
          <w:bCs/>
          <w:i/>
          <w:sz w:val="24"/>
          <w:szCs w:val="24"/>
          <w:lang w:val="en-US"/>
        </w:rPr>
        <w:t>sa</w:t>
      </w:r>
      <w:proofErr w:type="gramEnd"/>
      <w:r w:rsidRPr="00E713CF">
        <w:rPr>
          <w:rFonts w:ascii="Arial" w:eastAsia="Calibri" w:hAnsi="Arial" w:cs="Arial"/>
          <w:bCs/>
          <w:i/>
          <w:sz w:val="24"/>
          <w:szCs w:val="24"/>
          <w:lang w:val="en-US"/>
        </w:rPr>
        <w:t xml:space="preserve"> rada bez naknade zarade, zbog njege djeteta do tri godine života</w:t>
      </w:r>
    </w:p>
    <w:p w:rsidR="00E713CF" w:rsidRPr="00E713CF" w:rsidRDefault="00E713CF" w:rsidP="00E713CF">
      <w:pPr>
        <w:spacing w:after="0" w:line="259" w:lineRule="auto"/>
        <w:jc w:val="center"/>
        <w:rPr>
          <w:rFonts w:ascii="Arial" w:eastAsia="Calibri" w:hAnsi="Arial" w:cs="Arial"/>
          <w:bCs/>
          <w:sz w:val="24"/>
          <w:szCs w:val="24"/>
          <w:lang w:val="en-US"/>
        </w:rPr>
      </w:pPr>
      <w:r w:rsidRPr="00E713CF">
        <w:rPr>
          <w:rFonts w:ascii="Arial" w:eastAsia="Calibri" w:hAnsi="Arial" w:cs="Arial"/>
          <w:bCs/>
          <w:sz w:val="24"/>
          <w:szCs w:val="24"/>
          <w:lang w:val="en-US"/>
        </w:rPr>
        <w:br/>
        <w:t>Član 89</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bCs/>
          <w:sz w:val="24"/>
          <w:szCs w:val="24"/>
          <w:lang w:val="en-US"/>
        </w:rPr>
        <w:br/>
      </w:r>
      <w:r w:rsidRPr="00E713CF">
        <w:rPr>
          <w:rFonts w:ascii="Arial" w:eastAsia="Calibri" w:hAnsi="Arial" w:cs="Arial"/>
          <w:sz w:val="24"/>
          <w:szCs w:val="24"/>
          <w:lang w:val="en-US"/>
        </w:rPr>
        <w:t xml:space="preserve">Jedan </w:t>
      </w:r>
      <w:proofErr w:type="gramStart"/>
      <w:r w:rsidRPr="00E713CF">
        <w:rPr>
          <w:rFonts w:ascii="Arial" w:eastAsia="Calibri" w:hAnsi="Arial" w:cs="Arial"/>
          <w:sz w:val="24"/>
          <w:szCs w:val="24"/>
          <w:lang w:val="en-US"/>
        </w:rPr>
        <w:t>od</w:t>
      </w:r>
      <w:proofErr w:type="gramEnd"/>
      <w:r w:rsidRPr="00E713CF">
        <w:rPr>
          <w:rFonts w:ascii="Arial" w:eastAsia="Calibri" w:hAnsi="Arial" w:cs="Arial"/>
          <w:sz w:val="24"/>
          <w:szCs w:val="24"/>
          <w:lang w:val="en-US"/>
        </w:rPr>
        <w:t xml:space="preserve"> roditelja ima pravo da odsustvuje sa rada dok dijete navrši tri godine </w:t>
      </w:r>
      <w:r w:rsidRPr="00E713CF">
        <w:rPr>
          <w:rFonts w:ascii="Arial" w:eastAsia="Calibri" w:hAnsi="Arial" w:cs="Arial"/>
          <w:sz w:val="24"/>
          <w:szCs w:val="24"/>
          <w:lang w:val="en-US"/>
        </w:rPr>
        <w:lastRenderedPageBreak/>
        <w:t>života, a ukoliko započeto korišćenje ovog prava prekine prije isteka navedenog roka nema pravo da ga dalje koristi.</w:t>
      </w:r>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Za vrijeme odsustvovanja </w:t>
      </w:r>
      <w:proofErr w:type="gramStart"/>
      <w:r w:rsidRPr="00E713CF">
        <w:rPr>
          <w:rFonts w:ascii="Arial" w:eastAsia="Calibri" w:hAnsi="Arial" w:cs="Arial"/>
          <w:sz w:val="24"/>
          <w:szCs w:val="24"/>
          <w:lang w:val="en-US"/>
        </w:rPr>
        <w:t>sa</w:t>
      </w:r>
      <w:proofErr w:type="gramEnd"/>
      <w:r w:rsidRPr="00E713CF">
        <w:rPr>
          <w:rFonts w:ascii="Arial" w:eastAsia="Calibri" w:hAnsi="Arial" w:cs="Arial"/>
          <w:sz w:val="24"/>
          <w:szCs w:val="24"/>
          <w:lang w:val="en-US"/>
        </w:rPr>
        <w:t xml:space="preserve"> rada, u smislu stava 1 ovog člana, zaposleni ima pravo na zdravstveno i penzijsko-invalidsko osiguranje, a ostala prava i obaveze miruju.</w:t>
      </w:r>
    </w:p>
    <w:p w:rsidR="00E713CF" w:rsidRPr="00E713CF" w:rsidRDefault="00E713CF" w:rsidP="00E713CF">
      <w:pPr>
        <w:spacing w:after="0" w:line="259" w:lineRule="auto"/>
        <w:jc w:val="both"/>
        <w:rPr>
          <w:rFonts w:ascii="Arial" w:eastAsia="Calibri" w:hAnsi="Arial" w:cs="Arial"/>
          <w:sz w:val="24"/>
          <w:szCs w:val="24"/>
          <w:lang w:val="en-US"/>
        </w:rPr>
      </w:pPr>
      <w:proofErr w:type="gramStart"/>
      <w:r w:rsidRPr="00E713CF">
        <w:rPr>
          <w:rFonts w:ascii="Arial" w:eastAsia="Calibri" w:hAnsi="Arial" w:cs="Arial"/>
          <w:sz w:val="24"/>
          <w:szCs w:val="24"/>
          <w:lang w:val="en-US"/>
        </w:rPr>
        <w:t>Sredstva za zdravstvenu zaštitu i penzijsko-invalidsko osiguranje iz stava 2 ovog člana isplaćuju se iz fondova zdravstvenog i penzijsko-invalidskog osiguranja.</w:t>
      </w:r>
      <w:proofErr w:type="gramEnd"/>
    </w:p>
    <w:p w:rsidR="00E713CF" w:rsidRPr="00E713CF" w:rsidRDefault="00E713CF" w:rsidP="00E713CF">
      <w:pPr>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Za vrijeme odsustvovanja </w:t>
      </w:r>
      <w:proofErr w:type="gramStart"/>
      <w:r w:rsidRPr="00E713CF">
        <w:rPr>
          <w:rFonts w:ascii="Arial" w:eastAsia="Calibri" w:hAnsi="Arial" w:cs="Arial"/>
          <w:sz w:val="24"/>
          <w:szCs w:val="24"/>
          <w:lang w:val="en-US"/>
        </w:rPr>
        <w:t>sa</w:t>
      </w:r>
      <w:proofErr w:type="gramEnd"/>
      <w:r w:rsidRPr="00E713CF">
        <w:rPr>
          <w:rFonts w:ascii="Arial" w:eastAsia="Calibri" w:hAnsi="Arial" w:cs="Arial"/>
          <w:sz w:val="24"/>
          <w:szCs w:val="24"/>
          <w:lang w:val="en-US"/>
        </w:rPr>
        <w:t xml:space="preserve"> rada iz stava 1 ovog člana zaposleni nema pravo na naknadu zarade.</w:t>
      </w:r>
    </w:p>
    <w:p w:rsidR="00E713CF" w:rsidRPr="00E713CF" w:rsidRDefault="00E713CF" w:rsidP="00E713CF">
      <w:pPr>
        <w:autoSpaceDE w:val="0"/>
        <w:autoSpaceDN w:val="0"/>
        <w:adjustRightInd w:val="0"/>
        <w:spacing w:after="0" w:line="259" w:lineRule="auto"/>
        <w:jc w:val="both"/>
        <w:rPr>
          <w:rFonts w:ascii="Arial" w:eastAsia="Calibri" w:hAnsi="Arial" w:cs="Arial"/>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Cs/>
          <w:i/>
          <w:sz w:val="24"/>
          <w:szCs w:val="24"/>
          <w:lang w:val="en-US"/>
        </w:rPr>
      </w:pPr>
      <w:r w:rsidRPr="00E713CF">
        <w:rPr>
          <w:rFonts w:ascii="Arial" w:eastAsia="Calibri" w:hAnsi="Arial" w:cs="Arial"/>
          <w:bCs/>
          <w:i/>
          <w:sz w:val="24"/>
          <w:szCs w:val="24"/>
          <w:lang w:val="en-US"/>
        </w:rPr>
        <w:t>Kolektivno osiguranje</w:t>
      </w:r>
    </w:p>
    <w:p w:rsidR="00E713CF" w:rsidRPr="00E713CF" w:rsidRDefault="00E713CF" w:rsidP="00E713CF">
      <w:pPr>
        <w:autoSpaceDE w:val="0"/>
        <w:autoSpaceDN w:val="0"/>
        <w:adjustRightInd w:val="0"/>
        <w:spacing w:after="0" w:line="259" w:lineRule="auto"/>
        <w:jc w:val="center"/>
        <w:rPr>
          <w:rFonts w:ascii="Arial" w:eastAsia="Calibri" w:hAnsi="Arial" w:cs="Arial"/>
          <w:sz w:val="24"/>
          <w:szCs w:val="24"/>
          <w:lang w:val="en-US"/>
        </w:rPr>
      </w:pPr>
      <w:r w:rsidRPr="00E713CF">
        <w:rPr>
          <w:rFonts w:ascii="Arial" w:eastAsia="Calibri" w:hAnsi="Arial" w:cs="Arial"/>
          <w:bCs/>
          <w:sz w:val="24"/>
          <w:szCs w:val="24"/>
          <w:lang w:val="en-US"/>
        </w:rPr>
        <w:t>Član 90</w:t>
      </w:r>
    </w:p>
    <w:p w:rsidR="00E713CF" w:rsidRPr="00E713CF" w:rsidRDefault="00E713CF" w:rsidP="00E713CF">
      <w:pPr>
        <w:autoSpaceDE w:val="0"/>
        <w:autoSpaceDN w:val="0"/>
        <w:adjustRightInd w:val="0"/>
        <w:spacing w:after="0" w:line="259" w:lineRule="auto"/>
        <w:jc w:val="both"/>
        <w:rPr>
          <w:rFonts w:ascii="Arial" w:eastAsia="Calibri" w:hAnsi="Arial" w:cs="Arial"/>
          <w:sz w:val="24"/>
          <w:szCs w:val="24"/>
          <w:lang w:val="en-US"/>
        </w:rPr>
      </w:pPr>
      <w:r w:rsidRPr="00E713CF">
        <w:rPr>
          <w:rFonts w:ascii="Arial" w:eastAsia="Calibri" w:hAnsi="Arial" w:cs="Arial"/>
          <w:sz w:val="24"/>
          <w:szCs w:val="24"/>
          <w:lang w:val="en-US"/>
        </w:rPr>
        <w:t xml:space="preserve">Poslodavac obezbjeđuje kolektivno osiguranje svih zaposlenih </w:t>
      </w:r>
      <w:proofErr w:type="gramStart"/>
      <w:r w:rsidRPr="00E713CF">
        <w:rPr>
          <w:rFonts w:ascii="Arial" w:eastAsia="Calibri" w:hAnsi="Arial" w:cs="Arial"/>
          <w:sz w:val="24"/>
          <w:szCs w:val="24"/>
          <w:lang w:val="en-US"/>
        </w:rPr>
        <w:t>od</w:t>
      </w:r>
      <w:proofErr w:type="gramEnd"/>
      <w:r w:rsidRPr="00E713CF">
        <w:rPr>
          <w:rFonts w:ascii="Arial" w:eastAsia="Calibri" w:hAnsi="Arial" w:cs="Arial"/>
          <w:sz w:val="24"/>
          <w:szCs w:val="24"/>
          <w:lang w:val="en-US"/>
        </w:rPr>
        <w:t xml:space="preserve"> posljedica nesrećnog slučaja na radu i van rada (nezgode) i rizika smrti usljed bolesti (prirodna smrt) kod nadležne organizacije za osiguranje u Crnoj Gori.</w:t>
      </w:r>
    </w:p>
    <w:p w:rsidR="00E713CF" w:rsidRPr="00E713CF" w:rsidRDefault="00E713CF" w:rsidP="00E713CF">
      <w:pPr>
        <w:autoSpaceDE w:val="0"/>
        <w:autoSpaceDN w:val="0"/>
        <w:adjustRightInd w:val="0"/>
        <w:spacing w:after="0" w:line="259" w:lineRule="auto"/>
        <w:jc w:val="both"/>
        <w:rPr>
          <w:rFonts w:ascii="Arial" w:eastAsia="Calibri" w:hAnsi="Arial" w:cs="Arial"/>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i/>
          <w:color w:val="000000"/>
          <w:sz w:val="24"/>
          <w:szCs w:val="24"/>
          <w:lang w:val="en-US"/>
        </w:rPr>
      </w:pPr>
      <w:r w:rsidRPr="00E713CF">
        <w:rPr>
          <w:rFonts w:ascii="Arial" w:eastAsia="Calibri" w:hAnsi="Arial" w:cs="Arial"/>
          <w:bCs/>
          <w:i/>
          <w:color w:val="000000"/>
          <w:sz w:val="24"/>
          <w:szCs w:val="24"/>
          <w:lang w:val="en-US"/>
        </w:rPr>
        <w:t>Sistematski zdravstveni pregledi zaposlenih</w:t>
      </w:r>
    </w:p>
    <w:p w:rsidR="00E713CF" w:rsidRPr="00E713CF" w:rsidRDefault="00E713CF" w:rsidP="00E713CF">
      <w:pPr>
        <w:spacing w:after="0" w:line="259" w:lineRule="auto"/>
        <w:jc w:val="center"/>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Član 91</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Zaposleni imaju jednom u tri godine pravo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sistematski pregled po cijenama zdravstvenih usluga iz obaveznog zdravstvenog osiguranja. </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Poslodavac </w:t>
      </w:r>
      <w:proofErr w:type="gramStart"/>
      <w:r w:rsidRPr="00E713CF">
        <w:rPr>
          <w:rFonts w:ascii="Arial" w:eastAsia="Calibri" w:hAnsi="Arial" w:cs="Arial"/>
          <w:color w:val="000000"/>
          <w:sz w:val="24"/>
          <w:szCs w:val="24"/>
          <w:lang w:val="en-US"/>
        </w:rPr>
        <w:t>će</w:t>
      </w:r>
      <w:proofErr w:type="gramEnd"/>
      <w:r w:rsidRPr="00E713CF">
        <w:rPr>
          <w:rFonts w:ascii="Arial" w:eastAsia="Calibri" w:hAnsi="Arial" w:cs="Arial"/>
          <w:color w:val="000000"/>
          <w:sz w:val="24"/>
          <w:szCs w:val="24"/>
          <w:lang w:val="en-US"/>
        </w:rPr>
        <w:t xml:space="preserve"> putem nadležnog ministarstva organizovati sistematske preglede počev od 2018. </w:t>
      </w:r>
      <w:proofErr w:type="gramStart"/>
      <w:r w:rsidRPr="00E713CF">
        <w:rPr>
          <w:rFonts w:ascii="Arial" w:eastAsia="Calibri" w:hAnsi="Arial" w:cs="Arial"/>
          <w:color w:val="000000"/>
          <w:sz w:val="24"/>
          <w:szCs w:val="24"/>
          <w:lang w:val="en-US"/>
        </w:rPr>
        <w:t>godine</w:t>
      </w:r>
      <w:proofErr w:type="gramEnd"/>
      <w:r w:rsidRPr="00E713CF">
        <w:rPr>
          <w:rFonts w:ascii="Arial" w:eastAsia="Calibri" w:hAnsi="Arial" w:cs="Arial"/>
          <w:color w:val="000000"/>
          <w:sz w:val="24"/>
          <w:szCs w:val="24"/>
          <w:lang w:val="en-US"/>
        </w:rPr>
        <w:t>.</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XIII ZAŠTITA OD ZLOSTAVLJANJA NA RADU I U VEZI SA RADOM (MOBING)</w:t>
      </w:r>
    </w:p>
    <w:p w:rsidR="00E713CF" w:rsidRPr="00E713CF" w:rsidRDefault="00E713CF" w:rsidP="00E713CF">
      <w:pPr>
        <w:spacing w:after="0" w:line="259" w:lineRule="auto"/>
        <w:jc w:val="center"/>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Član 92</w:t>
      </w:r>
    </w:p>
    <w:p w:rsidR="00E713CF" w:rsidRPr="00E713CF" w:rsidRDefault="00E713CF" w:rsidP="00E713CF">
      <w:pPr>
        <w:spacing w:after="0" w:line="259" w:lineRule="auto"/>
        <w:ind w:right="313"/>
        <w:jc w:val="both"/>
        <w:rPr>
          <w:rFonts w:ascii="Arial" w:eastAsia="Calibri" w:hAnsi="Arial" w:cs="Arial"/>
          <w:sz w:val="24"/>
          <w:szCs w:val="24"/>
          <w:lang w:val="en-US"/>
        </w:rPr>
      </w:pPr>
      <w:r w:rsidRPr="00E713CF">
        <w:rPr>
          <w:rFonts w:ascii="Arial" w:eastAsia="Calibri" w:hAnsi="Arial" w:cs="Arial"/>
          <w:sz w:val="24"/>
          <w:szCs w:val="24"/>
          <w:lang w:val="en-US"/>
        </w:rPr>
        <w:t xml:space="preserve">Poslodavac kod kojeg je u radnom odnosu 30 </w:t>
      </w:r>
      <w:proofErr w:type="gramStart"/>
      <w:r w:rsidRPr="00E713CF">
        <w:rPr>
          <w:rFonts w:ascii="Arial" w:eastAsia="Calibri" w:hAnsi="Arial" w:cs="Arial"/>
          <w:sz w:val="24"/>
          <w:szCs w:val="24"/>
          <w:lang w:val="en-US"/>
        </w:rPr>
        <w:t>ili</w:t>
      </w:r>
      <w:proofErr w:type="gramEnd"/>
      <w:r w:rsidRPr="00E713CF">
        <w:rPr>
          <w:rFonts w:ascii="Arial" w:eastAsia="Calibri" w:hAnsi="Arial" w:cs="Arial"/>
          <w:sz w:val="24"/>
          <w:szCs w:val="24"/>
          <w:lang w:val="en-US"/>
        </w:rPr>
        <w:t xml:space="preserve"> više zaposlenih dužan je da odredi jedno ili više lica koja će posredovati među stranama u slučaju mobinga (u daljem tekstu: posrednik), uz prethodno pribavljeno mišljenje reprezentativnog sindikata, odnosno predstavnika zaposlenih.</w:t>
      </w:r>
    </w:p>
    <w:p w:rsidR="00E713CF" w:rsidRPr="00E713CF" w:rsidRDefault="00E713CF" w:rsidP="00E713CF">
      <w:pPr>
        <w:spacing w:after="0" w:line="259" w:lineRule="auto"/>
        <w:ind w:right="313"/>
        <w:jc w:val="both"/>
        <w:rPr>
          <w:rFonts w:ascii="Arial" w:eastAsia="Calibri" w:hAnsi="Arial" w:cs="Arial"/>
          <w:sz w:val="24"/>
          <w:szCs w:val="24"/>
          <w:lang w:val="en-US"/>
        </w:rPr>
      </w:pPr>
      <w:r w:rsidRPr="00E713CF">
        <w:rPr>
          <w:rFonts w:ascii="Arial" w:eastAsia="Calibri" w:hAnsi="Arial" w:cs="Arial"/>
          <w:sz w:val="24"/>
          <w:szCs w:val="24"/>
          <w:lang w:val="en-US"/>
        </w:rPr>
        <w:t>Kod poslodavca kod kojeg je u radnom odnosu manje od 30 zaposlenih, posrednika sporazumno određuju zaposleni koji je izložen mobingu, zaposleni koji se tereti za mobing i zaposleni kojeg odredi poslodavac, a u slučaju kada se poslodavac tereti za mobing posrednika sporazumno određuju zaposleni koji je izložen mobingu i zaposleni kojeg odredi poslodavac.</w:t>
      </w:r>
    </w:p>
    <w:p w:rsidR="00E713CF" w:rsidRPr="00E713CF" w:rsidRDefault="00E713CF" w:rsidP="00E713CF">
      <w:pPr>
        <w:spacing w:after="0" w:line="259" w:lineRule="auto"/>
        <w:ind w:right="313"/>
        <w:jc w:val="both"/>
        <w:rPr>
          <w:rFonts w:ascii="Arial" w:eastAsia="Calibri" w:hAnsi="Arial" w:cs="Arial"/>
          <w:sz w:val="24"/>
          <w:szCs w:val="24"/>
          <w:lang w:val="en-US"/>
        </w:rPr>
      </w:pPr>
      <w:proofErr w:type="gramStart"/>
      <w:r w:rsidRPr="00E713CF">
        <w:rPr>
          <w:rFonts w:ascii="Arial" w:eastAsia="Calibri" w:hAnsi="Arial" w:cs="Arial"/>
          <w:sz w:val="24"/>
          <w:szCs w:val="24"/>
          <w:lang w:val="en-US"/>
        </w:rPr>
        <w:t>Posrednik iz st. 1 i 2 ovog člana ne može biti posrednik ako je u postupku posredovanja predložen u svojstvu svjedoka.</w:t>
      </w:r>
      <w:proofErr w:type="gramEnd"/>
    </w:p>
    <w:p w:rsidR="00E713CF" w:rsidRPr="00E713CF" w:rsidRDefault="00E713CF" w:rsidP="00E713CF">
      <w:pPr>
        <w:spacing w:after="0" w:line="259" w:lineRule="auto"/>
        <w:ind w:right="313"/>
        <w:jc w:val="both"/>
        <w:rPr>
          <w:rFonts w:ascii="Arial" w:eastAsia="Calibri" w:hAnsi="Arial" w:cs="Arial"/>
          <w:sz w:val="24"/>
          <w:szCs w:val="24"/>
          <w:lang w:val="en-US"/>
        </w:rPr>
      </w:pPr>
      <w:r w:rsidRPr="00E713CF">
        <w:rPr>
          <w:rFonts w:ascii="Arial" w:eastAsia="Calibri" w:hAnsi="Arial" w:cs="Arial"/>
          <w:sz w:val="24"/>
          <w:szCs w:val="24"/>
          <w:lang w:val="en-US"/>
        </w:rPr>
        <w:t xml:space="preserve">Postupak zaštite </w:t>
      </w:r>
      <w:proofErr w:type="gramStart"/>
      <w:r w:rsidRPr="00E713CF">
        <w:rPr>
          <w:rFonts w:ascii="Arial" w:eastAsia="Calibri" w:hAnsi="Arial" w:cs="Arial"/>
          <w:sz w:val="24"/>
          <w:szCs w:val="24"/>
          <w:lang w:val="en-US"/>
        </w:rPr>
        <w:t>od</w:t>
      </w:r>
      <w:proofErr w:type="gramEnd"/>
      <w:r w:rsidRPr="00E713CF">
        <w:rPr>
          <w:rFonts w:ascii="Arial" w:eastAsia="Calibri" w:hAnsi="Arial" w:cs="Arial"/>
          <w:sz w:val="24"/>
          <w:szCs w:val="24"/>
          <w:lang w:val="en-US"/>
        </w:rPr>
        <w:t xml:space="preserve"> mobinga sprovodi se u skladu sa zakonom.</w:t>
      </w:r>
    </w:p>
    <w:p w:rsidR="00E713CF" w:rsidRPr="00E713CF" w:rsidRDefault="00E713CF" w:rsidP="00E713CF">
      <w:pPr>
        <w:spacing w:after="0" w:line="259" w:lineRule="auto"/>
        <w:ind w:left="188" w:right="188"/>
        <w:jc w:val="center"/>
        <w:rPr>
          <w:rFonts w:ascii="Arial" w:eastAsia="Calibri" w:hAnsi="Arial" w:cs="Arial"/>
          <w:bCs/>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sz w:val="24"/>
          <w:szCs w:val="24"/>
          <w:lang w:val="en-US"/>
        </w:rPr>
      </w:pPr>
      <w:r w:rsidRPr="00E713CF">
        <w:rPr>
          <w:rFonts w:ascii="Arial" w:eastAsia="Calibri" w:hAnsi="Arial" w:cs="Arial"/>
          <w:bCs/>
          <w:sz w:val="24"/>
          <w:szCs w:val="24"/>
          <w:lang w:val="en-US"/>
        </w:rPr>
        <w:t>Član 93</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Poslodavac posebno treba da: </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1) </w:t>
      </w:r>
      <w:proofErr w:type="gramStart"/>
      <w:r w:rsidRPr="00E713CF">
        <w:rPr>
          <w:rFonts w:ascii="Arial" w:eastAsia="Calibri" w:hAnsi="Arial" w:cs="Arial"/>
          <w:sz w:val="24"/>
          <w:szCs w:val="24"/>
          <w:lang w:val="en-US"/>
        </w:rPr>
        <w:t>prije</w:t>
      </w:r>
      <w:proofErr w:type="gramEnd"/>
      <w:r w:rsidRPr="00E713CF">
        <w:rPr>
          <w:rFonts w:ascii="Arial" w:eastAsia="Calibri" w:hAnsi="Arial" w:cs="Arial"/>
          <w:sz w:val="24"/>
          <w:szCs w:val="24"/>
          <w:lang w:val="en-US"/>
        </w:rPr>
        <w:t xml:space="preserve"> stupanja na rad zaposlenog upozna u pisanoj formi o:</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 </w:t>
      </w:r>
      <w:proofErr w:type="gramStart"/>
      <w:r w:rsidRPr="00E713CF">
        <w:rPr>
          <w:rFonts w:ascii="Arial" w:eastAsia="Calibri" w:hAnsi="Arial" w:cs="Arial"/>
          <w:sz w:val="24"/>
          <w:szCs w:val="24"/>
          <w:lang w:val="en-US"/>
        </w:rPr>
        <w:t>zabrani</w:t>
      </w:r>
      <w:proofErr w:type="gramEnd"/>
      <w:r w:rsidRPr="00E713CF">
        <w:rPr>
          <w:rFonts w:ascii="Arial" w:eastAsia="Calibri" w:hAnsi="Arial" w:cs="Arial"/>
          <w:sz w:val="24"/>
          <w:szCs w:val="24"/>
          <w:lang w:val="en-US"/>
        </w:rPr>
        <w:t xml:space="preserve"> mobinga;</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 </w:t>
      </w:r>
      <w:proofErr w:type="gramStart"/>
      <w:r w:rsidRPr="00E713CF">
        <w:rPr>
          <w:rFonts w:ascii="Arial" w:eastAsia="Calibri" w:hAnsi="Arial" w:cs="Arial"/>
          <w:sz w:val="24"/>
          <w:szCs w:val="24"/>
          <w:lang w:val="en-US"/>
        </w:rPr>
        <w:t>ponašanjima</w:t>
      </w:r>
      <w:proofErr w:type="gramEnd"/>
      <w:r w:rsidRPr="00E713CF">
        <w:rPr>
          <w:rFonts w:ascii="Arial" w:eastAsia="Calibri" w:hAnsi="Arial" w:cs="Arial"/>
          <w:sz w:val="24"/>
          <w:szCs w:val="24"/>
          <w:lang w:val="en-US"/>
        </w:rPr>
        <w:t xml:space="preserve"> koja predstavljaju mobing;</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 </w:t>
      </w:r>
      <w:proofErr w:type="gramStart"/>
      <w:r w:rsidRPr="00E713CF">
        <w:rPr>
          <w:rFonts w:ascii="Arial" w:eastAsia="Calibri" w:hAnsi="Arial" w:cs="Arial"/>
          <w:sz w:val="24"/>
          <w:szCs w:val="24"/>
          <w:lang w:val="en-US"/>
        </w:rPr>
        <w:t>pravilima</w:t>
      </w:r>
      <w:proofErr w:type="gramEnd"/>
      <w:r w:rsidRPr="00E713CF">
        <w:rPr>
          <w:rFonts w:ascii="Arial" w:eastAsia="Calibri" w:hAnsi="Arial" w:cs="Arial"/>
          <w:sz w:val="24"/>
          <w:szCs w:val="24"/>
          <w:lang w:val="en-US"/>
        </w:rPr>
        <w:t xml:space="preserve"> ponašanja poslodavca i zaposlenog na radu;</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 </w:t>
      </w:r>
      <w:proofErr w:type="gramStart"/>
      <w:r w:rsidRPr="00E713CF">
        <w:rPr>
          <w:rFonts w:ascii="Arial" w:eastAsia="Calibri" w:hAnsi="Arial" w:cs="Arial"/>
          <w:sz w:val="24"/>
          <w:szCs w:val="24"/>
          <w:lang w:val="en-US"/>
        </w:rPr>
        <w:t>pravima</w:t>
      </w:r>
      <w:proofErr w:type="gramEnd"/>
      <w:r w:rsidRPr="00E713CF">
        <w:rPr>
          <w:rFonts w:ascii="Arial" w:eastAsia="Calibri" w:hAnsi="Arial" w:cs="Arial"/>
          <w:sz w:val="24"/>
          <w:szCs w:val="24"/>
          <w:lang w:val="en-US"/>
        </w:rPr>
        <w:t>, obavezama i odgovornostima u vezi mobinga;</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 </w:t>
      </w:r>
      <w:proofErr w:type="gramStart"/>
      <w:r w:rsidRPr="00E713CF">
        <w:rPr>
          <w:rFonts w:ascii="Arial" w:eastAsia="Calibri" w:hAnsi="Arial" w:cs="Arial"/>
          <w:sz w:val="24"/>
          <w:szCs w:val="24"/>
          <w:lang w:val="en-US"/>
        </w:rPr>
        <w:t>zloupotrebi</w:t>
      </w:r>
      <w:proofErr w:type="gramEnd"/>
      <w:r w:rsidRPr="00E713CF">
        <w:rPr>
          <w:rFonts w:ascii="Arial" w:eastAsia="Calibri" w:hAnsi="Arial" w:cs="Arial"/>
          <w:sz w:val="24"/>
          <w:szCs w:val="24"/>
          <w:lang w:val="en-US"/>
        </w:rPr>
        <w:t xml:space="preserve"> prava na zaštitu od mobinga;</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 </w:t>
      </w:r>
      <w:proofErr w:type="gramStart"/>
      <w:r w:rsidRPr="00E713CF">
        <w:rPr>
          <w:rFonts w:ascii="Arial" w:eastAsia="Calibri" w:hAnsi="Arial" w:cs="Arial"/>
          <w:sz w:val="24"/>
          <w:szCs w:val="24"/>
          <w:lang w:val="en-US"/>
        </w:rPr>
        <w:t>postupku</w:t>
      </w:r>
      <w:proofErr w:type="gramEnd"/>
      <w:r w:rsidRPr="00E713CF">
        <w:rPr>
          <w:rFonts w:ascii="Arial" w:eastAsia="Calibri" w:hAnsi="Arial" w:cs="Arial"/>
          <w:sz w:val="24"/>
          <w:szCs w:val="24"/>
          <w:lang w:val="en-US"/>
        </w:rPr>
        <w:t xml:space="preserve"> za zaštitu od mobinga kod poslodavca;</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lastRenderedPageBreak/>
        <w:t xml:space="preserve"> - </w:t>
      </w:r>
      <w:proofErr w:type="gramStart"/>
      <w:r w:rsidRPr="00E713CF">
        <w:rPr>
          <w:rFonts w:ascii="Arial" w:eastAsia="Calibri" w:hAnsi="Arial" w:cs="Arial"/>
          <w:sz w:val="24"/>
          <w:szCs w:val="24"/>
          <w:lang w:val="en-US"/>
        </w:rPr>
        <w:t>licu</w:t>
      </w:r>
      <w:proofErr w:type="gramEnd"/>
      <w:r w:rsidRPr="00E713CF">
        <w:rPr>
          <w:rFonts w:ascii="Arial" w:eastAsia="Calibri" w:hAnsi="Arial" w:cs="Arial"/>
          <w:sz w:val="24"/>
          <w:szCs w:val="24"/>
          <w:lang w:val="en-US"/>
        </w:rPr>
        <w:t xml:space="preserve"> kome se podnosi zahtjev za zaštitu od mobinga, i spisak posrednika koji se vodi kod poslodavca;</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 </w:t>
      </w:r>
      <w:proofErr w:type="gramStart"/>
      <w:r w:rsidRPr="00E713CF">
        <w:rPr>
          <w:rFonts w:ascii="Arial" w:eastAsia="Calibri" w:hAnsi="Arial" w:cs="Arial"/>
          <w:sz w:val="24"/>
          <w:szCs w:val="24"/>
          <w:lang w:val="en-US"/>
        </w:rPr>
        <w:t>rokovima</w:t>
      </w:r>
      <w:proofErr w:type="gramEnd"/>
      <w:r w:rsidRPr="00E713CF">
        <w:rPr>
          <w:rFonts w:ascii="Arial" w:eastAsia="Calibri" w:hAnsi="Arial" w:cs="Arial"/>
          <w:sz w:val="24"/>
          <w:szCs w:val="24"/>
          <w:lang w:val="en-US"/>
        </w:rPr>
        <w:t xml:space="preserve"> zastarjelosti pokretanja postupka;</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 </w:t>
      </w:r>
      <w:proofErr w:type="gramStart"/>
      <w:r w:rsidRPr="00E713CF">
        <w:rPr>
          <w:rFonts w:ascii="Arial" w:eastAsia="Calibri" w:hAnsi="Arial" w:cs="Arial"/>
          <w:sz w:val="24"/>
          <w:szCs w:val="24"/>
          <w:lang w:val="en-US"/>
        </w:rPr>
        <w:t>zaštiti</w:t>
      </w:r>
      <w:proofErr w:type="gramEnd"/>
      <w:r w:rsidRPr="00E713CF">
        <w:rPr>
          <w:rFonts w:ascii="Arial" w:eastAsia="Calibri" w:hAnsi="Arial" w:cs="Arial"/>
          <w:sz w:val="24"/>
          <w:szCs w:val="24"/>
          <w:lang w:val="en-US"/>
        </w:rPr>
        <w:t xml:space="preserve"> učesnika u postupku, </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2) </w:t>
      </w:r>
      <w:proofErr w:type="gramStart"/>
      <w:r w:rsidRPr="00E713CF">
        <w:rPr>
          <w:rFonts w:ascii="Arial" w:eastAsia="Calibri" w:hAnsi="Arial" w:cs="Arial"/>
          <w:sz w:val="24"/>
          <w:szCs w:val="24"/>
          <w:lang w:val="en-US"/>
        </w:rPr>
        <w:t>obezbijedi</w:t>
      </w:r>
      <w:proofErr w:type="gramEnd"/>
      <w:r w:rsidRPr="00E713CF">
        <w:rPr>
          <w:rFonts w:ascii="Arial" w:eastAsia="Calibri" w:hAnsi="Arial" w:cs="Arial"/>
          <w:sz w:val="24"/>
          <w:szCs w:val="24"/>
          <w:lang w:val="en-US"/>
        </w:rPr>
        <w:t xml:space="preserve"> radnu okolinu u kojoj će se poslovi obavljati u atmosferi poštovanja, saradnje, otvorenosti, bezbjednosti i jednakosti, </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3) </w:t>
      </w:r>
      <w:proofErr w:type="gramStart"/>
      <w:r w:rsidRPr="00E713CF">
        <w:rPr>
          <w:rFonts w:ascii="Arial" w:eastAsia="Calibri" w:hAnsi="Arial" w:cs="Arial"/>
          <w:sz w:val="24"/>
          <w:szCs w:val="24"/>
          <w:lang w:val="en-US"/>
        </w:rPr>
        <w:t>razvija</w:t>
      </w:r>
      <w:proofErr w:type="gramEnd"/>
      <w:r w:rsidRPr="00E713CF">
        <w:rPr>
          <w:rFonts w:ascii="Arial" w:eastAsia="Calibri" w:hAnsi="Arial" w:cs="Arial"/>
          <w:sz w:val="24"/>
          <w:szCs w:val="24"/>
          <w:lang w:val="en-US"/>
        </w:rPr>
        <w:t xml:space="preserve"> svijest kod zaposlenog o potrebi uzajamnog poštovanja, saradnje i timskog rada u izvršavanju radnih zadataka, </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4) </w:t>
      </w:r>
      <w:proofErr w:type="gramStart"/>
      <w:r w:rsidRPr="00E713CF">
        <w:rPr>
          <w:rFonts w:ascii="Arial" w:eastAsia="Calibri" w:hAnsi="Arial" w:cs="Arial"/>
          <w:sz w:val="24"/>
          <w:szCs w:val="24"/>
          <w:lang w:val="en-US"/>
        </w:rPr>
        <w:t>pruži</w:t>
      </w:r>
      <w:proofErr w:type="gramEnd"/>
      <w:r w:rsidRPr="00E713CF">
        <w:rPr>
          <w:rFonts w:ascii="Arial" w:eastAsia="Calibri" w:hAnsi="Arial" w:cs="Arial"/>
          <w:sz w:val="24"/>
          <w:szCs w:val="24"/>
          <w:lang w:val="en-US"/>
        </w:rPr>
        <w:t xml:space="preserve"> dobar primjer tako što će se prema svima ponašati ljubazno, sa dostojanstvom i uz dužno poštovanje, </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5) </w:t>
      </w:r>
      <w:proofErr w:type="gramStart"/>
      <w:r w:rsidRPr="00E713CF">
        <w:rPr>
          <w:rFonts w:ascii="Arial" w:eastAsia="Calibri" w:hAnsi="Arial" w:cs="Arial"/>
          <w:sz w:val="24"/>
          <w:szCs w:val="24"/>
          <w:lang w:val="en-US"/>
        </w:rPr>
        <w:t>omogući</w:t>
      </w:r>
      <w:proofErr w:type="gramEnd"/>
      <w:r w:rsidRPr="00E713CF">
        <w:rPr>
          <w:rFonts w:ascii="Arial" w:eastAsia="Calibri" w:hAnsi="Arial" w:cs="Arial"/>
          <w:sz w:val="24"/>
          <w:szCs w:val="24"/>
          <w:lang w:val="en-US"/>
        </w:rPr>
        <w:t xml:space="preserve"> sindikatima da svojim učešćem daju doprinos u osposobljavanju i radu na prevenciji i sprječavanju mobinga,</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6) </w:t>
      </w:r>
      <w:proofErr w:type="gramStart"/>
      <w:r w:rsidRPr="00E713CF">
        <w:rPr>
          <w:rFonts w:ascii="Arial" w:eastAsia="Calibri" w:hAnsi="Arial" w:cs="Arial"/>
          <w:sz w:val="24"/>
          <w:szCs w:val="24"/>
          <w:lang w:val="en-US"/>
        </w:rPr>
        <w:t>omogući</w:t>
      </w:r>
      <w:proofErr w:type="gramEnd"/>
      <w:r w:rsidRPr="00E713CF">
        <w:rPr>
          <w:rFonts w:ascii="Arial" w:eastAsia="Calibri" w:hAnsi="Arial" w:cs="Arial"/>
          <w:sz w:val="24"/>
          <w:szCs w:val="24"/>
          <w:lang w:val="en-US"/>
        </w:rPr>
        <w:t xml:space="preserve"> zaposlenom da iznese svoje mišljenje, stavove i predloge u vezi sa obavljanjem posla, kao i da se njegovo mišljenje sasluša i da zbog toga ne trpi štetne posljedice. </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sz w:val="24"/>
          <w:szCs w:val="24"/>
          <w:lang w:val="en-US"/>
        </w:rPr>
      </w:pPr>
      <w:r w:rsidRPr="00E713CF">
        <w:rPr>
          <w:rFonts w:ascii="Arial" w:eastAsia="Calibri" w:hAnsi="Arial" w:cs="Arial"/>
          <w:bCs/>
          <w:sz w:val="24"/>
          <w:szCs w:val="24"/>
          <w:lang w:val="en-US"/>
        </w:rPr>
        <w:t>Član 94</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Zaposleni treba da:</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1) </w:t>
      </w:r>
      <w:proofErr w:type="gramStart"/>
      <w:r w:rsidRPr="00E713CF">
        <w:rPr>
          <w:rFonts w:ascii="Arial" w:eastAsia="Calibri" w:hAnsi="Arial" w:cs="Arial"/>
          <w:sz w:val="24"/>
          <w:szCs w:val="24"/>
          <w:lang w:val="en-US"/>
        </w:rPr>
        <w:t>se</w:t>
      </w:r>
      <w:proofErr w:type="gramEnd"/>
      <w:r w:rsidRPr="00E713CF">
        <w:rPr>
          <w:rFonts w:ascii="Arial" w:eastAsia="Calibri" w:hAnsi="Arial" w:cs="Arial"/>
          <w:sz w:val="24"/>
          <w:szCs w:val="24"/>
          <w:lang w:val="en-US"/>
        </w:rPr>
        <w:t xml:space="preserve"> prema drugim zaposlenima i poslodavcu ponaša sa dostojanstvom, poštovanjem i uvažavanjem,</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2) </w:t>
      </w:r>
      <w:proofErr w:type="gramStart"/>
      <w:r w:rsidRPr="00E713CF">
        <w:rPr>
          <w:rFonts w:ascii="Arial" w:eastAsia="Calibri" w:hAnsi="Arial" w:cs="Arial"/>
          <w:sz w:val="24"/>
          <w:szCs w:val="24"/>
          <w:lang w:val="en-US"/>
        </w:rPr>
        <w:t>ličnim</w:t>
      </w:r>
      <w:proofErr w:type="gramEnd"/>
      <w:r w:rsidRPr="00E713CF">
        <w:rPr>
          <w:rFonts w:ascii="Arial" w:eastAsia="Calibri" w:hAnsi="Arial" w:cs="Arial"/>
          <w:sz w:val="24"/>
          <w:szCs w:val="24"/>
          <w:lang w:val="en-US"/>
        </w:rPr>
        <w:t xml:space="preserve"> primjerom doprinese stvaranju radne okoline u kojoj nema mobinga, kao ni ponašanja koje bi moglo da doprinese mobingu, odnosno da poslove obavlja u atmosferi poštovanja, saradnje, otvorenosti, bezbjednosti i jednakosti,</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3) </w:t>
      </w:r>
      <w:proofErr w:type="gramStart"/>
      <w:r w:rsidRPr="00E713CF">
        <w:rPr>
          <w:rFonts w:ascii="Arial" w:eastAsia="Calibri" w:hAnsi="Arial" w:cs="Arial"/>
          <w:sz w:val="24"/>
          <w:szCs w:val="24"/>
          <w:lang w:val="en-US"/>
        </w:rPr>
        <w:t>svojim</w:t>
      </w:r>
      <w:proofErr w:type="gramEnd"/>
      <w:r w:rsidRPr="00E713CF">
        <w:rPr>
          <w:rFonts w:ascii="Arial" w:eastAsia="Calibri" w:hAnsi="Arial" w:cs="Arial"/>
          <w:sz w:val="24"/>
          <w:szCs w:val="24"/>
          <w:lang w:val="en-US"/>
        </w:rPr>
        <w:t xml:space="preserve"> učešćem daje doprinos u radu na prevenciji i sprječavanju mobinga,</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4) </w:t>
      </w:r>
      <w:proofErr w:type="gramStart"/>
      <w:r w:rsidRPr="00E713CF">
        <w:rPr>
          <w:rFonts w:ascii="Arial" w:eastAsia="Calibri" w:hAnsi="Arial" w:cs="Arial"/>
          <w:sz w:val="24"/>
          <w:szCs w:val="24"/>
          <w:lang w:val="en-US"/>
        </w:rPr>
        <w:t>prije</w:t>
      </w:r>
      <w:proofErr w:type="gramEnd"/>
      <w:r w:rsidRPr="00E713CF">
        <w:rPr>
          <w:rFonts w:ascii="Arial" w:eastAsia="Calibri" w:hAnsi="Arial" w:cs="Arial"/>
          <w:sz w:val="24"/>
          <w:szCs w:val="24"/>
          <w:lang w:val="en-US"/>
        </w:rPr>
        <w:t xml:space="preserve"> pokretanja postupka za zaštitu od mobinga, ako je to u konkretnom slučaju izvodljivo i moguće, jasno stavi do znanja licu za koje smatra da vrši mobing da je njegovo ponašanje neprihvatljivo i da će potražiti zakonsku zaštitu ako takvo ponašanje odmah ne prestane;</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5) ukoliko pokrene postupak za zaštitu od mobinga u zahtjevu navede: podatak o zaposlenom koji se tereti za mobing, kratak opis ponašanja za koje se vjeruje da predstavlja mobing, trajanje i učestalost tog ponašanja koje se smatra mobingom, datum kada je poslednji put učinjeno to ponašanje, kao i dokaze (svjedoci, pisana dokumentacija, ljekarski izvještaji, dozvoljeni audio i video zapisi i dr.).</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sz w:val="24"/>
          <w:szCs w:val="24"/>
          <w:lang w:val="en-US"/>
        </w:rPr>
      </w:pPr>
      <w:r w:rsidRPr="00E713CF">
        <w:rPr>
          <w:rFonts w:ascii="Arial" w:eastAsia="Calibri" w:hAnsi="Arial" w:cs="Arial"/>
          <w:bCs/>
          <w:sz w:val="24"/>
          <w:szCs w:val="24"/>
          <w:lang w:val="en-US"/>
        </w:rPr>
        <w:t>Član 95</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Radi prevencije i zaštite </w:t>
      </w:r>
      <w:proofErr w:type="gramStart"/>
      <w:r w:rsidRPr="00E713CF">
        <w:rPr>
          <w:rFonts w:ascii="Arial" w:eastAsia="Calibri" w:hAnsi="Arial" w:cs="Arial"/>
          <w:sz w:val="24"/>
          <w:szCs w:val="24"/>
          <w:lang w:val="en-US"/>
        </w:rPr>
        <w:t>od</w:t>
      </w:r>
      <w:proofErr w:type="gramEnd"/>
      <w:r w:rsidRPr="00E713CF">
        <w:rPr>
          <w:rFonts w:ascii="Arial" w:eastAsia="Calibri" w:hAnsi="Arial" w:cs="Arial"/>
          <w:sz w:val="24"/>
          <w:szCs w:val="24"/>
          <w:lang w:val="en-US"/>
        </w:rPr>
        <w:t xml:space="preserve"> mobinga poslodavac i zaposleni treba da izbjegavaju ponašanja koja:</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1) </w:t>
      </w:r>
      <w:proofErr w:type="gramStart"/>
      <w:r w:rsidRPr="00E713CF">
        <w:rPr>
          <w:rFonts w:ascii="Arial" w:eastAsia="Calibri" w:hAnsi="Arial" w:cs="Arial"/>
          <w:sz w:val="24"/>
          <w:szCs w:val="24"/>
          <w:lang w:val="en-US"/>
        </w:rPr>
        <w:t>se</w:t>
      </w:r>
      <w:proofErr w:type="gramEnd"/>
      <w:r w:rsidRPr="00E713CF">
        <w:rPr>
          <w:rFonts w:ascii="Arial" w:eastAsia="Calibri" w:hAnsi="Arial" w:cs="Arial"/>
          <w:sz w:val="24"/>
          <w:szCs w:val="24"/>
          <w:lang w:val="en-US"/>
        </w:rPr>
        <w:t xml:space="preserve"> odnose na nemogućnost odgovarajućeg komuniciranja, kao što su:</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 </w:t>
      </w:r>
      <w:proofErr w:type="gramStart"/>
      <w:r w:rsidRPr="00E713CF">
        <w:rPr>
          <w:rFonts w:ascii="Arial" w:eastAsia="Calibri" w:hAnsi="Arial" w:cs="Arial"/>
          <w:sz w:val="24"/>
          <w:szCs w:val="24"/>
          <w:lang w:val="en-US"/>
        </w:rPr>
        <w:t>neopravdano</w:t>
      </w:r>
      <w:proofErr w:type="gramEnd"/>
      <w:r w:rsidRPr="00E713CF">
        <w:rPr>
          <w:rFonts w:ascii="Arial" w:eastAsia="Calibri" w:hAnsi="Arial" w:cs="Arial"/>
          <w:sz w:val="24"/>
          <w:szCs w:val="24"/>
          <w:lang w:val="en-US"/>
        </w:rPr>
        <w:t xml:space="preserve"> i namjerno onemogućavanje zaposlenog da iznese svoje mišljenje, kao i neopravdano prekidanje zaposlenog u govoru, </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w:t>
      </w:r>
      <w:proofErr w:type="gramStart"/>
      <w:r w:rsidRPr="00E713CF">
        <w:rPr>
          <w:rFonts w:ascii="Arial" w:eastAsia="Calibri" w:hAnsi="Arial" w:cs="Arial"/>
          <w:sz w:val="24"/>
          <w:szCs w:val="24"/>
          <w:lang w:val="en-US"/>
        </w:rPr>
        <w:t>obraćanje</w:t>
      </w:r>
      <w:proofErr w:type="gramEnd"/>
      <w:r w:rsidRPr="00E713CF">
        <w:rPr>
          <w:rFonts w:ascii="Arial" w:eastAsia="Calibri" w:hAnsi="Arial" w:cs="Arial"/>
          <w:sz w:val="24"/>
          <w:szCs w:val="24"/>
          <w:lang w:val="en-US"/>
        </w:rPr>
        <w:t xml:space="preserve"> uz viku, prijetnju i vrijeđanje,</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 </w:t>
      </w:r>
      <w:proofErr w:type="gramStart"/>
      <w:r w:rsidRPr="00E713CF">
        <w:rPr>
          <w:rFonts w:ascii="Arial" w:eastAsia="Calibri" w:hAnsi="Arial" w:cs="Arial"/>
          <w:sz w:val="24"/>
          <w:szCs w:val="24"/>
          <w:lang w:val="en-US"/>
        </w:rPr>
        <w:t>uznemiravanje</w:t>
      </w:r>
      <w:proofErr w:type="gramEnd"/>
      <w:r w:rsidRPr="00E713CF">
        <w:rPr>
          <w:rFonts w:ascii="Arial" w:eastAsia="Calibri" w:hAnsi="Arial" w:cs="Arial"/>
          <w:sz w:val="24"/>
          <w:szCs w:val="24"/>
          <w:lang w:val="en-US"/>
        </w:rPr>
        <w:t xml:space="preserve"> zaposlenog putem telefonskih poziva i drugih sredstava za komunikaciju, ako to nije u vezi sa radnim procesom i poslom koji zaposleni obavlja;</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2) </w:t>
      </w:r>
      <w:proofErr w:type="gramStart"/>
      <w:r w:rsidRPr="00E713CF">
        <w:rPr>
          <w:rFonts w:ascii="Arial" w:eastAsia="Calibri" w:hAnsi="Arial" w:cs="Arial"/>
          <w:sz w:val="24"/>
          <w:szCs w:val="24"/>
          <w:lang w:val="en-US"/>
        </w:rPr>
        <w:t>mogu</w:t>
      </w:r>
      <w:proofErr w:type="gramEnd"/>
      <w:r w:rsidRPr="00E713CF">
        <w:rPr>
          <w:rFonts w:ascii="Arial" w:eastAsia="Calibri" w:hAnsi="Arial" w:cs="Arial"/>
          <w:sz w:val="24"/>
          <w:szCs w:val="24"/>
          <w:lang w:val="en-US"/>
        </w:rPr>
        <w:t xml:space="preserve"> da dovedu do narušavanja dobrih međuljudskih odnosa, kao što su:</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lastRenderedPageBreak/>
        <w:t xml:space="preserve"> - </w:t>
      </w:r>
      <w:proofErr w:type="gramStart"/>
      <w:r w:rsidRPr="00E713CF">
        <w:rPr>
          <w:rFonts w:ascii="Arial" w:eastAsia="Calibri" w:hAnsi="Arial" w:cs="Arial"/>
          <w:sz w:val="24"/>
          <w:szCs w:val="24"/>
          <w:lang w:val="en-US"/>
        </w:rPr>
        <w:t>ignorisanje</w:t>
      </w:r>
      <w:proofErr w:type="gramEnd"/>
      <w:r w:rsidRPr="00E713CF">
        <w:rPr>
          <w:rFonts w:ascii="Arial" w:eastAsia="Calibri" w:hAnsi="Arial" w:cs="Arial"/>
          <w:sz w:val="24"/>
          <w:szCs w:val="24"/>
          <w:lang w:val="en-US"/>
        </w:rPr>
        <w:t xml:space="preserve"> prisustva zaposlenog, odnosno ako se zaposleni namjerno i neopravdano izoluje od drugih zaposlenih tako što se izbjegava i prekida komunikacija sa njim,</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 </w:t>
      </w:r>
      <w:proofErr w:type="gramStart"/>
      <w:r w:rsidRPr="00E713CF">
        <w:rPr>
          <w:rFonts w:ascii="Arial" w:eastAsia="Calibri" w:hAnsi="Arial" w:cs="Arial"/>
          <w:sz w:val="24"/>
          <w:szCs w:val="24"/>
          <w:lang w:val="en-US"/>
        </w:rPr>
        <w:t>neopravdana</w:t>
      </w:r>
      <w:proofErr w:type="gramEnd"/>
      <w:r w:rsidRPr="00E713CF">
        <w:rPr>
          <w:rFonts w:ascii="Arial" w:eastAsia="Calibri" w:hAnsi="Arial" w:cs="Arial"/>
          <w:sz w:val="24"/>
          <w:szCs w:val="24"/>
          <w:lang w:val="en-US"/>
        </w:rPr>
        <w:t xml:space="preserve"> fizička izolacija zaposlenog iz radne okoline, </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w:t>
      </w:r>
      <w:proofErr w:type="gramStart"/>
      <w:r w:rsidRPr="00E713CF">
        <w:rPr>
          <w:rFonts w:ascii="Arial" w:eastAsia="Calibri" w:hAnsi="Arial" w:cs="Arial"/>
          <w:sz w:val="24"/>
          <w:szCs w:val="24"/>
          <w:lang w:val="en-US"/>
        </w:rPr>
        <w:t>neopravdano</w:t>
      </w:r>
      <w:proofErr w:type="gramEnd"/>
      <w:r w:rsidRPr="00E713CF">
        <w:rPr>
          <w:rFonts w:ascii="Arial" w:eastAsia="Calibri" w:hAnsi="Arial" w:cs="Arial"/>
          <w:sz w:val="24"/>
          <w:szCs w:val="24"/>
          <w:lang w:val="en-US"/>
        </w:rPr>
        <w:t xml:space="preserve"> oduzimanje zaposlenom sredstva potrebnog za obavljanje posla,</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 </w:t>
      </w:r>
      <w:proofErr w:type="gramStart"/>
      <w:r w:rsidRPr="00E713CF">
        <w:rPr>
          <w:rFonts w:ascii="Arial" w:eastAsia="Calibri" w:hAnsi="Arial" w:cs="Arial"/>
          <w:sz w:val="24"/>
          <w:szCs w:val="24"/>
          <w:lang w:val="en-US"/>
        </w:rPr>
        <w:t>neopravdano</w:t>
      </w:r>
      <w:proofErr w:type="gramEnd"/>
      <w:r w:rsidRPr="00E713CF">
        <w:rPr>
          <w:rFonts w:ascii="Arial" w:eastAsia="Calibri" w:hAnsi="Arial" w:cs="Arial"/>
          <w:sz w:val="24"/>
          <w:szCs w:val="24"/>
          <w:lang w:val="en-US"/>
        </w:rPr>
        <w:t xml:space="preserve"> nepozivanje na zajedničke sastanke, </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w:t>
      </w:r>
      <w:proofErr w:type="gramStart"/>
      <w:r w:rsidRPr="00E713CF">
        <w:rPr>
          <w:rFonts w:ascii="Arial" w:eastAsia="Calibri" w:hAnsi="Arial" w:cs="Arial"/>
          <w:sz w:val="24"/>
          <w:szCs w:val="24"/>
          <w:lang w:val="en-US"/>
        </w:rPr>
        <w:t>neopravdana</w:t>
      </w:r>
      <w:proofErr w:type="gramEnd"/>
      <w:r w:rsidRPr="00E713CF">
        <w:rPr>
          <w:rFonts w:ascii="Arial" w:eastAsia="Calibri" w:hAnsi="Arial" w:cs="Arial"/>
          <w:sz w:val="24"/>
          <w:szCs w:val="24"/>
          <w:lang w:val="en-US"/>
        </w:rPr>
        <w:t xml:space="preserve"> zabrana komuniciranja sa zaposlenim; </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3) </w:t>
      </w:r>
      <w:proofErr w:type="gramStart"/>
      <w:r w:rsidRPr="00E713CF">
        <w:rPr>
          <w:rFonts w:ascii="Arial" w:eastAsia="Calibri" w:hAnsi="Arial" w:cs="Arial"/>
          <w:sz w:val="24"/>
          <w:szCs w:val="24"/>
          <w:lang w:val="en-US"/>
        </w:rPr>
        <w:t>mogu</w:t>
      </w:r>
      <w:proofErr w:type="gramEnd"/>
      <w:r w:rsidRPr="00E713CF">
        <w:rPr>
          <w:rFonts w:ascii="Arial" w:eastAsia="Calibri" w:hAnsi="Arial" w:cs="Arial"/>
          <w:sz w:val="24"/>
          <w:szCs w:val="24"/>
          <w:lang w:val="en-US"/>
        </w:rPr>
        <w:t xml:space="preserve"> da dovedu do narušavanja ličnog ugleda zaposlenog, kao što su:</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 </w:t>
      </w:r>
      <w:proofErr w:type="gramStart"/>
      <w:r w:rsidRPr="00E713CF">
        <w:rPr>
          <w:rFonts w:ascii="Arial" w:eastAsia="Calibri" w:hAnsi="Arial" w:cs="Arial"/>
          <w:sz w:val="24"/>
          <w:szCs w:val="24"/>
          <w:lang w:val="en-US"/>
        </w:rPr>
        <w:t>verbalno</w:t>
      </w:r>
      <w:proofErr w:type="gramEnd"/>
      <w:r w:rsidRPr="00E713CF">
        <w:rPr>
          <w:rFonts w:ascii="Arial" w:eastAsia="Calibri" w:hAnsi="Arial" w:cs="Arial"/>
          <w:sz w:val="24"/>
          <w:szCs w:val="24"/>
          <w:lang w:val="en-US"/>
        </w:rPr>
        <w:t xml:space="preserve"> napadanje, širenje neistina o zaposlenom uopšte i u vezi sa njegovim privatnim životom,</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 </w:t>
      </w:r>
      <w:proofErr w:type="gramStart"/>
      <w:r w:rsidRPr="00E713CF">
        <w:rPr>
          <w:rFonts w:ascii="Arial" w:eastAsia="Calibri" w:hAnsi="Arial" w:cs="Arial"/>
          <w:sz w:val="24"/>
          <w:szCs w:val="24"/>
          <w:lang w:val="en-US"/>
        </w:rPr>
        <w:t>negativno</w:t>
      </w:r>
      <w:proofErr w:type="gramEnd"/>
      <w:r w:rsidRPr="00E713CF">
        <w:rPr>
          <w:rFonts w:ascii="Arial" w:eastAsia="Calibri" w:hAnsi="Arial" w:cs="Arial"/>
          <w:sz w:val="24"/>
          <w:szCs w:val="24"/>
          <w:lang w:val="en-US"/>
        </w:rPr>
        <w:t xml:space="preserve"> komentarisanje ličnih karakteristika zaposlenog,</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 </w:t>
      </w:r>
      <w:proofErr w:type="gramStart"/>
      <w:r w:rsidRPr="00E713CF">
        <w:rPr>
          <w:rFonts w:ascii="Arial" w:eastAsia="Calibri" w:hAnsi="Arial" w:cs="Arial"/>
          <w:sz w:val="24"/>
          <w:szCs w:val="24"/>
          <w:lang w:val="en-US"/>
        </w:rPr>
        <w:t>imitiranje</w:t>
      </w:r>
      <w:proofErr w:type="gramEnd"/>
      <w:r w:rsidRPr="00E713CF">
        <w:rPr>
          <w:rFonts w:ascii="Arial" w:eastAsia="Calibri" w:hAnsi="Arial" w:cs="Arial"/>
          <w:sz w:val="24"/>
          <w:szCs w:val="24"/>
          <w:lang w:val="en-US"/>
        </w:rPr>
        <w:t xml:space="preserve"> glasa, gestova i načina kretanja zaposlenog, </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w:t>
      </w:r>
      <w:proofErr w:type="gramStart"/>
      <w:r w:rsidRPr="00E713CF">
        <w:rPr>
          <w:rFonts w:ascii="Arial" w:eastAsia="Calibri" w:hAnsi="Arial" w:cs="Arial"/>
          <w:sz w:val="24"/>
          <w:szCs w:val="24"/>
          <w:lang w:val="en-US"/>
        </w:rPr>
        <w:t>ponižavanje</w:t>
      </w:r>
      <w:proofErr w:type="gramEnd"/>
      <w:r w:rsidRPr="00E713CF">
        <w:rPr>
          <w:rFonts w:ascii="Arial" w:eastAsia="Calibri" w:hAnsi="Arial" w:cs="Arial"/>
          <w:sz w:val="24"/>
          <w:szCs w:val="24"/>
          <w:lang w:val="en-US"/>
        </w:rPr>
        <w:t xml:space="preserve"> zaposlenog pogrdnim i degradirajućim riječima;</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4) </w:t>
      </w:r>
      <w:proofErr w:type="gramStart"/>
      <w:r w:rsidRPr="00E713CF">
        <w:rPr>
          <w:rFonts w:ascii="Arial" w:eastAsia="Calibri" w:hAnsi="Arial" w:cs="Arial"/>
          <w:sz w:val="24"/>
          <w:szCs w:val="24"/>
          <w:lang w:val="en-US"/>
        </w:rPr>
        <w:t>mogu</w:t>
      </w:r>
      <w:proofErr w:type="gramEnd"/>
      <w:r w:rsidRPr="00E713CF">
        <w:rPr>
          <w:rFonts w:ascii="Arial" w:eastAsia="Calibri" w:hAnsi="Arial" w:cs="Arial"/>
          <w:sz w:val="24"/>
          <w:szCs w:val="24"/>
          <w:lang w:val="en-US"/>
        </w:rPr>
        <w:t xml:space="preserve"> da dovedu do narušavanja profesionalnog integriteta zaposlenog, kao što su:</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 </w:t>
      </w:r>
      <w:proofErr w:type="gramStart"/>
      <w:r w:rsidRPr="00E713CF">
        <w:rPr>
          <w:rFonts w:ascii="Arial" w:eastAsia="Calibri" w:hAnsi="Arial" w:cs="Arial"/>
          <w:sz w:val="24"/>
          <w:szCs w:val="24"/>
          <w:lang w:val="en-US"/>
        </w:rPr>
        <w:t>neopravdane</w:t>
      </w:r>
      <w:proofErr w:type="gramEnd"/>
      <w:r w:rsidRPr="00E713CF">
        <w:rPr>
          <w:rFonts w:ascii="Arial" w:eastAsia="Calibri" w:hAnsi="Arial" w:cs="Arial"/>
          <w:sz w:val="24"/>
          <w:szCs w:val="24"/>
          <w:lang w:val="en-US"/>
        </w:rPr>
        <w:t xml:space="preserve"> stalne kritike i omalovažavanja rezultata rada zaposlenog,</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 </w:t>
      </w:r>
      <w:proofErr w:type="gramStart"/>
      <w:r w:rsidRPr="00E713CF">
        <w:rPr>
          <w:rFonts w:ascii="Arial" w:eastAsia="Calibri" w:hAnsi="Arial" w:cs="Arial"/>
          <w:sz w:val="24"/>
          <w:szCs w:val="24"/>
          <w:lang w:val="en-US"/>
        </w:rPr>
        <w:t>nedavanje</w:t>
      </w:r>
      <w:proofErr w:type="gramEnd"/>
      <w:r w:rsidRPr="00E713CF">
        <w:rPr>
          <w:rFonts w:ascii="Arial" w:eastAsia="Calibri" w:hAnsi="Arial" w:cs="Arial"/>
          <w:sz w:val="24"/>
          <w:szCs w:val="24"/>
          <w:lang w:val="en-US"/>
        </w:rPr>
        <w:t xml:space="preserve"> radnih zadataka zaposlenom, koje nije opravdano potrebama procesa rada, - neopravdano onemogućavanje zaposlenog da izvršava radne zadatke,</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 </w:t>
      </w:r>
      <w:proofErr w:type="gramStart"/>
      <w:r w:rsidRPr="00E713CF">
        <w:rPr>
          <w:rFonts w:ascii="Arial" w:eastAsia="Calibri" w:hAnsi="Arial" w:cs="Arial"/>
          <w:sz w:val="24"/>
          <w:szCs w:val="24"/>
          <w:lang w:val="en-US"/>
        </w:rPr>
        <w:t>davanje</w:t>
      </w:r>
      <w:proofErr w:type="gramEnd"/>
      <w:r w:rsidRPr="00E713CF">
        <w:rPr>
          <w:rFonts w:ascii="Arial" w:eastAsia="Calibri" w:hAnsi="Arial" w:cs="Arial"/>
          <w:sz w:val="24"/>
          <w:szCs w:val="24"/>
          <w:lang w:val="en-US"/>
        </w:rPr>
        <w:t xml:space="preserve"> ponižavajućih radnih zadataka koji su ispod nivoa kvalifikacije zaposlenog,</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 </w:t>
      </w:r>
      <w:proofErr w:type="gramStart"/>
      <w:r w:rsidRPr="00E713CF">
        <w:rPr>
          <w:rFonts w:ascii="Arial" w:eastAsia="Calibri" w:hAnsi="Arial" w:cs="Arial"/>
          <w:sz w:val="24"/>
          <w:szCs w:val="24"/>
          <w:lang w:val="en-US"/>
        </w:rPr>
        <w:t>davanje</w:t>
      </w:r>
      <w:proofErr w:type="gramEnd"/>
      <w:r w:rsidRPr="00E713CF">
        <w:rPr>
          <w:rFonts w:ascii="Arial" w:eastAsia="Calibri" w:hAnsi="Arial" w:cs="Arial"/>
          <w:sz w:val="24"/>
          <w:szCs w:val="24"/>
          <w:lang w:val="en-US"/>
        </w:rPr>
        <w:t xml:space="preserve"> teških zadataka ili onih koji su iznad nivoa kvalifikacije zaposlenog,</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 </w:t>
      </w:r>
      <w:proofErr w:type="gramStart"/>
      <w:r w:rsidRPr="00E713CF">
        <w:rPr>
          <w:rFonts w:ascii="Arial" w:eastAsia="Calibri" w:hAnsi="Arial" w:cs="Arial"/>
          <w:sz w:val="24"/>
          <w:szCs w:val="24"/>
          <w:lang w:val="en-US"/>
        </w:rPr>
        <w:t>određivanje</w:t>
      </w:r>
      <w:proofErr w:type="gramEnd"/>
      <w:r w:rsidRPr="00E713CF">
        <w:rPr>
          <w:rFonts w:ascii="Arial" w:eastAsia="Calibri" w:hAnsi="Arial" w:cs="Arial"/>
          <w:sz w:val="24"/>
          <w:szCs w:val="24"/>
          <w:lang w:val="en-US"/>
        </w:rPr>
        <w:t xml:space="preserve"> neprimjerenih rokova za izvršenje radnih zadataka,</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 </w:t>
      </w:r>
      <w:proofErr w:type="gramStart"/>
      <w:r w:rsidRPr="00E713CF">
        <w:rPr>
          <w:rFonts w:ascii="Arial" w:eastAsia="Calibri" w:hAnsi="Arial" w:cs="Arial"/>
          <w:sz w:val="24"/>
          <w:szCs w:val="24"/>
          <w:lang w:val="en-US"/>
        </w:rPr>
        <w:t>neravnomjeran</w:t>
      </w:r>
      <w:proofErr w:type="gramEnd"/>
      <w:r w:rsidRPr="00E713CF">
        <w:rPr>
          <w:rFonts w:ascii="Arial" w:eastAsia="Calibri" w:hAnsi="Arial" w:cs="Arial"/>
          <w:sz w:val="24"/>
          <w:szCs w:val="24"/>
          <w:lang w:val="en-US"/>
        </w:rPr>
        <w:t xml:space="preserve"> raspored radnih zadataka u odnosu na druge zaposlene koji obavljaju istu vrstu poslova,</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 </w:t>
      </w:r>
      <w:proofErr w:type="gramStart"/>
      <w:r w:rsidRPr="00E713CF">
        <w:rPr>
          <w:rFonts w:ascii="Arial" w:eastAsia="Calibri" w:hAnsi="Arial" w:cs="Arial"/>
          <w:sz w:val="24"/>
          <w:szCs w:val="24"/>
          <w:lang w:val="en-US"/>
        </w:rPr>
        <w:t>česta</w:t>
      </w:r>
      <w:proofErr w:type="gramEnd"/>
      <w:r w:rsidRPr="00E713CF">
        <w:rPr>
          <w:rFonts w:ascii="Arial" w:eastAsia="Calibri" w:hAnsi="Arial" w:cs="Arial"/>
          <w:sz w:val="24"/>
          <w:szCs w:val="24"/>
          <w:lang w:val="en-US"/>
        </w:rPr>
        <w:t xml:space="preserve"> promjena radnih zadataka ili neopravdana prekidanja u radu, koja nijesu uslovljena procesom rada, </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w:t>
      </w:r>
      <w:proofErr w:type="gramStart"/>
      <w:r w:rsidRPr="00E713CF">
        <w:rPr>
          <w:rFonts w:ascii="Arial" w:eastAsia="Calibri" w:hAnsi="Arial" w:cs="Arial"/>
          <w:sz w:val="24"/>
          <w:szCs w:val="24"/>
          <w:lang w:val="en-US"/>
        </w:rPr>
        <w:t>neopravdano</w:t>
      </w:r>
      <w:proofErr w:type="gramEnd"/>
      <w:r w:rsidRPr="00E713CF">
        <w:rPr>
          <w:rFonts w:ascii="Arial" w:eastAsia="Calibri" w:hAnsi="Arial" w:cs="Arial"/>
          <w:sz w:val="24"/>
          <w:szCs w:val="24"/>
          <w:lang w:val="en-US"/>
        </w:rPr>
        <w:t xml:space="preserve"> prekomjerno nadziranje rada,</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 </w:t>
      </w:r>
      <w:proofErr w:type="gramStart"/>
      <w:r w:rsidRPr="00E713CF">
        <w:rPr>
          <w:rFonts w:ascii="Arial" w:eastAsia="Calibri" w:hAnsi="Arial" w:cs="Arial"/>
          <w:sz w:val="24"/>
          <w:szCs w:val="24"/>
          <w:lang w:val="en-US"/>
        </w:rPr>
        <w:t>namjerno</w:t>
      </w:r>
      <w:proofErr w:type="gramEnd"/>
      <w:r w:rsidRPr="00E713CF">
        <w:rPr>
          <w:rFonts w:ascii="Arial" w:eastAsia="Calibri" w:hAnsi="Arial" w:cs="Arial"/>
          <w:sz w:val="24"/>
          <w:szCs w:val="24"/>
          <w:lang w:val="en-US"/>
        </w:rPr>
        <w:t xml:space="preserve"> i neopravdano uskraćivanje ili zadržavanje informacija koje su u vezi sa radom,</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 </w:t>
      </w:r>
      <w:proofErr w:type="gramStart"/>
      <w:r w:rsidRPr="00E713CF">
        <w:rPr>
          <w:rFonts w:ascii="Arial" w:eastAsia="Calibri" w:hAnsi="Arial" w:cs="Arial"/>
          <w:sz w:val="24"/>
          <w:szCs w:val="24"/>
          <w:lang w:val="en-US"/>
        </w:rPr>
        <w:t>neopravdana</w:t>
      </w:r>
      <w:proofErr w:type="gramEnd"/>
      <w:r w:rsidRPr="00E713CF">
        <w:rPr>
          <w:rFonts w:ascii="Arial" w:eastAsia="Calibri" w:hAnsi="Arial" w:cs="Arial"/>
          <w:sz w:val="24"/>
          <w:szCs w:val="24"/>
          <w:lang w:val="en-US"/>
        </w:rPr>
        <w:t xml:space="preserve"> ili prekomjerna upotreba kamera i drugih tehničkih sredstava kojima se omogućava kontrola zaposlenih,</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 </w:t>
      </w:r>
      <w:proofErr w:type="gramStart"/>
      <w:r w:rsidRPr="00E713CF">
        <w:rPr>
          <w:rFonts w:ascii="Arial" w:eastAsia="Calibri" w:hAnsi="Arial" w:cs="Arial"/>
          <w:sz w:val="24"/>
          <w:szCs w:val="24"/>
          <w:lang w:val="en-US"/>
        </w:rPr>
        <w:t>neopravdano</w:t>
      </w:r>
      <w:proofErr w:type="gramEnd"/>
      <w:r w:rsidRPr="00E713CF">
        <w:rPr>
          <w:rFonts w:ascii="Arial" w:eastAsia="Calibri" w:hAnsi="Arial" w:cs="Arial"/>
          <w:sz w:val="24"/>
          <w:szCs w:val="24"/>
          <w:lang w:val="en-US"/>
        </w:rPr>
        <w:t xml:space="preserve"> i namjerno isključivanje iz stručnog osposobljavanja i usavršavanja; </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5) </w:t>
      </w:r>
      <w:proofErr w:type="gramStart"/>
      <w:r w:rsidRPr="00E713CF">
        <w:rPr>
          <w:rFonts w:ascii="Arial" w:eastAsia="Calibri" w:hAnsi="Arial" w:cs="Arial"/>
          <w:sz w:val="24"/>
          <w:szCs w:val="24"/>
          <w:lang w:val="en-US"/>
        </w:rPr>
        <w:t>mogu</w:t>
      </w:r>
      <w:proofErr w:type="gramEnd"/>
      <w:r w:rsidRPr="00E713CF">
        <w:rPr>
          <w:rFonts w:ascii="Arial" w:eastAsia="Calibri" w:hAnsi="Arial" w:cs="Arial"/>
          <w:sz w:val="24"/>
          <w:szCs w:val="24"/>
          <w:lang w:val="en-US"/>
        </w:rPr>
        <w:t xml:space="preserve"> da dovedu do narušavanja zdravlja zaposlenog, kao što su:</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 </w:t>
      </w:r>
      <w:proofErr w:type="gramStart"/>
      <w:r w:rsidRPr="00E713CF">
        <w:rPr>
          <w:rFonts w:ascii="Arial" w:eastAsia="Calibri" w:hAnsi="Arial" w:cs="Arial"/>
          <w:sz w:val="24"/>
          <w:szCs w:val="24"/>
          <w:lang w:val="en-US"/>
        </w:rPr>
        <w:t>neopravdane</w:t>
      </w:r>
      <w:proofErr w:type="gramEnd"/>
      <w:r w:rsidRPr="00E713CF">
        <w:rPr>
          <w:rFonts w:ascii="Arial" w:eastAsia="Calibri" w:hAnsi="Arial" w:cs="Arial"/>
          <w:sz w:val="24"/>
          <w:szCs w:val="24"/>
          <w:lang w:val="en-US"/>
        </w:rPr>
        <w:t xml:space="preserve"> stalne prijetnje (npr. raskidom radnog odnosa, odnosno otkazom ugovora o radu ili drugog ugovora) i pritisci kojima se zaposleni drži u stalnom strahu,</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 </w:t>
      </w:r>
      <w:proofErr w:type="gramStart"/>
      <w:r w:rsidRPr="00E713CF">
        <w:rPr>
          <w:rFonts w:ascii="Arial" w:eastAsia="Calibri" w:hAnsi="Arial" w:cs="Arial"/>
          <w:sz w:val="24"/>
          <w:szCs w:val="24"/>
          <w:lang w:val="en-US"/>
        </w:rPr>
        <w:t>prijetnja</w:t>
      </w:r>
      <w:proofErr w:type="gramEnd"/>
      <w:r w:rsidRPr="00E713CF">
        <w:rPr>
          <w:rFonts w:ascii="Arial" w:eastAsia="Calibri" w:hAnsi="Arial" w:cs="Arial"/>
          <w:sz w:val="24"/>
          <w:szCs w:val="24"/>
          <w:lang w:val="en-US"/>
        </w:rPr>
        <w:t xml:space="preserve"> da će se protiv zaposlenog primijeniti fizička sila, </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w:t>
      </w:r>
      <w:proofErr w:type="gramStart"/>
      <w:r w:rsidRPr="00E713CF">
        <w:rPr>
          <w:rFonts w:ascii="Arial" w:eastAsia="Calibri" w:hAnsi="Arial" w:cs="Arial"/>
          <w:sz w:val="24"/>
          <w:szCs w:val="24"/>
          <w:lang w:val="en-US"/>
        </w:rPr>
        <w:t>fizičko</w:t>
      </w:r>
      <w:proofErr w:type="gramEnd"/>
      <w:r w:rsidRPr="00E713CF">
        <w:rPr>
          <w:rFonts w:ascii="Arial" w:eastAsia="Calibri" w:hAnsi="Arial" w:cs="Arial"/>
          <w:sz w:val="24"/>
          <w:szCs w:val="24"/>
          <w:lang w:val="en-US"/>
        </w:rPr>
        <w:t xml:space="preserve"> uznemiravanje koje nema elemente krivičnog djela, </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w:t>
      </w:r>
      <w:proofErr w:type="gramStart"/>
      <w:r w:rsidRPr="00E713CF">
        <w:rPr>
          <w:rFonts w:ascii="Arial" w:eastAsia="Calibri" w:hAnsi="Arial" w:cs="Arial"/>
          <w:sz w:val="24"/>
          <w:szCs w:val="24"/>
          <w:lang w:val="en-US"/>
        </w:rPr>
        <w:t>namjerno</w:t>
      </w:r>
      <w:proofErr w:type="gramEnd"/>
      <w:r w:rsidRPr="00E713CF">
        <w:rPr>
          <w:rFonts w:ascii="Arial" w:eastAsia="Calibri" w:hAnsi="Arial" w:cs="Arial"/>
          <w:sz w:val="24"/>
          <w:szCs w:val="24"/>
          <w:lang w:val="en-US"/>
        </w:rPr>
        <w:t xml:space="preserve"> izazivanje konflikata i stresa;</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6) </w:t>
      </w:r>
      <w:proofErr w:type="gramStart"/>
      <w:r w:rsidRPr="00E713CF">
        <w:rPr>
          <w:rFonts w:ascii="Arial" w:eastAsia="Calibri" w:hAnsi="Arial" w:cs="Arial"/>
          <w:sz w:val="24"/>
          <w:szCs w:val="24"/>
          <w:lang w:val="en-US"/>
        </w:rPr>
        <w:t>bi</w:t>
      </w:r>
      <w:proofErr w:type="gramEnd"/>
      <w:r w:rsidRPr="00E713CF">
        <w:rPr>
          <w:rFonts w:ascii="Arial" w:eastAsia="Calibri" w:hAnsi="Arial" w:cs="Arial"/>
          <w:sz w:val="24"/>
          <w:szCs w:val="24"/>
          <w:lang w:val="en-US"/>
        </w:rPr>
        <w:t xml:space="preserve"> se mogla smatrati uznemiravanjem, kao što su: </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neželjeno ponašanje prema zaposlenom ili licu koje traži zaposlenje, s obzirom na pol, rođenje, jezik, rasu, vjeru, boju kože, starost, trudnoću, zdravstveno stanje, odnosno invalidnost, nacionalnost, bračni status, porodične obaveze, seksualno opredjeljenje, političko ili drugo uvjerenje, socijalno porijeklo, imovno stanje, članstvo u političkim i sindikalnim organizacijama ili neko drugo lično svojstvo;</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7) </w:t>
      </w:r>
      <w:proofErr w:type="gramStart"/>
      <w:r w:rsidRPr="00E713CF">
        <w:rPr>
          <w:rFonts w:ascii="Arial" w:eastAsia="Calibri" w:hAnsi="Arial" w:cs="Arial"/>
          <w:sz w:val="24"/>
          <w:szCs w:val="24"/>
          <w:lang w:val="en-US"/>
        </w:rPr>
        <w:t>bi</w:t>
      </w:r>
      <w:proofErr w:type="gramEnd"/>
      <w:r w:rsidRPr="00E713CF">
        <w:rPr>
          <w:rFonts w:ascii="Arial" w:eastAsia="Calibri" w:hAnsi="Arial" w:cs="Arial"/>
          <w:sz w:val="24"/>
          <w:szCs w:val="24"/>
          <w:lang w:val="en-US"/>
        </w:rPr>
        <w:t xml:space="preserve"> se mogla smatrati seksualnim uznemiravanjem, kao što su:</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 </w:t>
      </w:r>
      <w:proofErr w:type="gramStart"/>
      <w:r w:rsidRPr="00E713CF">
        <w:rPr>
          <w:rFonts w:ascii="Arial" w:eastAsia="Calibri" w:hAnsi="Arial" w:cs="Arial"/>
          <w:sz w:val="24"/>
          <w:szCs w:val="24"/>
          <w:lang w:val="en-US"/>
        </w:rPr>
        <w:t>ponižavajući</w:t>
      </w:r>
      <w:proofErr w:type="gramEnd"/>
      <w:r w:rsidRPr="00E713CF">
        <w:rPr>
          <w:rFonts w:ascii="Arial" w:eastAsia="Calibri" w:hAnsi="Arial" w:cs="Arial"/>
          <w:sz w:val="24"/>
          <w:szCs w:val="24"/>
          <w:lang w:val="en-US"/>
        </w:rPr>
        <w:t xml:space="preserve"> i neprimjereni komentari i postupci seksualne prirode,</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lastRenderedPageBreak/>
        <w:t xml:space="preserve"> - </w:t>
      </w:r>
      <w:proofErr w:type="gramStart"/>
      <w:r w:rsidRPr="00E713CF">
        <w:rPr>
          <w:rFonts w:ascii="Arial" w:eastAsia="Calibri" w:hAnsi="Arial" w:cs="Arial"/>
          <w:sz w:val="24"/>
          <w:szCs w:val="24"/>
          <w:lang w:val="en-US"/>
        </w:rPr>
        <w:t>pokušaj</w:t>
      </w:r>
      <w:proofErr w:type="gramEnd"/>
      <w:r w:rsidRPr="00E713CF">
        <w:rPr>
          <w:rFonts w:ascii="Arial" w:eastAsia="Calibri" w:hAnsi="Arial" w:cs="Arial"/>
          <w:sz w:val="24"/>
          <w:szCs w:val="24"/>
          <w:lang w:val="en-US"/>
        </w:rPr>
        <w:t xml:space="preserve"> ili izvršenje nepristojnog i neželjenog fizičkog kontakta,</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 </w:t>
      </w:r>
      <w:proofErr w:type="gramStart"/>
      <w:r w:rsidRPr="00E713CF">
        <w:rPr>
          <w:rFonts w:ascii="Arial" w:eastAsia="Calibri" w:hAnsi="Arial" w:cs="Arial"/>
          <w:sz w:val="24"/>
          <w:szCs w:val="24"/>
          <w:lang w:val="en-US"/>
        </w:rPr>
        <w:t>navođenje</w:t>
      </w:r>
      <w:proofErr w:type="gramEnd"/>
      <w:r w:rsidRPr="00E713CF">
        <w:rPr>
          <w:rFonts w:ascii="Arial" w:eastAsia="Calibri" w:hAnsi="Arial" w:cs="Arial"/>
          <w:sz w:val="24"/>
          <w:szCs w:val="24"/>
          <w:lang w:val="en-US"/>
        </w:rPr>
        <w:t xml:space="preserve"> na prihvatanje ponašanja seksualne prirode uz obećavanje nagrade, prijetnju ili ucjenu i dr.</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XIV POSEBNA ZAŠTITA ZAPOSLENOG KOJI PRIJAVLJUJE SUMNJU NA KORUPCIJU</w:t>
      </w:r>
    </w:p>
    <w:p w:rsidR="00E713CF" w:rsidRPr="00E713CF" w:rsidRDefault="00E713CF" w:rsidP="00E713CF">
      <w:pPr>
        <w:spacing w:after="0" w:line="259" w:lineRule="auto"/>
        <w:jc w:val="center"/>
        <w:textAlignment w:val="baseline"/>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Član 96</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Zaposleni koji je podnio prijavu nadležnom organu, nakon što je u vršenju poslova došao do saznanja da je izvršeno krivično djelo protiv službene dužnosti </w:t>
      </w:r>
      <w:proofErr w:type="gramStart"/>
      <w:r w:rsidRPr="00E713CF">
        <w:rPr>
          <w:rFonts w:ascii="Arial" w:eastAsia="Calibri" w:hAnsi="Arial" w:cs="Arial"/>
          <w:sz w:val="24"/>
          <w:szCs w:val="24"/>
          <w:lang w:val="en-US"/>
        </w:rPr>
        <w:t>ili</w:t>
      </w:r>
      <w:proofErr w:type="gramEnd"/>
      <w:r w:rsidRPr="00E713CF">
        <w:rPr>
          <w:rFonts w:ascii="Arial" w:eastAsia="Calibri" w:hAnsi="Arial" w:cs="Arial"/>
          <w:sz w:val="24"/>
          <w:szCs w:val="24"/>
          <w:lang w:val="en-US"/>
        </w:rPr>
        <w:t xml:space="preserve"> krivično djelo ili radnja sa obilježijima korupcije, dužan je da svog neposrednog rukovodioca pisano obavijesti o podnošenju prijave.</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 Neposredni rukovodilac iz stava 1 ovog člana dužan je da preduzme sve mjere kako bi državnom službeniku, odnosno namješteniku koji je postupio u skladu sa stavom 1 ovog člana obezbijedio anonimnost, zaštitu od svih oblika diskriminacije, od privremenog ograničenja vršenja dužnosti (suspenzije) i od ograničavanja ili uskraćivanja prava utvrđenih ovim zakonom i od prestanka radnog odnosa.</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U slučaju vođenja spora zbog povrede nekog </w:t>
      </w:r>
      <w:proofErr w:type="gramStart"/>
      <w:r w:rsidRPr="00E713CF">
        <w:rPr>
          <w:rFonts w:ascii="Arial" w:eastAsia="Calibri" w:hAnsi="Arial" w:cs="Arial"/>
          <w:sz w:val="24"/>
          <w:szCs w:val="24"/>
          <w:lang w:val="en-US"/>
        </w:rPr>
        <w:t>od</w:t>
      </w:r>
      <w:proofErr w:type="gramEnd"/>
      <w:r w:rsidRPr="00E713CF">
        <w:rPr>
          <w:rFonts w:ascii="Arial" w:eastAsia="Calibri" w:hAnsi="Arial" w:cs="Arial"/>
          <w:sz w:val="24"/>
          <w:szCs w:val="24"/>
          <w:lang w:val="en-US"/>
        </w:rPr>
        <w:t xml:space="preserve"> prava zaposlenog iz stave 1 ovog člana teret dokazivanja je na organu koji je donio odluku kojom su povrijeđena prava zaposlenog.</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both"/>
        <w:rPr>
          <w:rFonts w:ascii="Arial" w:eastAsia="Calibri" w:hAnsi="Arial" w:cs="Arial"/>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sz w:val="24"/>
          <w:szCs w:val="24"/>
          <w:lang w:val="en-US"/>
        </w:rPr>
      </w:pPr>
      <w:r w:rsidRPr="00E713CF">
        <w:rPr>
          <w:rFonts w:ascii="Arial" w:eastAsia="Calibri" w:hAnsi="Arial" w:cs="Arial"/>
          <w:bCs/>
          <w:sz w:val="24"/>
          <w:szCs w:val="24"/>
          <w:lang w:val="en-US"/>
        </w:rPr>
        <w:t>XV STRUČNO OSPOSOBLJAVANJE I USAVRŠAVANJE DRŽAVNIH SLUŽBENIKA, ODNOSNO NAMJEŠTENIKA</w:t>
      </w:r>
    </w:p>
    <w:p w:rsidR="00E713CF" w:rsidRPr="00E713CF" w:rsidRDefault="00E713CF" w:rsidP="00E713CF">
      <w:pPr>
        <w:spacing w:after="0" w:line="259" w:lineRule="auto"/>
        <w:jc w:val="center"/>
        <w:textAlignment w:val="baseline"/>
        <w:rPr>
          <w:rFonts w:ascii="Arial" w:eastAsia="Calibri" w:hAnsi="Arial" w:cs="Arial"/>
          <w:bCs/>
          <w:sz w:val="24"/>
          <w:szCs w:val="24"/>
          <w:lang w:val="en-US"/>
        </w:rPr>
      </w:pPr>
      <w:r w:rsidRPr="00E713CF">
        <w:rPr>
          <w:rFonts w:ascii="Arial" w:eastAsia="Calibri" w:hAnsi="Arial" w:cs="Arial"/>
          <w:bCs/>
          <w:sz w:val="24"/>
          <w:szCs w:val="24"/>
          <w:lang w:val="en-US"/>
        </w:rPr>
        <w:t>Član 97</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Državni službenik, odnosno namještenik ima pravo i obavezu da se stručno osposobljava i usavršava u cilju unaprjeđenja stručnih sposobnosti i vještina radi vršenja poslova radnog mjesta, u skladu </w:t>
      </w:r>
      <w:proofErr w:type="gramStart"/>
      <w:r w:rsidRPr="00E713CF">
        <w:rPr>
          <w:rFonts w:ascii="Arial" w:eastAsia="Calibri" w:hAnsi="Arial" w:cs="Arial"/>
          <w:color w:val="000000"/>
          <w:sz w:val="24"/>
          <w:szCs w:val="24"/>
          <w:lang w:val="en-US"/>
        </w:rPr>
        <w:t>sa</w:t>
      </w:r>
      <w:proofErr w:type="gramEnd"/>
      <w:r w:rsidRPr="00E713CF">
        <w:rPr>
          <w:rFonts w:ascii="Arial" w:eastAsia="Calibri" w:hAnsi="Arial" w:cs="Arial"/>
          <w:color w:val="000000"/>
          <w:sz w:val="24"/>
          <w:szCs w:val="24"/>
          <w:lang w:val="en-US"/>
        </w:rPr>
        <w:t xml:space="preserve"> zakonom.</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XVI PRESTANAK RADNOG ODNOSA</w:t>
      </w:r>
    </w:p>
    <w:p w:rsidR="00E713CF" w:rsidRPr="00E713CF" w:rsidRDefault="00E713CF" w:rsidP="00E713CF">
      <w:pPr>
        <w:spacing w:after="0" w:line="259" w:lineRule="auto"/>
        <w:jc w:val="center"/>
        <w:textAlignment w:val="baseline"/>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Član 98</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Zaposlenom prestaje radni odnos: po sili zakona</w:t>
      </w:r>
      <w:proofErr w:type="gramStart"/>
      <w:r w:rsidRPr="00E713CF">
        <w:rPr>
          <w:rFonts w:ascii="Arial" w:eastAsia="Calibri" w:hAnsi="Arial" w:cs="Arial"/>
          <w:color w:val="000000"/>
          <w:sz w:val="24"/>
          <w:szCs w:val="24"/>
          <w:lang w:val="en-US"/>
        </w:rPr>
        <w:t>;otkazom</w:t>
      </w:r>
      <w:proofErr w:type="gramEnd"/>
      <w:r w:rsidRPr="00E713CF">
        <w:rPr>
          <w:rFonts w:ascii="Arial" w:eastAsia="Calibri" w:hAnsi="Arial" w:cs="Arial"/>
          <w:color w:val="000000"/>
          <w:sz w:val="24"/>
          <w:szCs w:val="24"/>
          <w:lang w:val="en-US"/>
        </w:rPr>
        <w:t xml:space="preserve"> koji daje državni službenik, odnosno namještenik i sporazumom između starješine državnog organa i državnog službenika, odnosno namještenika, po uslovima i na načinu predviđen zakonom.</w:t>
      </w:r>
    </w:p>
    <w:p w:rsidR="00E713CF" w:rsidRPr="00E713CF" w:rsidRDefault="00E713CF" w:rsidP="00E713CF">
      <w:pPr>
        <w:autoSpaceDE w:val="0"/>
        <w:autoSpaceDN w:val="0"/>
        <w:adjustRightInd w:val="0"/>
        <w:spacing w:after="0" w:line="259" w:lineRule="auto"/>
        <w:jc w:val="center"/>
        <w:rPr>
          <w:rFonts w:ascii="Arial" w:eastAsia="Calibri" w:hAnsi="Arial" w:cs="Arial"/>
          <w:bCs/>
          <w:i/>
          <w:color w:val="000000"/>
          <w:sz w:val="24"/>
          <w:szCs w:val="24"/>
          <w:lang w:val="en-US"/>
        </w:rPr>
      </w:pPr>
      <w:r w:rsidRPr="00E713CF">
        <w:rPr>
          <w:rFonts w:ascii="Arial" w:eastAsia="Calibri" w:hAnsi="Arial" w:cs="Arial"/>
          <w:color w:val="000000"/>
          <w:sz w:val="24"/>
          <w:szCs w:val="24"/>
          <w:lang w:val="en-US"/>
        </w:rPr>
        <w:t xml:space="preserve"> </w:t>
      </w:r>
      <w:r w:rsidRPr="00E713CF">
        <w:rPr>
          <w:rFonts w:ascii="Arial" w:eastAsia="Calibri" w:hAnsi="Arial" w:cs="Arial"/>
          <w:bCs/>
          <w:i/>
          <w:color w:val="000000"/>
          <w:sz w:val="24"/>
          <w:szCs w:val="24"/>
          <w:lang w:val="en-US"/>
        </w:rPr>
        <w:t>Otpremnina</w:t>
      </w:r>
    </w:p>
    <w:p w:rsidR="00E713CF" w:rsidRPr="00E713CF" w:rsidRDefault="00E713CF" w:rsidP="00E713CF">
      <w:pPr>
        <w:autoSpaceDE w:val="0"/>
        <w:autoSpaceDN w:val="0"/>
        <w:adjustRightInd w:val="0"/>
        <w:spacing w:after="0" w:line="259" w:lineRule="auto"/>
        <w:jc w:val="center"/>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Član 99</w:t>
      </w:r>
    </w:p>
    <w:p w:rsidR="00E713CF" w:rsidRPr="00E713CF" w:rsidRDefault="00E713CF" w:rsidP="00E713CF">
      <w:pPr>
        <w:autoSpaceDE w:val="0"/>
        <w:autoSpaceDN w:val="0"/>
        <w:adjustRightInd w:val="0"/>
        <w:spacing w:after="0" w:line="259" w:lineRule="auto"/>
        <w:jc w:val="both"/>
        <w:rPr>
          <w:rFonts w:ascii="Arial" w:eastAsia="Calibri" w:hAnsi="Arial" w:cs="Arial"/>
          <w:color w:val="FF0000"/>
          <w:sz w:val="24"/>
          <w:szCs w:val="24"/>
          <w:lang w:val="en-US"/>
        </w:rPr>
      </w:pPr>
      <w:r w:rsidRPr="00E713CF">
        <w:rPr>
          <w:rFonts w:ascii="Arial" w:eastAsia="Calibri" w:hAnsi="Arial" w:cs="Arial"/>
          <w:color w:val="000000"/>
          <w:sz w:val="24"/>
          <w:szCs w:val="24"/>
          <w:lang w:val="en-US"/>
        </w:rPr>
        <w:t xml:space="preserve">Poslodavac isplaćuje zaposlenom otpremninu prilikom odlaska u penziju u visini </w:t>
      </w:r>
      <w:proofErr w:type="gramStart"/>
      <w:r w:rsidRPr="00E713CF">
        <w:rPr>
          <w:rFonts w:ascii="Arial" w:eastAsia="Calibri" w:hAnsi="Arial" w:cs="Arial"/>
          <w:color w:val="000000"/>
          <w:sz w:val="24"/>
          <w:szCs w:val="24"/>
          <w:lang w:val="en-US"/>
        </w:rPr>
        <w:t>od</w:t>
      </w:r>
      <w:proofErr w:type="gramEnd"/>
      <w:r w:rsidRPr="00E713CF">
        <w:rPr>
          <w:rFonts w:ascii="Arial" w:eastAsia="Calibri" w:hAnsi="Arial" w:cs="Arial"/>
          <w:color w:val="000000"/>
          <w:sz w:val="24"/>
          <w:szCs w:val="24"/>
          <w:lang w:val="en-US"/>
        </w:rPr>
        <w:t xml:space="preserve"> dvadeset obračunskih vrijednosti koeficijenta, umanjenih za poreze I doprinose na teret zaposlenog.</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XVII UKIDANJE SUDA I REORGANIZACIJA</w:t>
      </w:r>
    </w:p>
    <w:p w:rsidR="00E713CF" w:rsidRPr="00E713CF" w:rsidRDefault="00E713CF" w:rsidP="00E713CF">
      <w:pPr>
        <w:spacing w:after="0" w:line="259" w:lineRule="auto"/>
        <w:jc w:val="center"/>
        <w:textAlignment w:val="baseline"/>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Član 100</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U slučaju ukidanja suda </w:t>
      </w:r>
      <w:proofErr w:type="gramStart"/>
      <w:r w:rsidRPr="00E713CF">
        <w:rPr>
          <w:rFonts w:ascii="Arial" w:eastAsia="Calibri" w:hAnsi="Arial" w:cs="Arial"/>
          <w:color w:val="000000"/>
          <w:sz w:val="24"/>
          <w:szCs w:val="24"/>
          <w:lang w:val="en-US"/>
        </w:rPr>
        <w:t>ili</w:t>
      </w:r>
      <w:proofErr w:type="gramEnd"/>
      <w:r w:rsidRPr="00E713CF">
        <w:rPr>
          <w:rFonts w:ascii="Arial" w:eastAsia="Calibri" w:hAnsi="Arial" w:cs="Arial"/>
          <w:color w:val="000000"/>
          <w:sz w:val="24"/>
          <w:szCs w:val="24"/>
          <w:lang w:val="en-US"/>
        </w:rPr>
        <w:t xml:space="preserve"> reorganizacije, zaposlenom pripadaju prava u skladu sa zakonom.</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i/>
          <w:color w:val="000000"/>
          <w:sz w:val="24"/>
          <w:szCs w:val="24"/>
          <w:lang w:val="en-US"/>
        </w:rPr>
      </w:pPr>
      <w:r w:rsidRPr="00E713CF">
        <w:rPr>
          <w:rFonts w:ascii="Arial" w:eastAsia="Calibri" w:hAnsi="Arial" w:cs="Arial"/>
          <w:bCs/>
          <w:i/>
          <w:color w:val="000000"/>
          <w:sz w:val="24"/>
          <w:szCs w:val="24"/>
          <w:lang w:val="en-US"/>
        </w:rPr>
        <w:lastRenderedPageBreak/>
        <w:t>Otprmnina zaposlenom koji je proglašen tehnološkim viškom</w:t>
      </w: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r w:rsidRPr="00E713CF">
        <w:rPr>
          <w:rFonts w:ascii="Arial" w:eastAsia="Calibri" w:hAnsi="Arial" w:cs="Arial"/>
          <w:bCs/>
          <w:color w:val="000000"/>
          <w:sz w:val="24"/>
          <w:szCs w:val="24"/>
          <w:lang w:val="en-US"/>
        </w:rPr>
        <w:t>Član 101</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Zaposlenom koji je proglašen tehnološkim viškom pripada pravo na otpremninu u visini od 12 bruto zarada zaposlenog ili 12 prosječnih bruto zarada u Crnoj Gori, ukoliko je to povoljnije za zaposlenog.</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Zaposlenom kojem je radni odnos prestao istekom vremena raspolaganja u skladu sa zakonom, pripada otpremnina u visini od 12 bruto zarada zaposlenog ili 12 prosječnih bruto zarada u Crnoj Gori, u zavisnosti šta je povoljnije po zaposlenog, umanjena za iznos naknade zarade koju je ostavrio dok se nalazio na raspolaganju.</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Visina bruto zarade zaposlenog određuje se kao iznos poslednje bruto zarade koja je zaposlenom isplaćena u mjesecu koji prethodi mjesecu u kojem je radni odnos zaposlenog prestao.</w:t>
      </w:r>
      <w:proofErr w:type="gramEnd"/>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tabs>
          <w:tab w:val="left" w:pos="7515"/>
        </w:tabs>
        <w:spacing w:after="0" w:line="259" w:lineRule="auto"/>
        <w:jc w:val="both"/>
        <w:textAlignment w:val="baseline"/>
        <w:rPr>
          <w:rFonts w:ascii="Arial" w:eastAsia="Calibri" w:hAnsi="Arial" w:cs="Arial"/>
          <w:color w:val="385623"/>
          <w:sz w:val="24"/>
          <w:szCs w:val="24"/>
          <w:lang w:val="en-US"/>
        </w:rPr>
      </w:pPr>
      <w:r w:rsidRPr="00E713CF">
        <w:rPr>
          <w:rFonts w:ascii="Arial" w:eastAsia="Calibri" w:hAnsi="Arial" w:cs="Arial"/>
          <w:color w:val="385623"/>
          <w:sz w:val="24"/>
          <w:szCs w:val="24"/>
          <w:lang w:val="en-US"/>
        </w:rPr>
        <w:tab/>
      </w:r>
    </w:p>
    <w:p w:rsidR="00E713CF" w:rsidRPr="00E713CF" w:rsidRDefault="00E713CF" w:rsidP="00E713CF">
      <w:pPr>
        <w:spacing w:after="0" w:line="259" w:lineRule="auto"/>
        <w:jc w:val="center"/>
        <w:textAlignment w:val="baseline"/>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XVII ZAŠTITA PRAVA ZAPOSLENIH</w:t>
      </w:r>
    </w:p>
    <w:p w:rsidR="00E713CF" w:rsidRPr="00E713CF" w:rsidRDefault="00E713CF" w:rsidP="00E713CF">
      <w:pPr>
        <w:spacing w:after="0" w:line="259" w:lineRule="auto"/>
        <w:textAlignment w:val="baseline"/>
        <w:rPr>
          <w:rFonts w:ascii="Arial" w:eastAsia="Calibri" w:hAnsi="Arial" w:cs="Arial"/>
          <w:sz w:val="24"/>
          <w:szCs w:val="24"/>
          <w:lang w:val="en-US"/>
        </w:rPr>
      </w:pPr>
    </w:p>
    <w:p w:rsidR="00E713CF" w:rsidRPr="00E713CF" w:rsidRDefault="00E713CF" w:rsidP="00E713CF">
      <w:pPr>
        <w:spacing w:after="0" w:line="259" w:lineRule="auto"/>
        <w:jc w:val="center"/>
        <w:textAlignment w:val="baseline"/>
        <w:rPr>
          <w:rFonts w:ascii="Arial" w:eastAsia="Calibri" w:hAnsi="Arial" w:cs="Arial"/>
          <w:i/>
          <w:sz w:val="24"/>
          <w:szCs w:val="24"/>
          <w:lang w:val="en-US"/>
        </w:rPr>
      </w:pPr>
      <w:r w:rsidRPr="00E713CF">
        <w:rPr>
          <w:rFonts w:ascii="Arial" w:eastAsia="Calibri" w:hAnsi="Arial" w:cs="Arial"/>
          <w:i/>
          <w:sz w:val="24"/>
          <w:szCs w:val="24"/>
          <w:lang w:val="en-US"/>
        </w:rPr>
        <w:t>Odlučivanje o pravima i obavezama zaposlenog</w:t>
      </w:r>
    </w:p>
    <w:p w:rsidR="00E713CF" w:rsidRPr="00E713CF" w:rsidRDefault="00E713CF" w:rsidP="00E713CF">
      <w:pPr>
        <w:spacing w:after="0" w:line="259" w:lineRule="auto"/>
        <w:jc w:val="center"/>
        <w:textAlignment w:val="baseline"/>
        <w:rPr>
          <w:rFonts w:ascii="Arial" w:eastAsia="Calibri" w:hAnsi="Arial" w:cs="Arial"/>
          <w:sz w:val="24"/>
          <w:szCs w:val="24"/>
          <w:lang w:val="en-US"/>
        </w:rPr>
      </w:pPr>
      <w:r w:rsidRPr="00E713CF">
        <w:rPr>
          <w:rFonts w:ascii="Arial" w:eastAsia="Calibri" w:hAnsi="Arial" w:cs="Arial"/>
          <w:sz w:val="24"/>
          <w:szCs w:val="24"/>
          <w:lang w:val="en-US"/>
        </w:rPr>
        <w:t>Član 102</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O pravima i obavezama zaposlenih iz rada i po osnovu rada odlučuje poslodavac, u skladu </w:t>
      </w:r>
      <w:proofErr w:type="gramStart"/>
      <w:r w:rsidRPr="00E713CF">
        <w:rPr>
          <w:rFonts w:ascii="Arial" w:eastAsia="Calibri" w:hAnsi="Arial" w:cs="Arial"/>
          <w:sz w:val="24"/>
          <w:szCs w:val="24"/>
          <w:lang w:val="en-US"/>
        </w:rPr>
        <w:t>sa</w:t>
      </w:r>
      <w:proofErr w:type="gramEnd"/>
      <w:r w:rsidRPr="00E713CF">
        <w:rPr>
          <w:rFonts w:ascii="Arial" w:eastAsia="Calibri" w:hAnsi="Arial" w:cs="Arial"/>
          <w:sz w:val="24"/>
          <w:szCs w:val="24"/>
          <w:lang w:val="en-US"/>
        </w:rPr>
        <w:t xml:space="preserve"> zakonom, Opštim kolektivnim ugovorom, Granskim kolektivnim ugovorom za oblast uprave i pravosuđa i ovim Ugovorom.</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O pravima i obavezama zaposlenog poslodavac odlučuje rješenjem.</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Ukoliko u postupku donošenja rješenja zaposleni ima prigovor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sam postupak ili predočenu odluku, poslodavac je dužan razmotriti mišljenje sindikalnog predstavnika, ako to zahtijeva zaposleni.</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Protiv rješenja kojim je odlučeno o njegovim pravima i obavezama zaposleni ima pravo žalbe.</w:t>
      </w:r>
      <w:proofErr w:type="gramEnd"/>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i/>
          <w:color w:val="000000"/>
          <w:sz w:val="24"/>
          <w:szCs w:val="24"/>
          <w:lang w:val="en-US"/>
        </w:rPr>
      </w:pPr>
      <w:r w:rsidRPr="00E713CF">
        <w:rPr>
          <w:rFonts w:ascii="Arial" w:eastAsia="Calibri" w:hAnsi="Arial" w:cs="Arial"/>
          <w:i/>
          <w:color w:val="000000"/>
          <w:sz w:val="24"/>
          <w:szCs w:val="24"/>
          <w:lang w:val="en-US"/>
        </w:rPr>
        <w:t>Zaštita kod poslodavca</w:t>
      </w:r>
    </w:p>
    <w:p w:rsidR="00E713CF" w:rsidRPr="00E713CF" w:rsidRDefault="00E713CF" w:rsidP="00E713CF">
      <w:pPr>
        <w:spacing w:after="0" w:line="259" w:lineRule="auto"/>
        <w:jc w:val="center"/>
        <w:textAlignment w:val="baseline"/>
        <w:rPr>
          <w:rFonts w:ascii="Arial" w:eastAsia="Calibri" w:hAnsi="Arial" w:cs="Arial"/>
          <w:bCs/>
          <w:color w:val="000000"/>
          <w:sz w:val="24"/>
          <w:szCs w:val="24"/>
          <w:lang w:val="en-US"/>
        </w:rPr>
      </w:pPr>
      <w:r w:rsidRPr="00E713CF">
        <w:rPr>
          <w:rFonts w:ascii="Arial" w:eastAsia="Calibri" w:hAnsi="Arial" w:cs="Arial"/>
          <w:color w:val="000000"/>
          <w:sz w:val="24"/>
          <w:szCs w:val="24"/>
          <w:lang w:val="en-US"/>
        </w:rPr>
        <w:t>Član 103</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proofErr w:type="gramStart"/>
      <w:r w:rsidRPr="00E713CF">
        <w:rPr>
          <w:rFonts w:ascii="Arial" w:eastAsia="Calibri" w:hAnsi="Arial" w:cs="Arial"/>
          <w:sz w:val="24"/>
          <w:szCs w:val="24"/>
          <w:lang w:val="en-US"/>
        </w:rPr>
        <w:t>Zaposleni koji smatra da mu je poslodavac povrijedio pravo iz rada i po osnovu rada može podnijeti zahtjev poslodavcu da mu obezbijedi ostvarivanje tog prava.</w:t>
      </w:r>
      <w:proofErr w:type="gramEnd"/>
      <w:r w:rsidRPr="00E713CF">
        <w:rPr>
          <w:rFonts w:ascii="Arial" w:eastAsia="Calibri" w:hAnsi="Arial" w:cs="Arial"/>
          <w:sz w:val="24"/>
          <w:szCs w:val="24"/>
          <w:lang w:val="en-US"/>
        </w:rPr>
        <w:t xml:space="preserve"> </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proofErr w:type="gramStart"/>
      <w:r w:rsidRPr="00E713CF">
        <w:rPr>
          <w:rFonts w:ascii="Arial" w:eastAsia="Calibri" w:hAnsi="Arial" w:cs="Arial"/>
          <w:sz w:val="24"/>
          <w:szCs w:val="24"/>
          <w:lang w:val="en-US"/>
        </w:rPr>
        <w:t>Poslodavac je dužan da odluči po zahtjevu zaposlenog, u okviru zakonom predviđenog roka.</w:t>
      </w:r>
      <w:proofErr w:type="gramEnd"/>
    </w:p>
    <w:p w:rsidR="00E713CF" w:rsidRPr="00E713CF" w:rsidRDefault="00E713CF" w:rsidP="00E713CF">
      <w:pPr>
        <w:spacing w:after="0" w:line="259" w:lineRule="auto"/>
        <w:jc w:val="both"/>
        <w:textAlignment w:val="baseline"/>
        <w:rPr>
          <w:rFonts w:ascii="Arial" w:eastAsia="Calibri" w:hAnsi="Arial" w:cs="Arial"/>
          <w:sz w:val="24"/>
          <w:szCs w:val="24"/>
          <w:lang w:val="en-US"/>
        </w:rPr>
      </w:pPr>
    </w:p>
    <w:p w:rsidR="00E713CF" w:rsidRPr="00E713CF" w:rsidRDefault="00E713CF" w:rsidP="00E713CF">
      <w:pPr>
        <w:spacing w:after="0" w:line="259" w:lineRule="auto"/>
        <w:jc w:val="both"/>
        <w:textAlignment w:val="baseline"/>
        <w:rPr>
          <w:rFonts w:ascii="Arial" w:eastAsia="Calibri" w:hAnsi="Arial" w:cs="Arial"/>
          <w:sz w:val="24"/>
          <w:szCs w:val="24"/>
          <w:lang w:val="en-US"/>
        </w:rPr>
      </w:pPr>
    </w:p>
    <w:p w:rsidR="00E713CF" w:rsidRPr="00E713CF" w:rsidRDefault="00E713CF" w:rsidP="00E713CF">
      <w:pPr>
        <w:spacing w:after="0" w:line="259" w:lineRule="auto"/>
        <w:jc w:val="center"/>
        <w:textAlignment w:val="baseline"/>
        <w:rPr>
          <w:rFonts w:ascii="Arial" w:eastAsia="Calibri" w:hAnsi="Arial" w:cs="Arial"/>
          <w:i/>
          <w:sz w:val="24"/>
          <w:szCs w:val="24"/>
          <w:lang w:val="en-US"/>
        </w:rPr>
      </w:pPr>
      <w:r w:rsidRPr="00E713CF">
        <w:rPr>
          <w:rFonts w:ascii="Arial" w:eastAsia="Calibri" w:hAnsi="Arial" w:cs="Arial"/>
          <w:i/>
          <w:sz w:val="24"/>
          <w:szCs w:val="24"/>
          <w:lang w:val="en-US"/>
        </w:rPr>
        <w:t>Mirno rješavanje radnih sporova</w:t>
      </w:r>
    </w:p>
    <w:p w:rsidR="00E713CF" w:rsidRPr="00E713CF" w:rsidRDefault="00E713CF" w:rsidP="00E713CF">
      <w:pPr>
        <w:tabs>
          <w:tab w:val="center" w:pos="4703"/>
          <w:tab w:val="left" w:pos="5760"/>
        </w:tabs>
        <w:spacing w:after="0" w:line="259" w:lineRule="auto"/>
        <w:textAlignment w:val="baseline"/>
        <w:rPr>
          <w:rFonts w:ascii="Arial" w:eastAsia="Calibri" w:hAnsi="Arial" w:cs="Arial"/>
          <w:sz w:val="24"/>
          <w:szCs w:val="24"/>
          <w:lang w:val="en-US"/>
        </w:rPr>
      </w:pPr>
      <w:r w:rsidRPr="00E713CF">
        <w:rPr>
          <w:rFonts w:ascii="Arial" w:eastAsia="Calibri" w:hAnsi="Arial" w:cs="Arial"/>
          <w:sz w:val="24"/>
          <w:szCs w:val="24"/>
          <w:lang w:val="en-US"/>
        </w:rPr>
        <w:tab/>
        <w:t>Član 104</w:t>
      </w:r>
      <w:r w:rsidRPr="00E713CF">
        <w:rPr>
          <w:rFonts w:ascii="Arial" w:eastAsia="Calibri" w:hAnsi="Arial" w:cs="Arial"/>
          <w:sz w:val="24"/>
          <w:szCs w:val="24"/>
          <w:lang w:val="en-US"/>
        </w:rPr>
        <w:tab/>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t xml:space="preserve">Rješavanje individualnog spora koji nastane iz rada i po osnovu rada zaposleni i poslodavac mogu povjeriti Agenciji za mirno rješavanje radnih sporova, u skladu </w:t>
      </w:r>
      <w:proofErr w:type="gramStart"/>
      <w:r w:rsidRPr="00E713CF">
        <w:rPr>
          <w:rFonts w:ascii="Arial" w:eastAsia="Calibri" w:hAnsi="Arial" w:cs="Arial"/>
          <w:sz w:val="24"/>
          <w:szCs w:val="24"/>
          <w:lang w:val="en-US"/>
        </w:rPr>
        <w:t>sa</w:t>
      </w:r>
      <w:proofErr w:type="gramEnd"/>
      <w:r w:rsidRPr="00E713CF">
        <w:rPr>
          <w:rFonts w:ascii="Arial" w:eastAsia="Calibri" w:hAnsi="Arial" w:cs="Arial"/>
          <w:sz w:val="24"/>
          <w:szCs w:val="24"/>
          <w:lang w:val="en-US"/>
        </w:rPr>
        <w:t xml:space="preserve"> posebnim zakonom.</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p>
    <w:p w:rsidR="00E713CF" w:rsidRPr="00E713CF" w:rsidRDefault="00E713CF" w:rsidP="00E713CF">
      <w:pPr>
        <w:tabs>
          <w:tab w:val="center" w:pos="4703"/>
          <w:tab w:val="left" w:pos="6990"/>
        </w:tabs>
        <w:spacing w:after="0" w:line="259" w:lineRule="auto"/>
        <w:textAlignment w:val="baseline"/>
        <w:rPr>
          <w:rFonts w:ascii="Arial" w:eastAsia="Calibri" w:hAnsi="Arial" w:cs="Arial"/>
          <w:i/>
          <w:sz w:val="24"/>
          <w:szCs w:val="24"/>
          <w:lang w:val="en-US"/>
        </w:rPr>
      </w:pPr>
      <w:r w:rsidRPr="00E713CF">
        <w:rPr>
          <w:rFonts w:ascii="Arial" w:eastAsia="Calibri" w:hAnsi="Arial" w:cs="Arial"/>
          <w:i/>
          <w:sz w:val="24"/>
          <w:szCs w:val="24"/>
          <w:lang w:val="en-US"/>
        </w:rPr>
        <w:tab/>
        <w:t>Zaštita kod nadležnog suda</w:t>
      </w:r>
      <w:r w:rsidRPr="00E713CF">
        <w:rPr>
          <w:rFonts w:ascii="Arial" w:eastAsia="Calibri" w:hAnsi="Arial" w:cs="Arial"/>
          <w:i/>
          <w:sz w:val="24"/>
          <w:szCs w:val="24"/>
          <w:lang w:val="en-US"/>
        </w:rPr>
        <w:tab/>
      </w:r>
    </w:p>
    <w:p w:rsidR="00E713CF" w:rsidRPr="00E713CF" w:rsidRDefault="00E713CF" w:rsidP="00E713CF">
      <w:pPr>
        <w:spacing w:after="0" w:line="259" w:lineRule="auto"/>
        <w:jc w:val="center"/>
        <w:textAlignment w:val="baseline"/>
        <w:rPr>
          <w:rFonts w:ascii="Arial" w:eastAsia="Calibri" w:hAnsi="Arial" w:cs="Arial"/>
          <w:sz w:val="24"/>
          <w:szCs w:val="24"/>
          <w:lang w:val="en-US"/>
        </w:rPr>
      </w:pPr>
      <w:r w:rsidRPr="00E713CF">
        <w:rPr>
          <w:rFonts w:ascii="Arial" w:eastAsia="Calibri" w:hAnsi="Arial" w:cs="Arial"/>
          <w:sz w:val="24"/>
          <w:szCs w:val="24"/>
          <w:lang w:val="en-US"/>
        </w:rPr>
        <w:t>Član 105</w:t>
      </w:r>
    </w:p>
    <w:p w:rsidR="00E713CF" w:rsidRPr="00E713CF" w:rsidRDefault="00E713CF" w:rsidP="00E713CF">
      <w:pPr>
        <w:spacing w:after="0" w:line="259" w:lineRule="auto"/>
        <w:jc w:val="both"/>
        <w:textAlignment w:val="baseline"/>
        <w:rPr>
          <w:rFonts w:ascii="Arial" w:eastAsia="Calibri" w:hAnsi="Arial" w:cs="Arial"/>
          <w:sz w:val="24"/>
          <w:szCs w:val="24"/>
          <w:lang w:val="en-US"/>
        </w:rPr>
      </w:pPr>
      <w:r w:rsidRPr="00E713CF">
        <w:rPr>
          <w:rFonts w:ascii="Arial" w:eastAsia="Calibri" w:hAnsi="Arial" w:cs="Arial"/>
          <w:sz w:val="24"/>
          <w:szCs w:val="24"/>
          <w:lang w:val="en-US"/>
        </w:rPr>
        <w:lastRenderedPageBreak/>
        <w:t xml:space="preserve">Zaposleni koji nije zadovoljan konačnom odlukom poslodavca, </w:t>
      </w:r>
      <w:proofErr w:type="gramStart"/>
      <w:r w:rsidRPr="00E713CF">
        <w:rPr>
          <w:rFonts w:ascii="Arial" w:eastAsia="Calibri" w:hAnsi="Arial" w:cs="Arial"/>
          <w:sz w:val="24"/>
          <w:szCs w:val="24"/>
          <w:lang w:val="en-US"/>
        </w:rPr>
        <w:t>ili</w:t>
      </w:r>
      <w:proofErr w:type="gramEnd"/>
      <w:r w:rsidRPr="00E713CF">
        <w:rPr>
          <w:rFonts w:ascii="Arial" w:eastAsia="Calibri" w:hAnsi="Arial" w:cs="Arial"/>
          <w:sz w:val="24"/>
          <w:szCs w:val="24"/>
          <w:lang w:val="en-US"/>
        </w:rPr>
        <w:t xml:space="preserve"> mu ista odluka nije dostavljena u predviđenom roku, ima pravo da pokrene spor pred nadležnim sudom za zaštitu svojih prava, u roku predviđenom zakonom. </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r w:rsidRPr="00E713CF">
        <w:rPr>
          <w:rFonts w:ascii="Arial" w:eastAsia="Calibri" w:hAnsi="Arial" w:cs="Arial"/>
          <w:bCs/>
          <w:color w:val="000000"/>
          <w:sz w:val="24"/>
          <w:szCs w:val="24"/>
          <w:lang w:val="en-US"/>
        </w:rPr>
        <w:t>XVIII ZAŠTITA PRAVA ZAPOSLENIH OD STRANE SINDIKATA</w:t>
      </w: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r w:rsidRPr="00E713CF">
        <w:rPr>
          <w:rFonts w:ascii="Arial" w:eastAsia="Calibri" w:hAnsi="Arial" w:cs="Arial"/>
          <w:bCs/>
          <w:color w:val="000000"/>
          <w:sz w:val="24"/>
          <w:szCs w:val="24"/>
          <w:lang w:val="en-US"/>
        </w:rPr>
        <w:t>Član 106</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U postupku ostvarivanja prava iz rada i po osnovu rada zaposleni ima pravo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zaštitu od strane Sindikata.</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Na zahtjev Poslodavac je dužan da se izjasni o načinu ostvarivanja prava iz stava 1 ovog člana.</w:t>
      </w:r>
      <w:proofErr w:type="gramEnd"/>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r w:rsidRPr="00E713CF">
        <w:rPr>
          <w:rFonts w:ascii="Arial" w:eastAsia="Calibri" w:hAnsi="Arial" w:cs="Arial"/>
          <w:bCs/>
          <w:color w:val="000000"/>
          <w:sz w:val="24"/>
          <w:szCs w:val="24"/>
          <w:lang w:val="en-US"/>
        </w:rPr>
        <w:t>XIX USLOVI ZA RAD SINDIKATA</w:t>
      </w: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r w:rsidRPr="00E713CF">
        <w:rPr>
          <w:rFonts w:ascii="Arial" w:eastAsia="Calibri" w:hAnsi="Arial" w:cs="Arial"/>
          <w:bCs/>
          <w:color w:val="000000"/>
          <w:sz w:val="24"/>
          <w:szCs w:val="24"/>
          <w:lang w:val="en-US"/>
        </w:rPr>
        <w:t>Član 107</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Poslodavac obezbjeđuje sidikatu uslove za efikasno obavljanje sindikalnih aktivnosti kojima se štite interesi i prava zaposlenih.</w:t>
      </w:r>
      <w:proofErr w:type="gramEnd"/>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r w:rsidRPr="00E713CF">
        <w:rPr>
          <w:rFonts w:ascii="Arial" w:eastAsia="Calibri" w:hAnsi="Arial" w:cs="Arial"/>
          <w:bCs/>
          <w:color w:val="000000"/>
          <w:sz w:val="24"/>
          <w:szCs w:val="24"/>
          <w:lang w:val="en-US"/>
        </w:rPr>
        <w:t>Član 108</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Za vršenje sindikalnih aktivnosti starješina državnog organa obezbjeđuje najmanje sljedeće uslove:</w:t>
      </w:r>
    </w:p>
    <w:p w:rsidR="00E713CF" w:rsidRPr="00E713CF" w:rsidRDefault="00E713CF" w:rsidP="00E713CF">
      <w:pPr>
        <w:autoSpaceDE w:val="0"/>
        <w:autoSpaceDN w:val="0"/>
        <w:adjustRightInd w:val="0"/>
        <w:spacing w:after="0" w:line="259" w:lineRule="auto"/>
        <w:ind w:left="585" w:hanging="135"/>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slobodu</w:t>
      </w:r>
      <w:proofErr w:type="gramEnd"/>
      <w:r w:rsidRPr="00E713CF">
        <w:rPr>
          <w:rFonts w:ascii="Arial" w:eastAsia="Calibri" w:hAnsi="Arial" w:cs="Arial"/>
          <w:color w:val="000000"/>
          <w:sz w:val="24"/>
          <w:szCs w:val="24"/>
          <w:lang w:val="en-US"/>
        </w:rPr>
        <w:t xml:space="preserve"> sindikalnog organizovanja i djelovanja bez prethodnog odobrenja;</w:t>
      </w:r>
    </w:p>
    <w:p w:rsidR="00E713CF" w:rsidRPr="00E713CF" w:rsidRDefault="00E713CF" w:rsidP="00E713CF">
      <w:pPr>
        <w:autoSpaceDE w:val="0"/>
        <w:autoSpaceDN w:val="0"/>
        <w:adjustRightInd w:val="0"/>
        <w:spacing w:after="0" w:line="259" w:lineRule="auto"/>
        <w:ind w:left="585" w:hanging="135"/>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odgovarajuću</w:t>
      </w:r>
      <w:proofErr w:type="gramEnd"/>
      <w:r w:rsidRPr="00E713CF">
        <w:rPr>
          <w:rFonts w:ascii="Arial" w:eastAsia="Calibri" w:hAnsi="Arial" w:cs="Arial"/>
          <w:color w:val="000000"/>
          <w:sz w:val="24"/>
          <w:szCs w:val="24"/>
          <w:lang w:val="en-US"/>
        </w:rPr>
        <w:t xml:space="preserve"> kancelariju u službenim prostorijama i korišćenje sale za održavanje sastanaka - shodno mogućnostima starješine državnog organa;</w:t>
      </w:r>
    </w:p>
    <w:p w:rsidR="00E713CF" w:rsidRPr="00E713CF" w:rsidRDefault="00E713CF" w:rsidP="00E713CF">
      <w:pPr>
        <w:autoSpaceDE w:val="0"/>
        <w:autoSpaceDN w:val="0"/>
        <w:adjustRightInd w:val="0"/>
        <w:spacing w:after="0" w:line="259" w:lineRule="auto"/>
        <w:ind w:left="585" w:hanging="135"/>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uredno</w:t>
      </w:r>
      <w:proofErr w:type="gramEnd"/>
      <w:r w:rsidRPr="00E713CF">
        <w:rPr>
          <w:rFonts w:ascii="Arial" w:eastAsia="Calibri" w:hAnsi="Arial" w:cs="Arial"/>
          <w:color w:val="000000"/>
          <w:sz w:val="24"/>
          <w:szCs w:val="24"/>
          <w:lang w:val="en-US"/>
        </w:rPr>
        <w:t xml:space="preserve"> dostavljanje sindikalne pošte;</w:t>
      </w:r>
    </w:p>
    <w:p w:rsidR="00E713CF" w:rsidRPr="00E713CF" w:rsidRDefault="00E713CF" w:rsidP="00E713CF">
      <w:pPr>
        <w:autoSpaceDE w:val="0"/>
        <w:autoSpaceDN w:val="0"/>
        <w:adjustRightInd w:val="0"/>
        <w:spacing w:after="0" w:line="259" w:lineRule="auto"/>
        <w:ind w:left="585" w:hanging="135"/>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administrativno-tehničku</w:t>
      </w:r>
      <w:proofErr w:type="gramEnd"/>
      <w:r w:rsidRPr="00E713CF">
        <w:rPr>
          <w:rFonts w:ascii="Arial" w:eastAsia="Calibri" w:hAnsi="Arial" w:cs="Arial"/>
          <w:color w:val="000000"/>
          <w:sz w:val="24"/>
          <w:szCs w:val="24"/>
          <w:lang w:val="en-US"/>
        </w:rPr>
        <w:t xml:space="preserve"> pomoć (daktilografske usluge, umnožavanje materijala, slanje poziva, obavještavanje i sl.);</w:t>
      </w:r>
    </w:p>
    <w:p w:rsidR="00E713CF" w:rsidRPr="00E713CF" w:rsidRDefault="00E713CF" w:rsidP="00E713CF">
      <w:pPr>
        <w:autoSpaceDE w:val="0"/>
        <w:autoSpaceDN w:val="0"/>
        <w:adjustRightInd w:val="0"/>
        <w:spacing w:after="0" w:line="259" w:lineRule="auto"/>
        <w:ind w:left="585" w:hanging="135"/>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upotrebu</w:t>
      </w:r>
      <w:proofErr w:type="gramEnd"/>
      <w:r w:rsidRPr="00E713CF">
        <w:rPr>
          <w:rFonts w:ascii="Arial" w:eastAsia="Calibri" w:hAnsi="Arial" w:cs="Arial"/>
          <w:color w:val="000000"/>
          <w:sz w:val="24"/>
          <w:szCs w:val="24"/>
          <w:lang w:val="en-US"/>
        </w:rPr>
        <w:t xml:space="preserve"> telefona, faksa i drugih tehničkih sredstava komuniciranja u mjeri nužnoj za ostvarivanje funkcije Sindikata;</w:t>
      </w:r>
    </w:p>
    <w:p w:rsidR="00E713CF" w:rsidRPr="00E713CF" w:rsidRDefault="00E713CF" w:rsidP="00E713CF">
      <w:pPr>
        <w:autoSpaceDE w:val="0"/>
        <w:autoSpaceDN w:val="0"/>
        <w:adjustRightInd w:val="0"/>
        <w:spacing w:after="0" w:line="259" w:lineRule="auto"/>
        <w:ind w:left="585" w:hanging="135"/>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mogućnost</w:t>
      </w:r>
      <w:proofErr w:type="gramEnd"/>
      <w:r w:rsidRPr="00E713CF">
        <w:rPr>
          <w:rFonts w:ascii="Arial" w:eastAsia="Calibri" w:hAnsi="Arial" w:cs="Arial"/>
          <w:color w:val="000000"/>
          <w:sz w:val="24"/>
          <w:szCs w:val="24"/>
          <w:lang w:val="en-US"/>
        </w:rPr>
        <w:t xml:space="preserve"> korišćenja, po potrebi, u razumnoj mjeri službenog vozila starješine državnog organa;</w:t>
      </w:r>
    </w:p>
    <w:p w:rsidR="00E713CF" w:rsidRPr="00E713CF" w:rsidRDefault="00E713CF" w:rsidP="00E713CF">
      <w:pPr>
        <w:autoSpaceDE w:val="0"/>
        <w:autoSpaceDN w:val="0"/>
        <w:adjustRightInd w:val="0"/>
        <w:spacing w:after="0" w:line="259" w:lineRule="auto"/>
        <w:ind w:left="585" w:hanging="135"/>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isticanje</w:t>
      </w:r>
      <w:proofErr w:type="gramEnd"/>
      <w:r w:rsidRPr="00E713CF">
        <w:rPr>
          <w:rFonts w:ascii="Arial" w:eastAsia="Calibri" w:hAnsi="Arial" w:cs="Arial"/>
          <w:color w:val="000000"/>
          <w:sz w:val="24"/>
          <w:szCs w:val="24"/>
          <w:lang w:val="en-US"/>
        </w:rPr>
        <w:t xml:space="preserve"> poziva, odluka, rješenja i informacija sa potpisom i pečatom Sindikata na oglasnim tablama u službenim prostorijama;</w:t>
      </w:r>
    </w:p>
    <w:p w:rsidR="00E713CF" w:rsidRPr="00E713CF" w:rsidRDefault="00E713CF" w:rsidP="00E713CF">
      <w:pPr>
        <w:autoSpaceDE w:val="0"/>
        <w:autoSpaceDN w:val="0"/>
        <w:adjustRightInd w:val="0"/>
        <w:spacing w:after="0" w:line="259" w:lineRule="auto"/>
        <w:ind w:left="585" w:hanging="135"/>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pravo</w:t>
      </w:r>
      <w:proofErr w:type="gramEnd"/>
      <w:r w:rsidRPr="00E713CF">
        <w:rPr>
          <w:rFonts w:ascii="Arial" w:eastAsia="Calibri" w:hAnsi="Arial" w:cs="Arial"/>
          <w:color w:val="000000"/>
          <w:sz w:val="24"/>
          <w:szCs w:val="24"/>
          <w:lang w:val="en-US"/>
        </w:rPr>
        <w:t xml:space="preserve"> Sindikata na pristup medijima;</w:t>
      </w:r>
    </w:p>
    <w:p w:rsidR="00E713CF" w:rsidRPr="00E713CF" w:rsidRDefault="00E713CF" w:rsidP="00E713CF">
      <w:pPr>
        <w:autoSpaceDE w:val="0"/>
        <w:autoSpaceDN w:val="0"/>
        <w:adjustRightInd w:val="0"/>
        <w:spacing w:after="0" w:line="259" w:lineRule="auto"/>
        <w:ind w:left="585" w:hanging="135"/>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pravo</w:t>
      </w:r>
      <w:proofErr w:type="gramEnd"/>
      <w:r w:rsidRPr="00E713CF">
        <w:rPr>
          <w:rFonts w:ascii="Arial" w:eastAsia="Calibri" w:hAnsi="Arial" w:cs="Arial"/>
          <w:color w:val="000000"/>
          <w:sz w:val="24"/>
          <w:szCs w:val="24"/>
          <w:lang w:val="en-US"/>
        </w:rPr>
        <w:t xml:space="preserve"> na učešće u državnim i međunarodnim sindikalnim aktivnostima</w:t>
      </w:r>
    </w:p>
    <w:p w:rsidR="00E713CF" w:rsidRPr="00E713CF" w:rsidRDefault="00E713CF" w:rsidP="00E713CF">
      <w:pPr>
        <w:autoSpaceDE w:val="0"/>
        <w:autoSpaceDN w:val="0"/>
        <w:adjustRightInd w:val="0"/>
        <w:spacing w:after="0" w:line="259" w:lineRule="auto"/>
        <w:ind w:left="585" w:hanging="135"/>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-jednokratnu godišnju novčanu pomoć u visini </w:t>
      </w:r>
      <w:proofErr w:type="gramStart"/>
      <w:r w:rsidRPr="00E713CF">
        <w:rPr>
          <w:rFonts w:ascii="Arial" w:eastAsia="Calibri" w:hAnsi="Arial" w:cs="Arial"/>
          <w:color w:val="000000"/>
          <w:sz w:val="24"/>
          <w:szCs w:val="24"/>
          <w:lang w:val="en-US"/>
        </w:rPr>
        <w:t>od</w:t>
      </w:r>
      <w:proofErr w:type="gramEnd"/>
      <w:r w:rsidRPr="00E713CF">
        <w:rPr>
          <w:rFonts w:ascii="Arial" w:eastAsia="Calibri" w:hAnsi="Arial" w:cs="Arial"/>
          <w:color w:val="000000"/>
          <w:sz w:val="24"/>
          <w:szCs w:val="24"/>
          <w:lang w:val="en-US"/>
        </w:rPr>
        <w:t xml:space="preserve"> 20 obračunskih vrijednosti koeficijenta ukoliko sindikalna organizacija ima više od 100 članova.</w:t>
      </w:r>
    </w:p>
    <w:p w:rsidR="00E713CF" w:rsidRPr="00E713CF" w:rsidRDefault="00E713CF" w:rsidP="00E713CF">
      <w:pPr>
        <w:autoSpaceDE w:val="0"/>
        <w:autoSpaceDN w:val="0"/>
        <w:adjustRightInd w:val="0"/>
        <w:spacing w:after="0" w:line="259" w:lineRule="auto"/>
        <w:ind w:left="585" w:hanging="135"/>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r w:rsidRPr="00E713CF">
        <w:rPr>
          <w:rFonts w:ascii="Arial" w:eastAsia="Calibri" w:hAnsi="Arial" w:cs="Arial"/>
          <w:bCs/>
          <w:color w:val="000000"/>
          <w:sz w:val="24"/>
          <w:szCs w:val="24"/>
          <w:lang w:val="en-US"/>
        </w:rPr>
        <w:t>Član 109</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Starješina državnog organa </w:t>
      </w:r>
      <w:proofErr w:type="gramStart"/>
      <w:r w:rsidRPr="00E713CF">
        <w:rPr>
          <w:rFonts w:ascii="Arial" w:eastAsia="Calibri" w:hAnsi="Arial" w:cs="Arial"/>
          <w:color w:val="000000"/>
          <w:sz w:val="24"/>
          <w:szCs w:val="24"/>
          <w:lang w:val="en-US"/>
        </w:rPr>
        <w:t>će</w:t>
      </w:r>
      <w:proofErr w:type="gramEnd"/>
      <w:r w:rsidRPr="00E713CF">
        <w:rPr>
          <w:rFonts w:ascii="Arial" w:eastAsia="Calibri" w:hAnsi="Arial" w:cs="Arial"/>
          <w:color w:val="000000"/>
          <w:sz w:val="24"/>
          <w:szCs w:val="24"/>
          <w:lang w:val="en-US"/>
        </w:rPr>
        <w:t xml:space="preserve"> tokom pripreme i izrade propisa kojima reguliše radno-pravni status zaposlenih obezbijediti učešće Sindikata.</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r w:rsidRPr="00E713CF">
        <w:rPr>
          <w:rFonts w:ascii="Arial" w:eastAsia="Calibri" w:hAnsi="Arial" w:cs="Arial"/>
          <w:bCs/>
          <w:color w:val="000000"/>
          <w:sz w:val="24"/>
          <w:szCs w:val="24"/>
          <w:lang w:val="en-US"/>
        </w:rPr>
        <w:t>Član 110</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Starješina državnog organa razmatra mišljenja i predloge Sindikata prije donošenja odluke </w:t>
      </w:r>
      <w:proofErr w:type="gramStart"/>
      <w:r w:rsidRPr="00E713CF">
        <w:rPr>
          <w:rFonts w:ascii="Arial" w:eastAsia="Calibri" w:hAnsi="Arial" w:cs="Arial"/>
          <w:color w:val="000000"/>
          <w:sz w:val="24"/>
          <w:szCs w:val="24"/>
          <w:lang w:val="en-US"/>
        </w:rPr>
        <w:t>od</w:t>
      </w:r>
      <w:proofErr w:type="gramEnd"/>
      <w:r w:rsidRPr="00E713CF">
        <w:rPr>
          <w:rFonts w:ascii="Arial" w:eastAsia="Calibri" w:hAnsi="Arial" w:cs="Arial"/>
          <w:color w:val="000000"/>
          <w:sz w:val="24"/>
          <w:szCs w:val="24"/>
          <w:lang w:val="en-US"/>
        </w:rPr>
        <w:t xml:space="preserve"> bitnog značaja za profesionalne i ekonomske interese zaposlenih.</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lastRenderedPageBreak/>
        <w:t xml:space="preserve">Starješina državnog organa zajedno </w:t>
      </w:r>
      <w:proofErr w:type="gramStart"/>
      <w:r w:rsidRPr="00E713CF">
        <w:rPr>
          <w:rFonts w:ascii="Arial" w:eastAsia="Calibri" w:hAnsi="Arial" w:cs="Arial"/>
          <w:color w:val="000000"/>
          <w:sz w:val="24"/>
          <w:szCs w:val="24"/>
          <w:lang w:val="en-US"/>
        </w:rPr>
        <w:t>sa</w:t>
      </w:r>
      <w:proofErr w:type="gramEnd"/>
      <w:r w:rsidRPr="00E713CF">
        <w:rPr>
          <w:rFonts w:ascii="Arial" w:eastAsia="Calibri" w:hAnsi="Arial" w:cs="Arial"/>
          <w:color w:val="000000"/>
          <w:sz w:val="24"/>
          <w:szCs w:val="24"/>
          <w:lang w:val="en-US"/>
        </w:rPr>
        <w:t xml:space="preserve"> Sindikatom pregovara o socijalnim pitanjima koja se odnose na standard zaposlenih i stambenu problematiku.</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Starješina državnog organa Sindikatu uručuje pozive </w:t>
      </w:r>
      <w:proofErr w:type="gramStart"/>
      <w:r w:rsidRPr="00E713CF">
        <w:rPr>
          <w:rFonts w:ascii="Arial" w:eastAsia="Calibri" w:hAnsi="Arial" w:cs="Arial"/>
          <w:color w:val="000000"/>
          <w:sz w:val="24"/>
          <w:szCs w:val="24"/>
          <w:lang w:val="en-US"/>
        </w:rPr>
        <w:t>sa</w:t>
      </w:r>
      <w:proofErr w:type="gramEnd"/>
      <w:r w:rsidRPr="00E713CF">
        <w:rPr>
          <w:rFonts w:ascii="Arial" w:eastAsia="Calibri" w:hAnsi="Arial" w:cs="Arial"/>
          <w:color w:val="000000"/>
          <w:sz w:val="24"/>
          <w:szCs w:val="24"/>
          <w:lang w:val="en-US"/>
        </w:rPr>
        <w:t xml:space="preserve"> materijalima, radi prisustvovanja sjednicima odgovarajućih organa odnosno tijela na kojima se razmatraju njegova mišljenja, predlozi, inicijative i zahtjevi.</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r w:rsidRPr="00E713CF">
        <w:rPr>
          <w:rFonts w:ascii="Arial" w:eastAsia="Calibri" w:hAnsi="Arial" w:cs="Arial"/>
          <w:bCs/>
          <w:color w:val="000000"/>
          <w:sz w:val="24"/>
          <w:szCs w:val="24"/>
          <w:lang w:val="en-US"/>
        </w:rPr>
        <w:t>Član 111</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Starješina državnog organa obezbjeđuje da se sredstva </w:t>
      </w:r>
      <w:proofErr w:type="gramStart"/>
      <w:r w:rsidRPr="00E713CF">
        <w:rPr>
          <w:rFonts w:ascii="Arial" w:eastAsia="Calibri" w:hAnsi="Arial" w:cs="Arial"/>
          <w:color w:val="000000"/>
          <w:sz w:val="24"/>
          <w:szCs w:val="24"/>
          <w:lang w:val="en-US"/>
        </w:rPr>
        <w:t>od</w:t>
      </w:r>
      <w:proofErr w:type="gramEnd"/>
      <w:r w:rsidRPr="00E713CF">
        <w:rPr>
          <w:rFonts w:ascii="Arial" w:eastAsia="Calibri" w:hAnsi="Arial" w:cs="Arial"/>
          <w:color w:val="000000"/>
          <w:sz w:val="24"/>
          <w:szCs w:val="24"/>
          <w:lang w:val="en-US"/>
        </w:rPr>
        <w:t xml:space="preserve"> zarada, odnosno naknada zarada obustavljenih za sindikalnu članarinu zaposlenih koji su članovi Sindikata uplaćuju na račun Sindikata, u skladu sa aktima Sindikata.</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Starješina državnog organa je dužan da dva puta godišnje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zahtjev Sindikata dostavi ažurirani spisak zaposlenih - članova tog Sindikata kojima je, shodno odluci iz stava 1 ovog člana, izvršio obustavu sindikalne članarine.</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r w:rsidRPr="00E713CF">
        <w:rPr>
          <w:rFonts w:ascii="Arial" w:eastAsia="Calibri" w:hAnsi="Arial" w:cs="Arial"/>
          <w:bCs/>
          <w:color w:val="000000"/>
          <w:sz w:val="24"/>
          <w:szCs w:val="24"/>
          <w:lang w:val="en-US"/>
        </w:rPr>
        <w:t>Član 112</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Predstavnik Sindikata za vrijeme obavljanja sindikalnih aktivnosti i šest mjeseci nakon prestanka obavljanja sindikalnih aktivnosti, ne može biti pozvan na odgovornost u vezi sa obavljanjem sindikalnih aktivnosti, proglašen kao zaposleni za čijim radom je prestala potreba, raspoređen na drugo radno mjesto kod istog ili drugog državnog organa ili na drugi način doveden u nepovoljniji položaj, ukoliko postupa u skladu sa zakonom ili Ugovorom.</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Starješina državnog organa ne može staviti u povoljniji </w:t>
      </w:r>
      <w:proofErr w:type="gramStart"/>
      <w:r w:rsidRPr="00E713CF">
        <w:rPr>
          <w:rFonts w:ascii="Arial" w:eastAsia="Calibri" w:hAnsi="Arial" w:cs="Arial"/>
          <w:color w:val="000000"/>
          <w:sz w:val="24"/>
          <w:szCs w:val="24"/>
          <w:lang w:val="en-US"/>
        </w:rPr>
        <w:t>ili</w:t>
      </w:r>
      <w:proofErr w:type="gramEnd"/>
      <w:r w:rsidRPr="00E713CF">
        <w:rPr>
          <w:rFonts w:ascii="Arial" w:eastAsia="Calibri" w:hAnsi="Arial" w:cs="Arial"/>
          <w:color w:val="000000"/>
          <w:sz w:val="24"/>
          <w:szCs w:val="24"/>
          <w:lang w:val="en-US"/>
        </w:rPr>
        <w:t xml:space="preserve"> nepovoljniji položaj zaposlenog zbog članstva u Sindikatu ili njegovih sindikalnih aktivnosti.</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Član 113</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Poslodavac se obavezuje da neće svojim djelovanjem i aktivnostima </w:t>
      </w:r>
      <w:proofErr w:type="gramStart"/>
      <w:r w:rsidRPr="00E713CF">
        <w:rPr>
          <w:rFonts w:ascii="Arial" w:eastAsia="Calibri" w:hAnsi="Arial" w:cs="Arial"/>
          <w:color w:val="000000"/>
          <w:sz w:val="24"/>
          <w:szCs w:val="24"/>
          <w:lang w:val="en-US"/>
        </w:rPr>
        <w:t>ni</w:t>
      </w:r>
      <w:proofErr w:type="gramEnd"/>
      <w:r w:rsidRPr="00E713CF">
        <w:rPr>
          <w:rFonts w:ascii="Arial" w:eastAsia="Calibri" w:hAnsi="Arial" w:cs="Arial"/>
          <w:color w:val="000000"/>
          <w:sz w:val="24"/>
          <w:szCs w:val="24"/>
          <w:lang w:val="en-US"/>
        </w:rPr>
        <w:t xml:space="preserve"> na koji način onemogućiti sindikalni rad, sindikalno organiziranje i pravo službenika i namještenika da postane članom sindikata.</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Povredom prava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sindikalno organiziranje smatraće se svaki pritisak od strane poslodavca na zaposlene, članove sindikata, da istupe iz sindikalne organizacije.</w:t>
      </w:r>
    </w:p>
    <w:p w:rsidR="00E713CF" w:rsidRPr="00E713CF" w:rsidRDefault="00E713CF" w:rsidP="00E713CF">
      <w:pPr>
        <w:spacing w:after="0" w:line="259" w:lineRule="auto"/>
        <w:jc w:val="center"/>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Član 114</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Sindikat se obvezuje da će svoje djelovanje sprovoditi u skladu sa Ustavom</w:t>
      </w:r>
      <w:proofErr w:type="gramStart"/>
      <w:r w:rsidRPr="00E713CF">
        <w:rPr>
          <w:rFonts w:ascii="Arial" w:eastAsia="Calibri" w:hAnsi="Arial" w:cs="Arial"/>
          <w:color w:val="000000"/>
          <w:sz w:val="24"/>
          <w:szCs w:val="24"/>
          <w:lang w:val="en-US"/>
        </w:rPr>
        <w:t>,zakonom</w:t>
      </w:r>
      <w:proofErr w:type="gramEnd"/>
      <w:r w:rsidRPr="00E713CF">
        <w:rPr>
          <w:rFonts w:ascii="Arial" w:eastAsia="Calibri" w:hAnsi="Arial" w:cs="Arial"/>
          <w:color w:val="000000"/>
          <w:sz w:val="24"/>
          <w:szCs w:val="24"/>
          <w:lang w:val="en-US"/>
        </w:rPr>
        <w:t>, konvencijama Međunarodne organizacije rada, Opštim kolektivnim ugovorom, Kolektivnim ugovorom za oblast uprave i pravosuđa i ovom Ugovoru.</w:t>
      </w:r>
    </w:p>
    <w:p w:rsidR="00E713CF" w:rsidRPr="00E713CF" w:rsidRDefault="00E713CF" w:rsidP="00E713CF">
      <w:pPr>
        <w:spacing w:after="0" w:line="259" w:lineRule="auto"/>
        <w:jc w:val="center"/>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Član 115</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Sindikat je dužan obavijestiti poslodavca o izboru odnosno imenovanju sindikalnog predstavnika.</w:t>
      </w:r>
      <w:proofErr w:type="gramEnd"/>
    </w:p>
    <w:p w:rsidR="00E713CF" w:rsidRPr="00E713CF" w:rsidRDefault="00E713CF" w:rsidP="00E713CF">
      <w:pPr>
        <w:spacing w:after="0" w:line="259" w:lineRule="auto"/>
        <w:jc w:val="center"/>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Član 116</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Aktivnost sindikalnog predstavnika ne smije biti sprječavana </w:t>
      </w:r>
      <w:proofErr w:type="gramStart"/>
      <w:r w:rsidRPr="00E713CF">
        <w:rPr>
          <w:rFonts w:ascii="Arial" w:eastAsia="Calibri" w:hAnsi="Arial" w:cs="Arial"/>
          <w:color w:val="000000"/>
          <w:sz w:val="24"/>
          <w:szCs w:val="24"/>
          <w:lang w:val="en-US"/>
        </w:rPr>
        <w:t>ili</w:t>
      </w:r>
      <w:proofErr w:type="gramEnd"/>
      <w:r w:rsidRPr="00E713CF">
        <w:rPr>
          <w:rFonts w:ascii="Arial" w:eastAsia="Calibri" w:hAnsi="Arial" w:cs="Arial"/>
          <w:color w:val="000000"/>
          <w:sz w:val="24"/>
          <w:szCs w:val="24"/>
          <w:lang w:val="en-US"/>
        </w:rPr>
        <w:t xml:space="preserve"> ometana, ako djeluje u skladu s konvencijama Međunarodne organizacije rada, zakonima, drugim propisima i ovim Ugovorom.</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XX RJEŠAVANJE RADNIH SPOROVA</w:t>
      </w:r>
    </w:p>
    <w:p w:rsidR="00E713CF" w:rsidRPr="00E713CF" w:rsidRDefault="00E713CF" w:rsidP="00E713CF">
      <w:pPr>
        <w:spacing w:after="0" w:line="259" w:lineRule="auto"/>
        <w:jc w:val="center"/>
        <w:textAlignment w:val="baseline"/>
        <w:rPr>
          <w:rFonts w:ascii="Arial" w:eastAsia="Calibri" w:hAnsi="Arial" w:cs="Arial"/>
          <w:bCs/>
          <w:i/>
          <w:color w:val="000000"/>
          <w:sz w:val="24"/>
          <w:szCs w:val="24"/>
          <w:lang w:val="en-US"/>
        </w:rPr>
      </w:pPr>
      <w:r w:rsidRPr="00E713CF">
        <w:rPr>
          <w:rFonts w:ascii="Arial" w:eastAsia="Calibri" w:hAnsi="Arial" w:cs="Arial"/>
          <w:bCs/>
          <w:i/>
          <w:color w:val="000000"/>
          <w:sz w:val="24"/>
          <w:szCs w:val="24"/>
          <w:lang w:val="en-US"/>
        </w:rPr>
        <w:t>Mirno rješavanje radnih sporova</w:t>
      </w: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r w:rsidRPr="00E713CF">
        <w:rPr>
          <w:rFonts w:ascii="Arial" w:eastAsia="Calibri" w:hAnsi="Arial" w:cs="Arial"/>
          <w:bCs/>
          <w:color w:val="000000"/>
          <w:sz w:val="24"/>
          <w:szCs w:val="24"/>
          <w:lang w:val="en-US"/>
        </w:rPr>
        <w:lastRenderedPageBreak/>
        <w:t>Član 117</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Postupak rješavanja individualnih radnih sporova koji nastaju u ostvarivanju prava zaposlenog iz rada i po osnovu rada, kao i kolektivnih radnih sporova koji nastaju u postupku zaključivanja, primjene, izmjene i dopune kolektivnog ugovora i ostvarivanja prava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sindikalno organizovanje, povjeravaju se miritelju, odnosno arbitru, u skladu sa zakonom kojim se uređuje mirno rješavanje radnih sporova.</w:t>
      </w:r>
    </w:p>
    <w:p w:rsidR="00E713CF" w:rsidRPr="00E713CF" w:rsidRDefault="00E713CF" w:rsidP="00E713CF">
      <w:pPr>
        <w:spacing w:after="0" w:line="259" w:lineRule="auto"/>
        <w:textAlignment w:val="baseline"/>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Štrajk</w:t>
      </w:r>
    </w:p>
    <w:p w:rsidR="00E713CF" w:rsidRPr="00E713CF" w:rsidRDefault="00E713CF" w:rsidP="00E713CF">
      <w:pPr>
        <w:spacing w:after="0" w:line="259" w:lineRule="auto"/>
        <w:jc w:val="center"/>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Član 118</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Ako postupak mirenja u kolektivnom sporu ne uspije, Sindikat ima pravo pozvati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štrajk i provesti ga sa svrhom zaštite i promicanja socijalnih interesa svojih članova.</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XXI SOCIJALNI MIR</w:t>
      </w:r>
    </w:p>
    <w:p w:rsidR="00E713CF" w:rsidRPr="00E713CF" w:rsidRDefault="00E713CF" w:rsidP="00E713CF">
      <w:pPr>
        <w:spacing w:after="0" w:line="259" w:lineRule="auto"/>
        <w:jc w:val="center"/>
        <w:textAlignment w:val="baseline"/>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Član 119</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Ugovorne strane se za vrijeme trajanja ovoga Ugovora obvezuju se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socijalni mir.</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Izuzetno, dozvoljen je štrajk solidarnosti uz najavu, prema odredbama ovoga Ugovora, </w:t>
      </w:r>
      <w:proofErr w:type="gramStart"/>
      <w:r w:rsidRPr="00E713CF">
        <w:rPr>
          <w:rFonts w:ascii="Arial" w:eastAsia="Calibri" w:hAnsi="Arial" w:cs="Arial"/>
          <w:color w:val="000000"/>
          <w:sz w:val="24"/>
          <w:szCs w:val="24"/>
          <w:lang w:val="en-US"/>
        </w:rPr>
        <w:t>ili</w:t>
      </w:r>
      <w:proofErr w:type="gramEnd"/>
      <w:r w:rsidRPr="00E713CF">
        <w:rPr>
          <w:rFonts w:ascii="Arial" w:eastAsia="Calibri" w:hAnsi="Arial" w:cs="Arial"/>
          <w:color w:val="000000"/>
          <w:sz w:val="24"/>
          <w:szCs w:val="24"/>
          <w:lang w:val="en-US"/>
        </w:rPr>
        <w:t xml:space="preserve"> korištenje drugih metoda davanja sindikalne podrške zahtjevima zaposlenih u određenoj drugoj djelatnosti.</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XXII TUMAČENJE I PRAĆENJE PRIMJENE OVOG UGOVORA</w:t>
      </w:r>
    </w:p>
    <w:p w:rsidR="00E713CF" w:rsidRPr="00E713CF" w:rsidRDefault="00E713CF" w:rsidP="00E713CF">
      <w:pPr>
        <w:autoSpaceDE w:val="0"/>
        <w:autoSpaceDN w:val="0"/>
        <w:adjustRightInd w:val="0"/>
        <w:spacing w:after="0" w:line="259" w:lineRule="auto"/>
        <w:jc w:val="center"/>
        <w:rPr>
          <w:rFonts w:ascii="Arial" w:eastAsia="Calibri" w:hAnsi="Arial" w:cs="Arial"/>
          <w:bCs/>
          <w:color w:val="000000"/>
          <w:sz w:val="24"/>
          <w:szCs w:val="24"/>
          <w:lang w:val="en-US"/>
        </w:rPr>
      </w:pPr>
      <w:r w:rsidRPr="00E713CF">
        <w:rPr>
          <w:rFonts w:ascii="Arial" w:eastAsia="Calibri" w:hAnsi="Arial" w:cs="Arial"/>
          <w:bCs/>
          <w:color w:val="000000"/>
          <w:sz w:val="24"/>
          <w:szCs w:val="24"/>
          <w:lang w:val="en-US"/>
        </w:rPr>
        <w:t>Član 120</w:t>
      </w:r>
    </w:p>
    <w:p w:rsidR="00E713CF" w:rsidRPr="00E713CF" w:rsidRDefault="00E713CF" w:rsidP="00E713CF">
      <w:pPr>
        <w:autoSpaceDE w:val="0"/>
        <w:autoSpaceDN w:val="0"/>
        <w:adjustRightInd w:val="0"/>
        <w:spacing w:after="0" w:line="259" w:lineRule="auto"/>
        <w:jc w:val="center"/>
        <w:rPr>
          <w:rFonts w:ascii="Arial" w:eastAsia="Calibri" w:hAnsi="Arial" w:cs="Arial"/>
          <w:bCs/>
          <w:color w:val="000000"/>
          <w:sz w:val="24"/>
          <w:szCs w:val="24"/>
          <w:lang w:val="en-US"/>
        </w:rPr>
      </w:pP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Za tumačenja odredaba i praćenje primjene ovoga Ugovora ugovorne strane imenuju zajedničku komisiju u roku </w:t>
      </w:r>
      <w:proofErr w:type="gramStart"/>
      <w:r w:rsidRPr="00E713CF">
        <w:rPr>
          <w:rFonts w:ascii="Arial" w:eastAsia="Calibri" w:hAnsi="Arial" w:cs="Arial"/>
          <w:color w:val="000000"/>
          <w:sz w:val="24"/>
          <w:szCs w:val="24"/>
          <w:lang w:val="en-US"/>
        </w:rPr>
        <w:t>od</w:t>
      </w:r>
      <w:proofErr w:type="gramEnd"/>
      <w:r w:rsidRPr="00E713CF">
        <w:rPr>
          <w:rFonts w:ascii="Arial" w:eastAsia="Calibri" w:hAnsi="Arial" w:cs="Arial"/>
          <w:color w:val="000000"/>
          <w:sz w:val="24"/>
          <w:szCs w:val="24"/>
          <w:lang w:val="en-US"/>
        </w:rPr>
        <w:t xml:space="preserve"> 30 dana od dana potpisivanja ovog Ugovora.</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Komisija ima šest članova </w:t>
      </w:r>
      <w:proofErr w:type="gramStart"/>
      <w:r w:rsidRPr="00E713CF">
        <w:rPr>
          <w:rFonts w:ascii="Arial" w:eastAsia="Calibri" w:hAnsi="Arial" w:cs="Arial"/>
          <w:color w:val="000000"/>
          <w:sz w:val="24"/>
          <w:szCs w:val="24"/>
          <w:lang w:val="en-US"/>
        </w:rPr>
        <w:t>od</w:t>
      </w:r>
      <w:proofErr w:type="gramEnd"/>
      <w:r w:rsidRPr="00E713CF">
        <w:rPr>
          <w:rFonts w:ascii="Arial" w:eastAsia="Calibri" w:hAnsi="Arial" w:cs="Arial"/>
          <w:color w:val="000000"/>
          <w:sz w:val="24"/>
          <w:szCs w:val="24"/>
          <w:lang w:val="en-US"/>
        </w:rPr>
        <w:t xml:space="preserve"> kojih svaka ugovorna strana imenuje po tri člana.</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Komisija donosi pravilnik o svom radu.</w:t>
      </w:r>
      <w:proofErr w:type="gramEnd"/>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Sve odluke komisija donosi većinom glasova.</w:t>
      </w:r>
      <w:proofErr w:type="gramEnd"/>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Komisija je dužna odgovoriti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postavljena pitanja u u roku 30 dana od dana prijema istog.</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Ugovorne strane dužne su se pridržavati datog tumačenja.</w:t>
      </w:r>
      <w:proofErr w:type="gramEnd"/>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Komisija </w:t>
      </w:r>
      <w:proofErr w:type="gramStart"/>
      <w:r w:rsidRPr="00E713CF">
        <w:rPr>
          <w:rFonts w:ascii="Arial" w:eastAsia="Calibri" w:hAnsi="Arial" w:cs="Arial"/>
          <w:color w:val="000000"/>
          <w:sz w:val="24"/>
          <w:szCs w:val="24"/>
          <w:lang w:val="en-US"/>
        </w:rPr>
        <w:t>će</w:t>
      </w:r>
      <w:proofErr w:type="gramEnd"/>
      <w:r w:rsidRPr="00E713CF">
        <w:rPr>
          <w:rFonts w:ascii="Arial" w:eastAsia="Calibri" w:hAnsi="Arial" w:cs="Arial"/>
          <w:color w:val="000000"/>
          <w:sz w:val="24"/>
          <w:szCs w:val="24"/>
          <w:lang w:val="en-US"/>
        </w:rPr>
        <w:t xml:space="preserve"> jednom u šest mjeseci obavještavati ugovorne strane o stanju na području primjene Ugovora, poštivanje njegovih odredbi, u cilju identifikovanja barijera za uspješnu primjenu i davaće prijedloge ugovornim stranama za izmjenu spornih odredaba Ugovora.</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Ugovorne strane </w:t>
      </w:r>
      <w:proofErr w:type="gramStart"/>
      <w:r w:rsidRPr="00E713CF">
        <w:rPr>
          <w:rFonts w:ascii="Arial" w:eastAsia="Calibri" w:hAnsi="Arial" w:cs="Arial"/>
          <w:color w:val="000000"/>
          <w:sz w:val="24"/>
          <w:szCs w:val="24"/>
          <w:lang w:val="en-US"/>
        </w:rPr>
        <w:t>će</w:t>
      </w:r>
      <w:proofErr w:type="gramEnd"/>
      <w:r w:rsidRPr="00E713CF">
        <w:rPr>
          <w:rFonts w:ascii="Arial" w:eastAsia="Calibri" w:hAnsi="Arial" w:cs="Arial"/>
          <w:color w:val="000000"/>
          <w:sz w:val="24"/>
          <w:szCs w:val="24"/>
          <w:lang w:val="en-US"/>
        </w:rPr>
        <w:t xml:space="preserve"> razmotriti sve slučajeve kršenja Ugovora radi prevencije mogućih sudskih sporova i odrediti mjere za njegovo rješavanje problema.</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Sjedište Komisije je pri Vrhovnom sudu Crne Gore.</w:t>
      </w:r>
      <w:proofErr w:type="gramEnd"/>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Članovi Komisije imaju pravo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posebnu naknadu za rad u Komisiji, u skladu sa posebnom odlukom potpisnika ovog Ugovora.</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r w:rsidRPr="00E713CF">
        <w:rPr>
          <w:rFonts w:ascii="Arial" w:eastAsia="Calibri" w:hAnsi="Arial" w:cs="Arial"/>
          <w:bCs/>
          <w:color w:val="000000"/>
          <w:sz w:val="24"/>
          <w:szCs w:val="24"/>
          <w:lang w:val="en-US"/>
        </w:rPr>
        <w:t xml:space="preserve">XXIII POSTUPAK IZMJENA I DOPUNA </w:t>
      </w: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r w:rsidRPr="00E713CF">
        <w:rPr>
          <w:rFonts w:ascii="Arial" w:eastAsia="Calibri" w:hAnsi="Arial" w:cs="Arial"/>
          <w:color w:val="000000"/>
          <w:sz w:val="24"/>
          <w:szCs w:val="24"/>
          <w:lang w:val="en-US"/>
        </w:rPr>
        <w:t>Član 121</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lastRenderedPageBreak/>
        <w:t>Smatra se da je ovaj Ugovor zaključen kada ga potpišu ovlašćeni predstavnici ugovornih strana.</w:t>
      </w:r>
      <w:proofErr w:type="gramEnd"/>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Član 122</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Svaka ugovorna strana može predložiti izmjene i dopune ovoga Ugovora.</w:t>
      </w:r>
      <w:proofErr w:type="gramEnd"/>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U ime sindikata prijedlog izmjena i dopuna ovoga Ugovora podnosi Pregovarački odbor.</w:t>
      </w:r>
      <w:proofErr w:type="gramEnd"/>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Strana kojoj je podnesen prijedlog za izmjenu i dopunu ovoga Ugovora mora se pisano izjasniti u roku od 15 dana od dana prijema prijedloga, te  pristupiti pregovorima o predloženoj izmjeni ili dopuni u roku od 30 dana od dana prijema prijedloga.</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Ako strana kojoj je podnesen prijedlog ne postupi u skladu s odredbama stava 3 ovoga člana, ugovorne strane su saglasne da rješenje spornih pitanja povjere Agenciji za mirno rješavanje radnih sporova, u skladu sa zakonom. </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XXIV PRELAZNE I ZAVRŠNE ODREDBE</w:t>
      </w:r>
    </w:p>
    <w:p w:rsidR="00E713CF" w:rsidRPr="00E713CF" w:rsidRDefault="00E713CF" w:rsidP="00E713CF">
      <w:pPr>
        <w:autoSpaceDE w:val="0"/>
        <w:autoSpaceDN w:val="0"/>
        <w:adjustRightInd w:val="0"/>
        <w:spacing w:after="0" w:line="259" w:lineRule="auto"/>
        <w:jc w:val="center"/>
        <w:rPr>
          <w:rFonts w:ascii="Arial" w:eastAsia="Calibri" w:hAnsi="Arial" w:cs="Arial"/>
          <w:color w:val="000000"/>
          <w:sz w:val="24"/>
          <w:szCs w:val="24"/>
          <w:lang w:val="en-US"/>
        </w:rPr>
      </w:pPr>
      <w:r w:rsidRPr="00E713CF">
        <w:rPr>
          <w:rFonts w:ascii="Arial" w:eastAsia="Calibri" w:hAnsi="Arial" w:cs="Arial"/>
          <w:color w:val="000000"/>
          <w:sz w:val="24"/>
          <w:szCs w:val="24"/>
          <w:lang w:val="en-US"/>
        </w:rPr>
        <w:t>Član 123</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roofErr w:type="gramStart"/>
      <w:r w:rsidRPr="00E713CF">
        <w:rPr>
          <w:rFonts w:ascii="Arial" w:eastAsia="Calibri" w:hAnsi="Arial" w:cs="Arial"/>
          <w:color w:val="000000"/>
          <w:sz w:val="24"/>
          <w:szCs w:val="24"/>
          <w:lang w:val="en-US"/>
        </w:rPr>
        <w:t>Smatra se da je ovaj Ugovor zaključen kada ga potpišu ovlašćeni predstavnici ugovornih strana.</w:t>
      </w:r>
      <w:proofErr w:type="gramEnd"/>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
    <w:p w:rsidR="00E713CF" w:rsidRPr="00E713CF" w:rsidRDefault="00E713CF" w:rsidP="00E713CF">
      <w:pPr>
        <w:spacing w:after="0" w:line="259" w:lineRule="auto"/>
        <w:jc w:val="center"/>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Član 124</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Ovaj Ugovor se zaključuje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neodređeno vrijeme.</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p>
    <w:p w:rsidR="00E713CF" w:rsidRPr="00E713CF" w:rsidRDefault="00E713CF" w:rsidP="00E713CF">
      <w:pPr>
        <w:spacing w:after="0" w:line="259" w:lineRule="auto"/>
        <w:jc w:val="center"/>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Član 125</w:t>
      </w:r>
    </w:p>
    <w:p w:rsidR="00E713CF" w:rsidRPr="00E713CF" w:rsidRDefault="00E713CF" w:rsidP="00E713CF">
      <w:pPr>
        <w:spacing w:after="0" w:line="259" w:lineRule="auto"/>
        <w:jc w:val="both"/>
        <w:textAlignment w:val="baseline"/>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Ovaj Ugovor stupa </w:t>
      </w:r>
      <w:proofErr w:type="gramStart"/>
      <w:r w:rsidRPr="00E713CF">
        <w:rPr>
          <w:rFonts w:ascii="Arial" w:eastAsia="Calibri" w:hAnsi="Arial" w:cs="Arial"/>
          <w:color w:val="000000"/>
          <w:sz w:val="24"/>
          <w:szCs w:val="24"/>
          <w:lang w:val="en-US"/>
        </w:rPr>
        <w:t>na</w:t>
      </w:r>
      <w:proofErr w:type="gramEnd"/>
      <w:r w:rsidRPr="00E713CF">
        <w:rPr>
          <w:rFonts w:ascii="Arial" w:eastAsia="Calibri" w:hAnsi="Arial" w:cs="Arial"/>
          <w:color w:val="000000"/>
          <w:sz w:val="24"/>
          <w:szCs w:val="24"/>
          <w:lang w:val="en-US"/>
        </w:rPr>
        <w:t xml:space="preserve"> snagu i počinje sa primjenom osmog dana od dana objavljivanja u “Službenom listu Crne Gore”.</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Broj</w:t>
      </w:r>
      <w:proofErr w:type="gramStart"/>
      <w:r w:rsidRPr="00E713CF">
        <w:rPr>
          <w:rFonts w:ascii="Arial" w:eastAsia="Calibri" w:hAnsi="Arial" w:cs="Arial"/>
          <w:color w:val="000000"/>
          <w:sz w:val="24"/>
          <w:szCs w:val="24"/>
          <w:lang w:val="en-US"/>
        </w:rPr>
        <w:t>:_</w:t>
      </w:r>
      <w:proofErr w:type="gramEnd"/>
      <w:r w:rsidRPr="00E713CF">
        <w:rPr>
          <w:rFonts w:ascii="Arial" w:eastAsia="Calibri" w:hAnsi="Arial" w:cs="Arial"/>
          <w:color w:val="000000"/>
          <w:sz w:val="24"/>
          <w:szCs w:val="24"/>
          <w:lang w:val="en-US"/>
        </w:rPr>
        <w:t>____________/20                                                   Broj:_____________/20</w:t>
      </w: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Podgorica, 25.juna 2020.</w:t>
      </w:r>
      <w:proofErr w:type="gramEnd"/>
      <w:r w:rsidRPr="00E713CF">
        <w:rPr>
          <w:rFonts w:ascii="Arial" w:eastAsia="Calibri" w:hAnsi="Arial" w:cs="Arial"/>
          <w:color w:val="000000"/>
          <w:sz w:val="24"/>
          <w:szCs w:val="24"/>
          <w:lang w:val="en-US"/>
        </w:rPr>
        <w:t xml:space="preserve"> </w:t>
      </w:r>
      <w:proofErr w:type="gramStart"/>
      <w:r w:rsidRPr="00E713CF">
        <w:rPr>
          <w:rFonts w:ascii="Arial" w:eastAsia="Calibri" w:hAnsi="Arial" w:cs="Arial"/>
          <w:color w:val="000000"/>
          <w:sz w:val="24"/>
          <w:szCs w:val="24"/>
          <w:lang w:val="en-US"/>
        </w:rPr>
        <w:t>godine</w:t>
      </w:r>
      <w:proofErr w:type="gramEnd"/>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p>
    <w:p w:rsidR="00E713CF" w:rsidRPr="00E713CF" w:rsidRDefault="00E713CF" w:rsidP="00E713CF">
      <w:pPr>
        <w:autoSpaceDE w:val="0"/>
        <w:autoSpaceDN w:val="0"/>
        <w:adjustRightInd w:val="0"/>
        <w:spacing w:after="0" w:line="259" w:lineRule="auto"/>
        <w:jc w:val="both"/>
        <w:rPr>
          <w:rFonts w:ascii="Arial" w:eastAsia="Calibri" w:hAnsi="Arial" w:cs="Arial"/>
          <w:color w:val="000000"/>
          <w:sz w:val="24"/>
          <w:szCs w:val="24"/>
          <w:lang w:val="en-US"/>
        </w:rPr>
      </w:pPr>
      <w:r w:rsidRPr="00E713CF">
        <w:rPr>
          <w:rFonts w:ascii="Arial" w:eastAsia="Calibri" w:hAnsi="Arial" w:cs="Arial"/>
          <w:color w:val="000000"/>
          <w:sz w:val="24"/>
          <w:szCs w:val="24"/>
          <w:lang w:val="en-US"/>
        </w:rPr>
        <w:t xml:space="preserve">   </w:t>
      </w:r>
    </w:p>
    <w:p w:rsidR="00E713CF" w:rsidRPr="00E713CF" w:rsidRDefault="00E713CF" w:rsidP="00E713CF">
      <w:pPr>
        <w:spacing w:after="160" w:line="259" w:lineRule="auto"/>
        <w:rPr>
          <w:rFonts w:ascii="Arial" w:eastAsia="Calibri" w:hAnsi="Arial" w:cs="Arial"/>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
          <w:sz w:val="24"/>
          <w:szCs w:val="24"/>
          <w:lang w:val="en-US"/>
        </w:rPr>
      </w:pPr>
    </w:p>
    <w:p w:rsidR="00E713CF" w:rsidRPr="00E713CF" w:rsidRDefault="00E713CF" w:rsidP="00E713CF">
      <w:pPr>
        <w:autoSpaceDE w:val="0"/>
        <w:autoSpaceDN w:val="0"/>
        <w:adjustRightInd w:val="0"/>
        <w:spacing w:after="0" w:line="259" w:lineRule="auto"/>
        <w:jc w:val="center"/>
        <w:rPr>
          <w:rFonts w:ascii="Arial" w:eastAsia="Calibri" w:hAnsi="Arial" w:cs="Arial"/>
          <w:b/>
          <w:sz w:val="24"/>
          <w:szCs w:val="24"/>
          <w:lang w:val="en-US"/>
        </w:rPr>
      </w:pPr>
    </w:p>
    <w:p w:rsidR="00E43628" w:rsidRDefault="00E43628">
      <w:bookmarkStart w:id="0" w:name="_GoBack"/>
      <w:bookmarkEnd w:id="0"/>
    </w:p>
    <w:sectPr w:rsidR="00E436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31F12"/>
    <w:multiLevelType w:val="hybridMultilevel"/>
    <w:tmpl w:val="0FD26DE8"/>
    <w:lvl w:ilvl="0" w:tplc="28DE37D4">
      <w:start w:val="2"/>
      <w:numFmt w:val="bullet"/>
      <w:lvlText w:val="-"/>
      <w:lvlJc w:val="left"/>
      <w:pPr>
        <w:ind w:left="748" w:hanging="360"/>
      </w:pPr>
      <w:rPr>
        <w:rFonts w:ascii="Times New Roman" w:eastAsia="Times New Roman" w:hAnsi="Times New Roman" w:cs="Times New Roman" w:hint="default"/>
      </w:rPr>
    </w:lvl>
    <w:lvl w:ilvl="1" w:tplc="081A0003" w:tentative="1">
      <w:start w:val="1"/>
      <w:numFmt w:val="bullet"/>
      <w:lvlText w:val="o"/>
      <w:lvlJc w:val="left"/>
      <w:pPr>
        <w:ind w:left="1468" w:hanging="360"/>
      </w:pPr>
      <w:rPr>
        <w:rFonts w:ascii="Courier New" w:hAnsi="Courier New" w:cs="Courier New" w:hint="default"/>
      </w:rPr>
    </w:lvl>
    <w:lvl w:ilvl="2" w:tplc="081A0005" w:tentative="1">
      <w:start w:val="1"/>
      <w:numFmt w:val="bullet"/>
      <w:lvlText w:val=""/>
      <w:lvlJc w:val="left"/>
      <w:pPr>
        <w:ind w:left="2188" w:hanging="360"/>
      </w:pPr>
      <w:rPr>
        <w:rFonts w:ascii="Wingdings" w:hAnsi="Wingdings" w:hint="default"/>
      </w:rPr>
    </w:lvl>
    <w:lvl w:ilvl="3" w:tplc="081A0001" w:tentative="1">
      <w:start w:val="1"/>
      <w:numFmt w:val="bullet"/>
      <w:lvlText w:val=""/>
      <w:lvlJc w:val="left"/>
      <w:pPr>
        <w:ind w:left="2908" w:hanging="360"/>
      </w:pPr>
      <w:rPr>
        <w:rFonts w:ascii="Symbol" w:hAnsi="Symbol" w:hint="default"/>
      </w:rPr>
    </w:lvl>
    <w:lvl w:ilvl="4" w:tplc="081A0003" w:tentative="1">
      <w:start w:val="1"/>
      <w:numFmt w:val="bullet"/>
      <w:lvlText w:val="o"/>
      <w:lvlJc w:val="left"/>
      <w:pPr>
        <w:ind w:left="3628" w:hanging="360"/>
      </w:pPr>
      <w:rPr>
        <w:rFonts w:ascii="Courier New" w:hAnsi="Courier New" w:cs="Courier New" w:hint="default"/>
      </w:rPr>
    </w:lvl>
    <w:lvl w:ilvl="5" w:tplc="081A0005" w:tentative="1">
      <w:start w:val="1"/>
      <w:numFmt w:val="bullet"/>
      <w:lvlText w:val=""/>
      <w:lvlJc w:val="left"/>
      <w:pPr>
        <w:ind w:left="4348" w:hanging="360"/>
      </w:pPr>
      <w:rPr>
        <w:rFonts w:ascii="Wingdings" w:hAnsi="Wingdings" w:hint="default"/>
      </w:rPr>
    </w:lvl>
    <w:lvl w:ilvl="6" w:tplc="081A0001" w:tentative="1">
      <w:start w:val="1"/>
      <w:numFmt w:val="bullet"/>
      <w:lvlText w:val=""/>
      <w:lvlJc w:val="left"/>
      <w:pPr>
        <w:ind w:left="5068" w:hanging="360"/>
      </w:pPr>
      <w:rPr>
        <w:rFonts w:ascii="Symbol" w:hAnsi="Symbol" w:hint="default"/>
      </w:rPr>
    </w:lvl>
    <w:lvl w:ilvl="7" w:tplc="081A0003" w:tentative="1">
      <w:start w:val="1"/>
      <w:numFmt w:val="bullet"/>
      <w:lvlText w:val="o"/>
      <w:lvlJc w:val="left"/>
      <w:pPr>
        <w:ind w:left="5788" w:hanging="360"/>
      </w:pPr>
      <w:rPr>
        <w:rFonts w:ascii="Courier New" w:hAnsi="Courier New" w:cs="Courier New" w:hint="default"/>
      </w:rPr>
    </w:lvl>
    <w:lvl w:ilvl="8" w:tplc="081A0005" w:tentative="1">
      <w:start w:val="1"/>
      <w:numFmt w:val="bullet"/>
      <w:lvlText w:val=""/>
      <w:lvlJc w:val="left"/>
      <w:pPr>
        <w:ind w:left="6508" w:hanging="360"/>
      </w:pPr>
      <w:rPr>
        <w:rFonts w:ascii="Wingdings" w:hAnsi="Wingdings" w:hint="default"/>
      </w:rPr>
    </w:lvl>
  </w:abstractNum>
  <w:abstractNum w:abstractNumId="1">
    <w:nsid w:val="46CF3FEA"/>
    <w:multiLevelType w:val="hybridMultilevel"/>
    <w:tmpl w:val="18468AE2"/>
    <w:lvl w:ilvl="0" w:tplc="EA1A817C">
      <w:numFmt w:val="bullet"/>
      <w:lvlText w:val="-"/>
      <w:lvlJc w:val="left"/>
      <w:pPr>
        <w:ind w:left="720" w:hanging="360"/>
      </w:pPr>
      <w:rPr>
        <w:rFonts w:ascii="Calibri" w:eastAsia="Times New Roman" w:hAnsi="Calibri" w:cstheme="minorHAns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nsid w:val="62675DEF"/>
    <w:multiLevelType w:val="hybridMultilevel"/>
    <w:tmpl w:val="74C07A7C"/>
    <w:lvl w:ilvl="0" w:tplc="BBDC9220">
      <w:numFmt w:val="bullet"/>
      <w:lvlText w:val="-"/>
      <w:lvlJc w:val="left"/>
      <w:pPr>
        <w:ind w:left="720" w:hanging="360"/>
      </w:pPr>
      <w:rPr>
        <w:rFonts w:ascii="Calibri" w:eastAsiaTheme="minorHAnsi" w:hAnsi="Calibri"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3CF"/>
    <w:rsid w:val="00E43628"/>
    <w:rsid w:val="00E71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Bottom of Form"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713CF"/>
  </w:style>
  <w:style w:type="character" w:styleId="Hyperlink">
    <w:name w:val="Hyperlink"/>
    <w:basedOn w:val="DefaultParagraphFont"/>
    <w:uiPriority w:val="99"/>
    <w:semiHidden/>
    <w:unhideWhenUsed/>
    <w:rsid w:val="00E713CF"/>
    <w:rPr>
      <w:color w:val="0000FF" w:themeColor="hyperlink"/>
      <w:u w:val="single"/>
    </w:rPr>
  </w:style>
  <w:style w:type="paragraph" w:styleId="ListParagraph">
    <w:name w:val="List Paragraph"/>
    <w:basedOn w:val="Normal"/>
    <w:uiPriority w:val="34"/>
    <w:qFormat/>
    <w:rsid w:val="00E713CF"/>
    <w:pPr>
      <w:ind w:left="720"/>
      <w:contextualSpacing/>
    </w:pPr>
    <w:rPr>
      <w:rFonts w:ascii="Calibri" w:eastAsia="Calibri" w:hAnsi="Calibri" w:cs="Times New Roman"/>
      <w:lang w:val="sr-Latn-ME"/>
    </w:rPr>
  </w:style>
  <w:style w:type="numbering" w:customStyle="1" w:styleId="NoList11">
    <w:name w:val="No List11"/>
    <w:next w:val="NoList"/>
    <w:semiHidden/>
    <w:rsid w:val="00E713CF"/>
  </w:style>
  <w:style w:type="paragraph" w:styleId="Header">
    <w:name w:val="header"/>
    <w:basedOn w:val="Normal"/>
    <w:link w:val="HeaderChar"/>
    <w:rsid w:val="00E713CF"/>
    <w:pPr>
      <w:tabs>
        <w:tab w:val="center" w:pos="4680"/>
        <w:tab w:val="right" w:pos="9360"/>
      </w:tabs>
      <w:spacing w:after="160" w:line="259" w:lineRule="auto"/>
    </w:pPr>
    <w:rPr>
      <w:rFonts w:ascii="Calibri" w:eastAsia="Calibri" w:hAnsi="Calibri" w:cs="Times New Roman"/>
      <w:lang w:val="en-US"/>
    </w:rPr>
  </w:style>
  <w:style w:type="character" w:customStyle="1" w:styleId="HeaderChar">
    <w:name w:val="Header Char"/>
    <w:basedOn w:val="DefaultParagraphFont"/>
    <w:link w:val="Header"/>
    <w:rsid w:val="00E713CF"/>
    <w:rPr>
      <w:rFonts w:ascii="Calibri" w:eastAsia="Calibri" w:hAnsi="Calibri" w:cs="Times New Roman"/>
      <w:lang w:val="en-US"/>
    </w:rPr>
  </w:style>
  <w:style w:type="paragraph" w:styleId="Footer">
    <w:name w:val="footer"/>
    <w:basedOn w:val="Normal"/>
    <w:link w:val="FooterChar"/>
    <w:uiPriority w:val="99"/>
    <w:rsid w:val="00E713CF"/>
    <w:pPr>
      <w:tabs>
        <w:tab w:val="center" w:pos="4680"/>
        <w:tab w:val="right" w:pos="9360"/>
      </w:tabs>
      <w:spacing w:after="160" w:line="259"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E713CF"/>
    <w:rPr>
      <w:rFonts w:ascii="Calibri" w:eastAsia="Calibri" w:hAnsi="Calibri" w:cs="Times New Roman"/>
      <w:lang w:val="en-US"/>
    </w:rPr>
  </w:style>
  <w:style w:type="paragraph" w:customStyle="1" w:styleId="t-9-8">
    <w:name w:val="t-9-8"/>
    <w:basedOn w:val="Normal"/>
    <w:rsid w:val="00E713CF"/>
    <w:pPr>
      <w:spacing w:before="100" w:beforeAutospacing="1" w:after="100" w:afterAutospacing="1" w:line="259" w:lineRule="auto"/>
    </w:pPr>
    <w:rPr>
      <w:rFonts w:ascii="Calibri" w:eastAsia="Calibri" w:hAnsi="Calibri" w:cs="Times New Roman"/>
      <w:lang w:val="en-US"/>
    </w:rPr>
  </w:style>
  <w:style w:type="paragraph" w:customStyle="1" w:styleId="clanak">
    <w:name w:val="clanak"/>
    <w:basedOn w:val="Normal"/>
    <w:rsid w:val="00E713CF"/>
    <w:pPr>
      <w:spacing w:before="100" w:beforeAutospacing="1" w:after="100" w:afterAutospacing="1" w:line="259" w:lineRule="auto"/>
    </w:pPr>
    <w:rPr>
      <w:rFonts w:ascii="Calibri" w:eastAsia="Calibri" w:hAnsi="Calibri" w:cs="Times New Roman"/>
      <w:lang w:val="en-US"/>
    </w:rPr>
  </w:style>
  <w:style w:type="paragraph" w:customStyle="1" w:styleId="t-11-9-sred">
    <w:name w:val="t-11-9-sred"/>
    <w:basedOn w:val="Normal"/>
    <w:rsid w:val="00E713CF"/>
    <w:pPr>
      <w:spacing w:before="100" w:beforeAutospacing="1" w:after="100" w:afterAutospacing="1" w:line="259" w:lineRule="auto"/>
    </w:pPr>
    <w:rPr>
      <w:rFonts w:ascii="Calibri" w:eastAsia="Calibri" w:hAnsi="Calibri" w:cs="Times New Roman"/>
      <w:lang w:val="en-US"/>
    </w:rPr>
  </w:style>
  <w:style w:type="paragraph" w:customStyle="1" w:styleId="clanak-">
    <w:name w:val="clanak-"/>
    <w:basedOn w:val="Normal"/>
    <w:rsid w:val="00E713CF"/>
    <w:pPr>
      <w:spacing w:before="100" w:beforeAutospacing="1" w:after="100" w:afterAutospacing="1" w:line="259" w:lineRule="auto"/>
    </w:pPr>
    <w:rPr>
      <w:rFonts w:ascii="Calibri" w:eastAsia="Calibri" w:hAnsi="Calibri" w:cs="Times New Roman"/>
      <w:lang w:val="en-US"/>
    </w:rPr>
  </w:style>
  <w:style w:type="paragraph" w:customStyle="1" w:styleId="1tekst">
    <w:name w:val="1tekst"/>
    <w:basedOn w:val="Normal"/>
    <w:rsid w:val="00E713CF"/>
    <w:pPr>
      <w:spacing w:after="160" w:line="259" w:lineRule="auto"/>
      <w:ind w:left="313" w:right="313" w:firstLine="240"/>
      <w:jc w:val="both"/>
    </w:pPr>
    <w:rPr>
      <w:rFonts w:ascii="Arial" w:eastAsia="Calibri" w:hAnsi="Arial" w:cs="Arial"/>
      <w:sz w:val="20"/>
      <w:szCs w:val="20"/>
      <w:lang w:val="en-US"/>
    </w:rPr>
  </w:style>
  <w:style w:type="paragraph" w:customStyle="1" w:styleId="6naslov">
    <w:name w:val="6naslov"/>
    <w:basedOn w:val="Normal"/>
    <w:rsid w:val="00E713CF"/>
    <w:pPr>
      <w:spacing w:before="50" w:after="25" w:line="259" w:lineRule="auto"/>
      <w:ind w:left="188" w:right="188"/>
      <w:jc w:val="center"/>
    </w:pPr>
    <w:rPr>
      <w:rFonts w:ascii="Arial" w:eastAsia="Calibri" w:hAnsi="Arial" w:cs="Arial"/>
      <w:b/>
      <w:bCs/>
      <w:sz w:val="27"/>
      <w:szCs w:val="27"/>
      <w:lang w:val="en-US"/>
    </w:rPr>
  </w:style>
  <w:style w:type="character" w:customStyle="1" w:styleId="apple-converted-space">
    <w:name w:val="apple-converted-space"/>
    <w:rsid w:val="00E713CF"/>
    <w:rPr>
      <w:rFonts w:cs="Times New Roman"/>
    </w:rPr>
  </w:style>
  <w:style w:type="paragraph" w:styleId="z-BottomofForm">
    <w:name w:val="HTML Bottom of Form"/>
    <w:basedOn w:val="Normal"/>
    <w:next w:val="Normal"/>
    <w:link w:val="z-BottomofFormChar"/>
    <w:hidden/>
    <w:semiHidden/>
    <w:rsid w:val="00E713CF"/>
    <w:pPr>
      <w:pBdr>
        <w:top w:val="single" w:sz="6" w:space="1" w:color="auto"/>
      </w:pBdr>
      <w:spacing w:after="160" w:line="259" w:lineRule="auto"/>
      <w:jc w:val="center"/>
    </w:pPr>
    <w:rPr>
      <w:rFonts w:ascii="Arial" w:eastAsia="Times New Roman" w:hAnsi="Arial" w:cs="Times New Roman"/>
      <w:vanish/>
      <w:sz w:val="16"/>
      <w:szCs w:val="16"/>
      <w:lang w:val="en-US"/>
    </w:rPr>
  </w:style>
  <w:style w:type="character" w:customStyle="1" w:styleId="z-BottomofFormChar">
    <w:name w:val="z-Bottom of Form Char"/>
    <w:basedOn w:val="DefaultParagraphFont"/>
    <w:link w:val="z-BottomofForm"/>
    <w:semiHidden/>
    <w:rsid w:val="00E713CF"/>
    <w:rPr>
      <w:rFonts w:ascii="Arial" w:eastAsia="Times New Roman" w:hAnsi="Arial" w:cs="Times New Roman"/>
      <w:vanish/>
      <w:sz w:val="16"/>
      <w:szCs w:val="16"/>
      <w:lang w:val="en-US"/>
    </w:rPr>
  </w:style>
  <w:style w:type="paragraph" w:customStyle="1" w:styleId="1tekst0">
    <w:name w:val="_1tekst"/>
    <w:basedOn w:val="Normal"/>
    <w:rsid w:val="00E713CF"/>
    <w:pPr>
      <w:spacing w:after="160" w:line="259" w:lineRule="auto"/>
      <w:ind w:left="375" w:right="375" w:firstLine="240"/>
      <w:jc w:val="both"/>
    </w:pPr>
    <w:rPr>
      <w:rFonts w:ascii="Arial" w:eastAsia="Times New Roman" w:hAnsi="Arial" w:cs="Arial"/>
      <w:sz w:val="20"/>
      <w:szCs w:val="20"/>
      <w:lang w:val="en-US"/>
    </w:rPr>
  </w:style>
  <w:style w:type="paragraph" w:customStyle="1" w:styleId="4clan">
    <w:name w:val="_4clan"/>
    <w:basedOn w:val="Normal"/>
    <w:rsid w:val="00E713CF"/>
    <w:pPr>
      <w:spacing w:before="30" w:after="30" w:line="259" w:lineRule="auto"/>
      <w:jc w:val="center"/>
    </w:pPr>
    <w:rPr>
      <w:rFonts w:ascii="Arial" w:eastAsia="Times New Roman" w:hAnsi="Arial" w:cs="Arial"/>
      <w:b/>
      <w:bCs/>
      <w:sz w:val="20"/>
      <w:szCs w:val="20"/>
      <w:lang w:val="en-US"/>
    </w:rPr>
  </w:style>
  <w:style w:type="paragraph" w:styleId="EndnoteText">
    <w:name w:val="endnote text"/>
    <w:basedOn w:val="Normal"/>
    <w:link w:val="EndnoteTextChar"/>
    <w:rsid w:val="00E713CF"/>
    <w:pPr>
      <w:spacing w:after="160" w:line="259" w:lineRule="auto"/>
    </w:pPr>
    <w:rPr>
      <w:rFonts w:ascii="Calibri" w:eastAsia="Calibri" w:hAnsi="Calibri" w:cs="Times New Roman"/>
      <w:sz w:val="20"/>
      <w:szCs w:val="20"/>
      <w:lang w:val="en-US"/>
    </w:rPr>
  </w:style>
  <w:style w:type="character" w:customStyle="1" w:styleId="EndnoteTextChar">
    <w:name w:val="Endnote Text Char"/>
    <w:basedOn w:val="DefaultParagraphFont"/>
    <w:link w:val="EndnoteText"/>
    <w:rsid w:val="00E713CF"/>
    <w:rPr>
      <w:rFonts w:ascii="Calibri" w:eastAsia="Calibri" w:hAnsi="Calibri" w:cs="Times New Roman"/>
      <w:sz w:val="20"/>
      <w:szCs w:val="20"/>
      <w:lang w:val="en-US"/>
    </w:rPr>
  </w:style>
  <w:style w:type="character" w:styleId="EndnoteReference">
    <w:name w:val="endnote reference"/>
    <w:rsid w:val="00E713CF"/>
    <w:rPr>
      <w:vertAlign w:val="superscript"/>
    </w:rPr>
  </w:style>
  <w:style w:type="paragraph" w:customStyle="1" w:styleId="N01X">
    <w:name w:val="N01X"/>
    <w:basedOn w:val="Normal"/>
    <w:uiPriority w:val="99"/>
    <w:rsid w:val="00E713CF"/>
    <w:pPr>
      <w:autoSpaceDE w:val="0"/>
      <w:autoSpaceDN w:val="0"/>
      <w:adjustRightInd w:val="0"/>
      <w:spacing w:before="200" w:line="240" w:lineRule="auto"/>
      <w:jc w:val="center"/>
    </w:pPr>
    <w:rPr>
      <w:rFonts w:ascii="Times New Roman" w:eastAsia="Times New Roman" w:hAnsi="Times New Roman" w:cs="Times New Roman"/>
      <w:b/>
      <w:bCs/>
      <w:color w:val="000000"/>
      <w:sz w:val="24"/>
      <w:szCs w:val="24"/>
      <w:lang w:eastAsia="en-GB"/>
    </w:rPr>
  </w:style>
  <w:style w:type="paragraph" w:customStyle="1" w:styleId="C30X">
    <w:name w:val="C30X"/>
    <w:basedOn w:val="Normal"/>
    <w:uiPriority w:val="99"/>
    <w:rsid w:val="00E713CF"/>
    <w:pPr>
      <w:autoSpaceDE w:val="0"/>
      <w:autoSpaceDN w:val="0"/>
      <w:adjustRightInd w:val="0"/>
      <w:spacing w:before="200" w:after="60" w:line="240" w:lineRule="auto"/>
      <w:jc w:val="center"/>
    </w:pPr>
    <w:rPr>
      <w:rFonts w:ascii="Times New Roman" w:eastAsia="Times New Roman" w:hAnsi="Times New Roman" w:cs="Times New Roman"/>
      <w:b/>
      <w:bCs/>
      <w:color w:val="000000"/>
      <w:sz w:val="24"/>
      <w:szCs w:val="24"/>
      <w:lang w:eastAsia="en-GB"/>
    </w:rPr>
  </w:style>
  <w:style w:type="paragraph" w:customStyle="1" w:styleId="T30X">
    <w:name w:val="T30X"/>
    <w:basedOn w:val="Normal"/>
    <w:uiPriority w:val="99"/>
    <w:rsid w:val="00E713CF"/>
    <w:pPr>
      <w:autoSpaceDE w:val="0"/>
      <w:autoSpaceDN w:val="0"/>
      <w:adjustRightInd w:val="0"/>
      <w:spacing w:before="60" w:after="60" w:line="240" w:lineRule="auto"/>
      <w:ind w:firstLine="283"/>
      <w:jc w:val="both"/>
    </w:pPr>
    <w:rPr>
      <w:rFonts w:ascii="Times New Roman" w:eastAsia="Times New Roman" w:hAnsi="Times New Roman" w:cs="Times New Roman"/>
      <w:color w:val="000000"/>
      <w:lang w:eastAsia="en-GB"/>
    </w:rPr>
  </w:style>
  <w:style w:type="paragraph" w:styleId="BalloonText">
    <w:name w:val="Balloon Text"/>
    <w:basedOn w:val="Normal"/>
    <w:link w:val="BalloonTextChar"/>
    <w:rsid w:val="00E713CF"/>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rsid w:val="00E713CF"/>
    <w:rPr>
      <w:rFonts w:ascii="Tahoma" w:eastAsia="Calibri" w:hAnsi="Tahoma" w:cs="Tahoma"/>
      <w:sz w:val="16"/>
      <w:szCs w:val="16"/>
      <w:lang w:val="en-US"/>
    </w:rPr>
  </w:style>
  <w:style w:type="numbering" w:customStyle="1" w:styleId="NoList2">
    <w:name w:val="No List2"/>
    <w:next w:val="NoList"/>
    <w:semiHidden/>
    <w:rsid w:val="00E713CF"/>
  </w:style>
  <w:style w:type="table" w:styleId="TableGrid">
    <w:name w:val="Table Grid"/>
    <w:basedOn w:val="TableNormal"/>
    <w:uiPriority w:val="59"/>
    <w:rsid w:val="00E71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Bottom of Form"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713CF"/>
  </w:style>
  <w:style w:type="character" w:styleId="Hyperlink">
    <w:name w:val="Hyperlink"/>
    <w:basedOn w:val="DefaultParagraphFont"/>
    <w:uiPriority w:val="99"/>
    <w:semiHidden/>
    <w:unhideWhenUsed/>
    <w:rsid w:val="00E713CF"/>
    <w:rPr>
      <w:color w:val="0000FF" w:themeColor="hyperlink"/>
      <w:u w:val="single"/>
    </w:rPr>
  </w:style>
  <w:style w:type="paragraph" w:styleId="ListParagraph">
    <w:name w:val="List Paragraph"/>
    <w:basedOn w:val="Normal"/>
    <w:uiPriority w:val="34"/>
    <w:qFormat/>
    <w:rsid w:val="00E713CF"/>
    <w:pPr>
      <w:ind w:left="720"/>
      <w:contextualSpacing/>
    </w:pPr>
    <w:rPr>
      <w:rFonts w:ascii="Calibri" w:eastAsia="Calibri" w:hAnsi="Calibri" w:cs="Times New Roman"/>
      <w:lang w:val="sr-Latn-ME"/>
    </w:rPr>
  </w:style>
  <w:style w:type="numbering" w:customStyle="1" w:styleId="NoList11">
    <w:name w:val="No List11"/>
    <w:next w:val="NoList"/>
    <w:semiHidden/>
    <w:rsid w:val="00E713CF"/>
  </w:style>
  <w:style w:type="paragraph" w:styleId="Header">
    <w:name w:val="header"/>
    <w:basedOn w:val="Normal"/>
    <w:link w:val="HeaderChar"/>
    <w:rsid w:val="00E713CF"/>
    <w:pPr>
      <w:tabs>
        <w:tab w:val="center" w:pos="4680"/>
        <w:tab w:val="right" w:pos="9360"/>
      </w:tabs>
      <w:spacing w:after="160" w:line="259" w:lineRule="auto"/>
    </w:pPr>
    <w:rPr>
      <w:rFonts w:ascii="Calibri" w:eastAsia="Calibri" w:hAnsi="Calibri" w:cs="Times New Roman"/>
      <w:lang w:val="en-US"/>
    </w:rPr>
  </w:style>
  <w:style w:type="character" w:customStyle="1" w:styleId="HeaderChar">
    <w:name w:val="Header Char"/>
    <w:basedOn w:val="DefaultParagraphFont"/>
    <w:link w:val="Header"/>
    <w:rsid w:val="00E713CF"/>
    <w:rPr>
      <w:rFonts w:ascii="Calibri" w:eastAsia="Calibri" w:hAnsi="Calibri" w:cs="Times New Roman"/>
      <w:lang w:val="en-US"/>
    </w:rPr>
  </w:style>
  <w:style w:type="paragraph" w:styleId="Footer">
    <w:name w:val="footer"/>
    <w:basedOn w:val="Normal"/>
    <w:link w:val="FooterChar"/>
    <w:uiPriority w:val="99"/>
    <w:rsid w:val="00E713CF"/>
    <w:pPr>
      <w:tabs>
        <w:tab w:val="center" w:pos="4680"/>
        <w:tab w:val="right" w:pos="9360"/>
      </w:tabs>
      <w:spacing w:after="160" w:line="259"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E713CF"/>
    <w:rPr>
      <w:rFonts w:ascii="Calibri" w:eastAsia="Calibri" w:hAnsi="Calibri" w:cs="Times New Roman"/>
      <w:lang w:val="en-US"/>
    </w:rPr>
  </w:style>
  <w:style w:type="paragraph" w:customStyle="1" w:styleId="t-9-8">
    <w:name w:val="t-9-8"/>
    <w:basedOn w:val="Normal"/>
    <w:rsid w:val="00E713CF"/>
    <w:pPr>
      <w:spacing w:before="100" w:beforeAutospacing="1" w:after="100" w:afterAutospacing="1" w:line="259" w:lineRule="auto"/>
    </w:pPr>
    <w:rPr>
      <w:rFonts w:ascii="Calibri" w:eastAsia="Calibri" w:hAnsi="Calibri" w:cs="Times New Roman"/>
      <w:lang w:val="en-US"/>
    </w:rPr>
  </w:style>
  <w:style w:type="paragraph" w:customStyle="1" w:styleId="clanak">
    <w:name w:val="clanak"/>
    <w:basedOn w:val="Normal"/>
    <w:rsid w:val="00E713CF"/>
    <w:pPr>
      <w:spacing w:before="100" w:beforeAutospacing="1" w:after="100" w:afterAutospacing="1" w:line="259" w:lineRule="auto"/>
    </w:pPr>
    <w:rPr>
      <w:rFonts w:ascii="Calibri" w:eastAsia="Calibri" w:hAnsi="Calibri" w:cs="Times New Roman"/>
      <w:lang w:val="en-US"/>
    </w:rPr>
  </w:style>
  <w:style w:type="paragraph" w:customStyle="1" w:styleId="t-11-9-sred">
    <w:name w:val="t-11-9-sred"/>
    <w:basedOn w:val="Normal"/>
    <w:rsid w:val="00E713CF"/>
    <w:pPr>
      <w:spacing w:before="100" w:beforeAutospacing="1" w:after="100" w:afterAutospacing="1" w:line="259" w:lineRule="auto"/>
    </w:pPr>
    <w:rPr>
      <w:rFonts w:ascii="Calibri" w:eastAsia="Calibri" w:hAnsi="Calibri" w:cs="Times New Roman"/>
      <w:lang w:val="en-US"/>
    </w:rPr>
  </w:style>
  <w:style w:type="paragraph" w:customStyle="1" w:styleId="clanak-">
    <w:name w:val="clanak-"/>
    <w:basedOn w:val="Normal"/>
    <w:rsid w:val="00E713CF"/>
    <w:pPr>
      <w:spacing w:before="100" w:beforeAutospacing="1" w:after="100" w:afterAutospacing="1" w:line="259" w:lineRule="auto"/>
    </w:pPr>
    <w:rPr>
      <w:rFonts w:ascii="Calibri" w:eastAsia="Calibri" w:hAnsi="Calibri" w:cs="Times New Roman"/>
      <w:lang w:val="en-US"/>
    </w:rPr>
  </w:style>
  <w:style w:type="paragraph" w:customStyle="1" w:styleId="1tekst">
    <w:name w:val="1tekst"/>
    <w:basedOn w:val="Normal"/>
    <w:rsid w:val="00E713CF"/>
    <w:pPr>
      <w:spacing w:after="160" w:line="259" w:lineRule="auto"/>
      <w:ind w:left="313" w:right="313" w:firstLine="240"/>
      <w:jc w:val="both"/>
    </w:pPr>
    <w:rPr>
      <w:rFonts w:ascii="Arial" w:eastAsia="Calibri" w:hAnsi="Arial" w:cs="Arial"/>
      <w:sz w:val="20"/>
      <w:szCs w:val="20"/>
      <w:lang w:val="en-US"/>
    </w:rPr>
  </w:style>
  <w:style w:type="paragraph" w:customStyle="1" w:styleId="6naslov">
    <w:name w:val="6naslov"/>
    <w:basedOn w:val="Normal"/>
    <w:rsid w:val="00E713CF"/>
    <w:pPr>
      <w:spacing w:before="50" w:after="25" w:line="259" w:lineRule="auto"/>
      <w:ind w:left="188" w:right="188"/>
      <w:jc w:val="center"/>
    </w:pPr>
    <w:rPr>
      <w:rFonts w:ascii="Arial" w:eastAsia="Calibri" w:hAnsi="Arial" w:cs="Arial"/>
      <w:b/>
      <w:bCs/>
      <w:sz w:val="27"/>
      <w:szCs w:val="27"/>
      <w:lang w:val="en-US"/>
    </w:rPr>
  </w:style>
  <w:style w:type="character" w:customStyle="1" w:styleId="apple-converted-space">
    <w:name w:val="apple-converted-space"/>
    <w:rsid w:val="00E713CF"/>
    <w:rPr>
      <w:rFonts w:cs="Times New Roman"/>
    </w:rPr>
  </w:style>
  <w:style w:type="paragraph" w:styleId="z-BottomofForm">
    <w:name w:val="HTML Bottom of Form"/>
    <w:basedOn w:val="Normal"/>
    <w:next w:val="Normal"/>
    <w:link w:val="z-BottomofFormChar"/>
    <w:hidden/>
    <w:semiHidden/>
    <w:rsid w:val="00E713CF"/>
    <w:pPr>
      <w:pBdr>
        <w:top w:val="single" w:sz="6" w:space="1" w:color="auto"/>
      </w:pBdr>
      <w:spacing w:after="160" w:line="259" w:lineRule="auto"/>
      <w:jc w:val="center"/>
    </w:pPr>
    <w:rPr>
      <w:rFonts w:ascii="Arial" w:eastAsia="Times New Roman" w:hAnsi="Arial" w:cs="Times New Roman"/>
      <w:vanish/>
      <w:sz w:val="16"/>
      <w:szCs w:val="16"/>
      <w:lang w:val="en-US"/>
    </w:rPr>
  </w:style>
  <w:style w:type="character" w:customStyle="1" w:styleId="z-BottomofFormChar">
    <w:name w:val="z-Bottom of Form Char"/>
    <w:basedOn w:val="DefaultParagraphFont"/>
    <w:link w:val="z-BottomofForm"/>
    <w:semiHidden/>
    <w:rsid w:val="00E713CF"/>
    <w:rPr>
      <w:rFonts w:ascii="Arial" w:eastAsia="Times New Roman" w:hAnsi="Arial" w:cs="Times New Roman"/>
      <w:vanish/>
      <w:sz w:val="16"/>
      <w:szCs w:val="16"/>
      <w:lang w:val="en-US"/>
    </w:rPr>
  </w:style>
  <w:style w:type="paragraph" w:customStyle="1" w:styleId="1tekst0">
    <w:name w:val="_1tekst"/>
    <w:basedOn w:val="Normal"/>
    <w:rsid w:val="00E713CF"/>
    <w:pPr>
      <w:spacing w:after="160" w:line="259" w:lineRule="auto"/>
      <w:ind w:left="375" w:right="375" w:firstLine="240"/>
      <w:jc w:val="both"/>
    </w:pPr>
    <w:rPr>
      <w:rFonts w:ascii="Arial" w:eastAsia="Times New Roman" w:hAnsi="Arial" w:cs="Arial"/>
      <w:sz w:val="20"/>
      <w:szCs w:val="20"/>
      <w:lang w:val="en-US"/>
    </w:rPr>
  </w:style>
  <w:style w:type="paragraph" w:customStyle="1" w:styleId="4clan">
    <w:name w:val="_4clan"/>
    <w:basedOn w:val="Normal"/>
    <w:rsid w:val="00E713CF"/>
    <w:pPr>
      <w:spacing w:before="30" w:after="30" w:line="259" w:lineRule="auto"/>
      <w:jc w:val="center"/>
    </w:pPr>
    <w:rPr>
      <w:rFonts w:ascii="Arial" w:eastAsia="Times New Roman" w:hAnsi="Arial" w:cs="Arial"/>
      <w:b/>
      <w:bCs/>
      <w:sz w:val="20"/>
      <w:szCs w:val="20"/>
      <w:lang w:val="en-US"/>
    </w:rPr>
  </w:style>
  <w:style w:type="paragraph" w:styleId="EndnoteText">
    <w:name w:val="endnote text"/>
    <w:basedOn w:val="Normal"/>
    <w:link w:val="EndnoteTextChar"/>
    <w:rsid w:val="00E713CF"/>
    <w:pPr>
      <w:spacing w:after="160" w:line="259" w:lineRule="auto"/>
    </w:pPr>
    <w:rPr>
      <w:rFonts w:ascii="Calibri" w:eastAsia="Calibri" w:hAnsi="Calibri" w:cs="Times New Roman"/>
      <w:sz w:val="20"/>
      <w:szCs w:val="20"/>
      <w:lang w:val="en-US"/>
    </w:rPr>
  </w:style>
  <w:style w:type="character" w:customStyle="1" w:styleId="EndnoteTextChar">
    <w:name w:val="Endnote Text Char"/>
    <w:basedOn w:val="DefaultParagraphFont"/>
    <w:link w:val="EndnoteText"/>
    <w:rsid w:val="00E713CF"/>
    <w:rPr>
      <w:rFonts w:ascii="Calibri" w:eastAsia="Calibri" w:hAnsi="Calibri" w:cs="Times New Roman"/>
      <w:sz w:val="20"/>
      <w:szCs w:val="20"/>
      <w:lang w:val="en-US"/>
    </w:rPr>
  </w:style>
  <w:style w:type="character" w:styleId="EndnoteReference">
    <w:name w:val="endnote reference"/>
    <w:rsid w:val="00E713CF"/>
    <w:rPr>
      <w:vertAlign w:val="superscript"/>
    </w:rPr>
  </w:style>
  <w:style w:type="paragraph" w:customStyle="1" w:styleId="N01X">
    <w:name w:val="N01X"/>
    <w:basedOn w:val="Normal"/>
    <w:uiPriority w:val="99"/>
    <w:rsid w:val="00E713CF"/>
    <w:pPr>
      <w:autoSpaceDE w:val="0"/>
      <w:autoSpaceDN w:val="0"/>
      <w:adjustRightInd w:val="0"/>
      <w:spacing w:before="200" w:line="240" w:lineRule="auto"/>
      <w:jc w:val="center"/>
    </w:pPr>
    <w:rPr>
      <w:rFonts w:ascii="Times New Roman" w:eastAsia="Times New Roman" w:hAnsi="Times New Roman" w:cs="Times New Roman"/>
      <w:b/>
      <w:bCs/>
      <w:color w:val="000000"/>
      <w:sz w:val="24"/>
      <w:szCs w:val="24"/>
      <w:lang w:eastAsia="en-GB"/>
    </w:rPr>
  </w:style>
  <w:style w:type="paragraph" w:customStyle="1" w:styleId="C30X">
    <w:name w:val="C30X"/>
    <w:basedOn w:val="Normal"/>
    <w:uiPriority w:val="99"/>
    <w:rsid w:val="00E713CF"/>
    <w:pPr>
      <w:autoSpaceDE w:val="0"/>
      <w:autoSpaceDN w:val="0"/>
      <w:adjustRightInd w:val="0"/>
      <w:spacing w:before="200" w:after="60" w:line="240" w:lineRule="auto"/>
      <w:jc w:val="center"/>
    </w:pPr>
    <w:rPr>
      <w:rFonts w:ascii="Times New Roman" w:eastAsia="Times New Roman" w:hAnsi="Times New Roman" w:cs="Times New Roman"/>
      <w:b/>
      <w:bCs/>
      <w:color w:val="000000"/>
      <w:sz w:val="24"/>
      <w:szCs w:val="24"/>
      <w:lang w:eastAsia="en-GB"/>
    </w:rPr>
  </w:style>
  <w:style w:type="paragraph" w:customStyle="1" w:styleId="T30X">
    <w:name w:val="T30X"/>
    <w:basedOn w:val="Normal"/>
    <w:uiPriority w:val="99"/>
    <w:rsid w:val="00E713CF"/>
    <w:pPr>
      <w:autoSpaceDE w:val="0"/>
      <w:autoSpaceDN w:val="0"/>
      <w:adjustRightInd w:val="0"/>
      <w:spacing w:before="60" w:after="60" w:line="240" w:lineRule="auto"/>
      <w:ind w:firstLine="283"/>
      <w:jc w:val="both"/>
    </w:pPr>
    <w:rPr>
      <w:rFonts w:ascii="Times New Roman" w:eastAsia="Times New Roman" w:hAnsi="Times New Roman" w:cs="Times New Roman"/>
      <w:color w:val="000000"/>
      <w:lang w:eastAsia="en-GB"/>
    </w:rPr>
  </w:style>
  <w:style w:type="paragraph" w:styleId="BalloonText">
    <w:name w:val="Balloon Text"/>
    <w:basedOn w:val="Normal"/>
    <w:link w:val="BalloonTextChar"/>
    <w:rsid w:val="00E713CF"/>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rsid w:val="00E713CF"/>
    <w:rPr>
      <w:rFonts w:ascii="Tahoma" w:eastAsia="Calibri" w:hAnsi="Tahoma" w:cs="Tahoma"/>
      <w:sz w:val="16"/>
      <w:szCs w:val="16"/>
      <w:lang w:val="en-US"/>
    </w:rPr>
  </w:style>
  <w:style w:type="numbering" w:customStyle="1" w:styleId="NoList2">
    <w:name w:val="No List2"/>
    <w:next w:val="NoList"/>
    <w:semiHidden/>
    <w:rsid w:val="00E713CF"/>
  </w:style>
  <w:style w:type="table" w:styleId="TableGrid">
    <w:name w:val="Table Grid"/>
    <w:basedOn w:val="TableNormal"/>
    <w:uiPriority w:val="59"/>
    <w:rsid w:val="00E71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cg@sindikat.me"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indupc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16931</Words>
  <Characters>96513</Characters>
  <Application>Microsoft Office Word</Application>
  <DocSecurity>0</DocSecurity>
  <Lines>804</Lines>
  <Paragraphs>226</Paragraphs>
  <ScaleCrop>false</ScaleCrop>
  <Company>Sudstvo</Company>
  <LinksUpToDate>false</LinksUpToDate>
  <CharactersWithSpaces>113218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 Simun</dc:creator>
  <cp:lastModifiedBy>Sasa Simun</cp:lastModifiedBy>
  <cp:revision>1</cp:revision>
  <dcterms:created xsi:type="dcterms:W3CDTF">2021-10-14T06:21:00Z</dcterms:created>
  <dcterms:modified xsi:type="dcterms:W3CDTF">2021-10-14T06:22:00Z</dcterms:modified>
</cp:coreProperties>
</file>